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8232D6" w:rsidRPr="005E5142" w:rsidRDefault="008232D6" w:rsidP="00CE79C6">
      <w:pPr>
        <w:jc w:val="center"/>
        <w:rPr>
          <w:rFonts w:ascii="Times New Roman" w:eastAsia="Times New Roman" w:hAnsi="Times New Roman" w:cs="Times New Roman"/>
          <w:sz w:val="36"/>
          <w:szCs w:val="36"/>
        </w:rPr>
      </w:pPr>
      <w:r w:rsidRPr="005E5142">
        <w:rPr>
          <w:rFonts w:eastAsia="Times New Roman"/>
          <w:b/>
          <w:bCs/>
          <w:sz w:val="36"/>
          <w:szCs w:val="36"/>
        </w:rPr>
        <w:t>MANUÁL ROZHODČÍHO TURNAJE – POŠTA</w:t>
      </w:r>
    </w:p>
    <w:p w:rsidR="00A97D7B" w:rsidRPr="002D4AD4" w:rsidRDefault="00A97D7B" w:rsidP="00A97D7B">
      <w:pPr>
        <w:jc w:val="center"/>
        <w:rPr>
          <w:rFonts w:ascii="Times New Roman" w:eastAsia="Times New Roman" w:hAnsi="Times New Roman" w:cs="Times New Roman"/>
          <w:i/>
          <w:sz w:val="24"/>
          <w:szCs w:val="24"/>
        </w:rPr>
      </w:pPr>
      <w:r w:rsidRPr="002D4AD4">
        <w:rPr>
          <w:rFonts w:eastAsia="Times New Roman"/>
          <w:b/>
          <w:bCs/>
          <w:i/>
          <w:sz w:val="23"/>
          <w:szCs w:val="23"/>
        </w:rPr>
        <w:t>(znění schválené na Kongresu ICCF v </w:t>
      </w:r>
      <w:proofErr w:type="spellStart"/>
      <w:r w:rsidRPr="002D4AD4">
        <w:rPr>
          <w:rFonts w:eastAsia="Times New Roman"/>
          <w:b/>
          <w:bCs/>
          <w:i/>
          <w:sz w:val="23"/>
          <w:szCs w:val="23"/>
        </w:rPr>
        <w:t>Cardiffu</w:t>
      </w:r>
      <w:proofErr w:type="spellEnd"/>
      <w:r w:rsidRPr="002D4AD4">
        <w:rPr>
          <w:rFonts w:eastAsia="Times New Roman"/>
          <w:b/>
          <w:bCs/>
          <w:i/>
          <w:sz w:val="23"/>
          <w:szCs w:val="23"/>
        </w:rPr>
        <w:t xml:space="preserve"> – srpen 2015)</w:t>
      </w:r>
    </w:p>
    <w:p w:rsidR="00A97D7B" w:rsidRPr="004D2C0A" w:rsidRDefault="00A97D7B" w:rsidP="00A97D7B">
      <w:pPr>
        <w:rPr>
          <w:rFonts w:ascii="Times New Roman" w:eastAsia="Times New Roman" w:hAnsi="Times New Roman" w:cs="Times New Roman"/>
          <w:sz w:val="24"/>
          <w:szCs w:val="24"/>
        </w:rPr>
      </w:pPr>
    </w:p>
    <w:p w:rsidR="008232D6" w:rsidRPr="00C829D9" w:rsidRDefault="008232D6" w:rsidP="00CE79C6">
      <w:pPr>
        <w:jc w:val="center"/>
        <w:rPr>
          <w:rFonts w:ascii="Times New Roman" w:eastAsia="Times New Roman" w:hAnsi="Times New Roman" w:cs="Times New Roman"/>
          <w:sz w:val="23"/>
          <w:szCs w:val="23"/>
        </w:rPr>
      </w:pPr>
      <w:r w:rsidRPr="00C829D9">
        <w:rPr>
          <w:rFonts w:eastAsia="Times New Roman"/>
          <w:b/>
          <w:bCs/>
          <w:sz w:val="23"/>
          <w:szCs w:val="23"/>
          <w:u w:val="single"/>
        </w:rPr>
        <w:t>OBSAH</w:t>
      </w:r>
    </w:p>
    <w:p w:rsidR="008232D6" w:rsidRPr="00C829D9" w:rsidRDefault="008232D6" w:rsidP="00CE79C6">
      <w:pPr>
        <w:rPr>
          <w:rFonts w:ascii="Times New Roman" w:eastAsia="Times New Roman" w:hAnsi="Times New Roman" w:cs="Times New Roman"/>
          <w:sz w:val="23"/>
          <w:szCs w:val="23"/>
        </w:rPr>
      </w:pPr>
    </w:p>
    <w:p w:rsidR="008232D6" w:rsidRPr="00C829D9" w:rsidRDefault="008232D6" w:rsidP="00CE79C6">
      <w:pPr>
        <w:rPr>
          <w:rFonts w:ascii="Times New Roman" w:eastAsia="Times New Roman" w:hAnsi="Times New Roman" w:cs="Times New Roman"/>
          <w:sz w:val="23"/>
          <w:szCs w:val="23"/>
        </w:rPr>
      </w:pPr>
      <w:r w:rsidRPr="00C829D9">
        <w:rPr>
          <w:rFonts w:eastAsia="Times New Roman"/>
          <w:b/>
          <w:bCs/>
          <w:sz w:val="23"/>
          <w:szCs w:val="23"/>
        </w:rPr>
        <w:t>1.  Rozhodčí turnaje (TD)</w:t>
      </w:r>
    </w:p>
    <w:p w:rsidR="008232D6" w:rsidRPr="00C829D9" w:rsidRDefault="008232D6" w:rsidP="00CE79C6">
      <w:pPr>
        <w:ind w:firstLine="720"/>
        <w:rPr>
          <w:rFonts w:ascii="Times New Roman" w:eastAsia="Times New Roman" w:hAnsi="Times New Roman" w:cs="Times New Roman"/>
          <w:sz w:val="23"/>
          <w:szCs w:val="23"/>
        </w:rPr>
      </w:pPr>
      <w:r w:rsidRPr="00C829D9">
        <w:rPr>
          <w:rFonts w:eastAsia="Times New Roman"/>
          <w:b/>
          <w:bCs/>
          <w:sz w:val="23"/>
          <w:szCs w:val="23"/>
        </w:rPr>
        <w:t>1.1   Působnost TD</w:t>
      </w:r>
    </w:p>
    <w:p w:rsidR="008232D6" w:rsidRPr="00C829D9" w:rsidRDefault="008232D6" w:rsidP="00CE79C6">
      <w:pPr>
        <w:ind w:firstLine="720"/>
        <w:rPr>
          <w:rFonts w:ascii="Times New Roman" w:eastAsia="Times New Roman" w:hAnsi="Times New Roman" w:cs="Times New Roman"/>
          <w:sz w:val="23"/>
          <w:szCs w:val="23"/>
        </w:rPr>
      </w:pPr>
      <w:r w:rsidRPr="00C829D9">
        <w:rPr>
          <w:rFonts w:eastAsia="Times New Roman"/>
          <w:b/>
          <w:bCs/>
          <w:sz w:val="23"/>
          <w:szCs w:val="23"/>
        </w:rPr>
        <w:t>1.2   Filozofie úlohy TD</w:t>
      </w:r>
    </w:p>
    <w:p w:rsidR="008232D6" w:rsidRPr="00C829D9" w:rsidRDefault="008232D6" w:rsidP="00CE79C6">
      <w:pPr>
        <w:ind w:firstLine="720"/>
        <w:rPr>
          <w:rFonts w:eastAsia="Times New Roman"/>
          <w:b/>
          <w:bCs/>
          <w:sz w:val="23"/>
          <w:szCs w:val="23"/>
        </w:rPr>
      </w:pPr>
      <w:r w:rsidRPr="00C829D9">
        <w:rPr>
          <w:rFonts w:eastAsia="Times New Roman"/>
          <w:b/>
          <w:bCs/>
          <w:sz w:val="23"/>
          <w:szCs w:val="23"/>
        </w:rPr>
        <w:t>1.3   Úrovně a specializace TD</w:t>
      </w:r>
    </w:p>
    <w:p w:rsidR="008232D6" w:rsidRPr="00C829D9" w:rsidRDefault="008232D6" w:rsidP="00CE79C6">
      <w:pPr>
        <w:ind w:firstLine="720"/>
        <w:rPr>
          <w:rFonts w:ascii="Times New Roman" w:eastAsia="Times New Roman" w:hAnsi="Times New Roman" w:cs="Times New Roman"/>
          <w:sz w:val="23"/>
          <w:szCs w:val="23"/>
        </w:rPr>
      </w:pPr>
      <w:r w:rsidRPr="00C829D9">
        <w:rPr>
          <w:rFonts w:eastAsia="Times New Roman"/>
          <w:b/>
          <w:bCs/>
          <w:sz w:val="23"/>
          <w:szCs w:val="23"/>
        </w:rPr>
        <w:t xml:space="preserve">1.4   Úrovně TD potřebné k řízení turnajů ICCF </w:t>
      </w:r>
    </w:p>
    <w:p w:rsidR="008232D6" w:rsidRPr="00C829D9" w:rsidRDefault="008232D6" w:rsidP="00CE79C6">
      <w:pPr>
        <w:ind w:firstLine="720"/>
        <w:rPr>
          <w:rFonts w:ascii="Times New Roman" w:eastAsia="Times New Roman" w:hAnsi="Times New Roman" w:cs="Times New Roman"/>
          <w:sz w:val="23"/>
          <w:szCs w:val="23"/>
        </w:rPr>
      </w:pPr>
      <w:r w:rsidRPr="00C829D9">
        <w:rPr>
          <w:rFonts w:eastAsia="Times New Roman"/>
          <w:b/>
          <w:bCs/>
          <w:sz w:val="23"/>
          <w:szCs w:val="23"/>
        </w:rPr>
        <w:t>1.5   Správné chování TD</w:t>
      </w:r>
    </w:p>
    <w:p w:rsidR="008232D6" w:rsidRPr="00C829D9" w:rsidRDefault="008232D6" w:rsidP="00CE79C6">
      <w:pPr>
        <w:ind w:firstLine="720"/>
        <w:rPr>
          <w:rFonts w:ascii="Times New Roman" w:eastAsia="Times New Roman" w:hAnsi="Times New Roman" w:cs="Times New Roman"/>
          <w:sz w:val="23"/>
          <w:szCs w:val="23"/>
        </w:rPr>
      </w:pPr>
      <w:r w:rsidRPr="00C829D9">
        <w:rPr>
          <w:rFonts w:eastAsia="Times New Roman"/>
          <w:b/>
          <w:bCs/>
          <w:sz w:val="23"/>
          <w:szCs w:val="23"/>
        </w:rPr>
        <w:t>1.6   Zvláštní požadavky pro domácí turnaje</w:t>
      </w:r>
    </w:p>
    <w:p w:rsidR="008232D6" w:rsidRPr="00C829D9" w:rsidRDefault="008232D6" w:rsidP="00CE79C6">
      <w:pPr>
        <w:ind w:firstLine="720"/>
        <w:rPr>
          <w:rFonts w:ascii="Times New Roman" w:eastAsia="Times New Roman" w:hAnsi="Times New Roman" w:cs="Times New Roman"/>
          <w:sz w:val="23"/>
          <w:szCs w:val="23"/>
        </w:rPr>
      </w:pPr>
      <w:r w:rsidRPr="00C829D9">
        <w:rPr>
          <w:rFonts w:eastAsia="Times New Roman"/>
          <w:b/>
          <w:bCs/>
          <w:sz w:val="23"/>
          <w:szCs w:val="23"/>
        </w:rPr>
        <w:t>1.7   Zvláštní požadavky pro mezinárodní turnaje</w:t>
      </w:r>
    </w:p>
    <w:p w:rsidR="008232D6" w:rsidRPr="00C829D9" w:rsidRDefault="008232D6" w:rsidP="00CE79C6">
      <w:pPr>
        <w:rPr>
          <w:rFonts w:ascii="Times New Roman" w:eastAsia="Times New Roman" w:hAnsi="Times New Roman" w:cs="Times New Roman"/>
          <w:sz w:val="23"/>
          <w:szCs w:val="23"/>
        </w:rPr>
      </w:pPr>
      <w:r w:rsidRPr="00C829D9">
        <w:rPr>
          <w:rFonts w:eastAsia="Times New Roman"/>
          <w:b/>
          <w:bCs/>
          <w:sz w:val="23"/>
          <w:szCs w:val="23"/>
        </w:rPr>
        <w:t>2.   Jak se stát TD a Mezinárodním rozhodčím (IA)</w:t>
      </w:r>
    </w:p>
    <w:p w:rsidR="008232D6" w:rsidRPr="00C829D9" w:rsidRDefault="008232D6" w:rsidP="00CE79C6">
      <w:pPr>
        <w:ind w:firstLine="720"/>
        <w:rPr>
          <w:rFonts w:ascii="Times New Roman" w:eastAsia="Times New Roman" w:hAnsi="Times New Roman" w:cs="Times New Roman"/>
          <w:sz w:val="23"/>
          <w:szCs w:val="23"/>
        </w:rPr>
      </w:pPr>
      <w:r w:rsidRPr="00C829D9">
        <w:rPr>
          <w:rFonts w:eastAsia="Times New Roman"/>
          <w:b/>
          <w:bCs/>
          <w:sz w:val="23"/>
          <w:szCs w:val="23"/>
        </w:rPr>
        <w:t>2.1   Požadavky pro výkon funkce TD ICCF</w:t>
      </w:r>
    </w:p>
    <w:p w:rsidR="008232D6" w:rsidRPr="00C829D9" w:rsidRDefault="008232D6" w:rsidP="00CE79C6">
      <w:pPr>
        <w:ind w:firstLine="720"/>
        <w:rPr>
          <w:rFonts w:ascii="Times New Roman" w:eastAsia="Times New Roman" w:hAnsi="Times New Roman" w:cs="Times New Roman"/>
          <w:sz w:val="23"/>
          <w:szCs w:val="23"/>
        </w:rPr>
      </w:pPr>
      <w:r w:rsidRPr="00C829D9">
        <w:rPr>
          <w:rFonts w:eastAsia="Times New Roman"/>
          <w:b/>
          <w:bCs/>
          <w:sz w:val="23"/>
          <w:szCs w:val="23"/>
        </w:rPr>
        <w:t>2.2   Zisk souhlasu s výkonem funkce TD ICCF</w:t>
      </w:r>
    </w:p>
    <w:p w:rsidR="008232D6" w:rsidRPr="00C829D9" w:rsidRDefault="008232D6" w:rsidP="00CE79C6">
      <w:pPr>
        <w:ind w:firstLine="720"/>
        <w:rPr>
          <w:rFonts w:ascii="Times New Roman" w:eastAsia="Times New Roman" w:hAnsi="Times New Roman" w:cs="Times New Roman"/>
          <w:sz w:val="23"/>
          <w:szCs w:val="23"/>
        </w:rPr>
      </w:pPr>
      <w:r w:rsidRPr="00C829D9">
        <w:rPr>
          <w:rFonts w:eastAsia="Times New Roman"/>
          <w:b/>
          <w:bCs/>
          <w:sz w:val="23"/>
          <w:szCs w:val="23"/>
        </w:rPr>
        <w:t>2.3   Mentorský program</w:t>
      </w:r>
    </w:p>
    <w:p w:rsidR="008232D6" w:rsidRPr="00C829D9" w:rsidRDefault="008232D6" w:rsidP="00CE79C6">
      <w:pPr>
        <w:ind w:firstLine="720"/>
        <w:rPr>
          <w:rFonts w:ascii="Times New Roman" w:eastAsia="Times New Roman" w:hAnsi="Times New Roman" w:cs="Times New Roman"/>
          <w:sz w:val="23"/>
          <w:szCs w:val="23"/>
        </w:rPr>
      </w:pPr>
      <w:r w:rsidRPr="00C829D9">
        <w:rPr>
          <w:rFonts w:eastAsia="Times New Roman"/>
          <w:b/>
          <w:bCs/>
          <w:sz w:val="23"/>
          <w:szCs w:val="23"/>
        </w:rPr>
        <w:t>2.3.1   Kdy je zapotřebí mít mentora</w:t>
      </w:r>
    </w:p>
    <w:p w:rsidR="008232D6" w:rsidRPr="00C829D9" w:rsidRDefault="008232D6" w:rsidP="00CE79C6">
      <w:pPr>
        <w:ind w:firstLine="720"/>
        <w:rPr>
          <w:rFonts w:ascii="Times New Roman" w:eastAsia="Times New Roman" w:hAnsi="Times New Roman" w:cs="Times New Roman"/>
          <w:sz w:val="23"/>
          <w:szCs w:val="23"/>
        </w:rPr>
      </w:pPr>
      <w:r w:rsidRPr="00C829D9">
        <w:rPr>
          <w:rFonts w:eastAsia="Times New Roman"/>
          <w:b/>
          <w:bCs/>
          <w:sz w:val="23"/>
          <w:szCs w:val="23"/>
        </w:rPr>
        <w:t>2.3.2   Úloha mentora</w:t>
      </w:r>
    </w:p>
    <w:p w:rsidR="008232D6" w:rsidRPr="00C829D9" w:rsidRDefault="008232D6" w:rsidP="00CE79C6">
      <w:pPr>
        <w:ind w:firstLine="720"/>
        <w:rPr>
          <w:rFonts w:ascii="Times New Roman" w:eastAsia="Times New Roman" w:hAnsi="Times New Roman" w:cs="Times New Roman"/>
          <w:sz w:val="23"/>
          <w:szCs w:val="23"/>
        </w:rPr>
      </w:pPr>
      <w:r w:rsidRPr="00C829D9">
        <w:rPr>
          <w:rFonts w:eastAsia="Times New Roman"/>
          <w:b/>
          <w:bCs/>
          <w:sz w:val="23"/>
          <w:szCs w:val="23"/>
        </w:rPr>
        <w:t>2.3.3   Kdo může být mentorem</w:t>
      </w:r>
    </w:p>
    <w:p w:rsidR="008232D6" w:rsidRPr="00C829D9" w:rsidRDefault="008232D6" w:rsidP="00CE79C6">
      <w:pPr>
        <w:ind w:firstLine="720"/>
        <w:rPr>
          <w:rFonts w:ascii="Times New Roman" w:eastAsia="Times New Roman" w:hAnsi="Times New Roman" w:cs="Times New Roman"/>
          <w:sz w:val="23"/>
          <w:szCs w:val="23"/>
        </w:rPr>
      </w:pPr>
      <w:r w:rsidRPr="00C829D9">
        <w:rPr>
          <w:rFonts w:eastAsia="Times New Roman"/>
          <w:b/>
          <w:bCs/>
          <w:sz w:val="23"/>
          <w:szCs w:val="23"/>
        </w:rPr>
        <w:t>2.3.4   Jak získat mentora</w:t>
      </w:r>
    </w:p>
    <w:p w:rsidR="008232D6" w:rsidRPr="00C829D9" w:rsidRDefault="008232D6" w:rsidP="00CE79C6">
      <w:pPr>
        <w:ind w:firstLine="720"/>
        <w:rPr>
          <w:rFonts w:ascii="Times New Roman" w:eastAsia="Times New Roman" w:hAnsi="Times New Roman" w:cs="Times New Roman"/>
          <w:sz w:val="23"/>
          <w:szCs w:val="23"/>
        </w:rPr>
      </w:pPr>
      <w:r w:rsidRPr="00C829D9">
        <w:rPr>
          <w:rFonts w:eastAsia="Times New Roman"/>
          <w:b/>
          <w:bCs/>
          <w:sz w:val="23"/>
          <w:szCs w:val="23"/>
        </w:rPr>
        <w:t xml:space="preserve">2.3.5   Kdy TD </w:t>
      </w:r>
      <w:r w:rsidR="006C1AD3">
        <w:rPr>
          <w:rFonts w:eastAsia="Times New Roman"/>
          <w:b/>
          <w:bCs/>
          <w:sz w:val="23"/>
          <w:szCs w:val="23"/>
        </w:rPr>
        <w:t xml:space="preserve">už </w:t>
      </w:r>
      <w:r w:rsidRPr="00C829D9">
        <w:rPr>
          <w:rFonts w:eastAsia="Times New Roman"/>
          <w:b/>
          <w:bCs/>
          <w:sz w:val="23"/>
          <w:szCs w:val="23"/>
        </w:rPr>
        <w:t>nemusí mít mentora</w:t>
      </w:r>
    </w:p>
    <w:p w:rsidR="008232D6" w:rsidRPr="00C829D9" w:rsidRDefault="008232D6" w:rsidP="00CE79C6">
      <w:pPr>
        <w:ind w:firstLine="720"/>
        <w:rPr>
          <w:rFonts w:ascii="Times New Roman" w:eastAsia="Times New Roman" w:hAnsi="Times New Roman" w:cs="Times New Roman"/>
          <w:sz w:val="23"/>
          <w:szCs w:val="23"/>
        </w:rPr>
      </w:pPr>
      <w:r w:rsidRPr="00C829D9">
        <w:rPr>
          <w:rFonts w:eastAsia="Times New Roman"/>
          <w:b/>
          <w:bCs/>
          <w:sz w:val="23"/>
          <w:szCs w:val="23"/>
        </w:rPr>
        <w:t>2.3.6   Požadavek na mentora při návratu do funkce TD</w:t>
      </w:r>
    </w:p>
    <w:p w:rsidR="008232D6" w:rsidRPr="00C829D9" w:rsidRDefault="008232D6" w:rsidP="00CE79C6">
      <w:pPr>
        <w:ind w:firstLine="720"/>
        <w:rPr>
          <w:rFonts w:ascii="Times New Roman" w:eastAsia="Times New Roman" w:hAnsi="Times New Roman" w:cs="Times New Roman"/>
          <w:sz w:val="23"/>
          <w:szCs w:val="23"/>
        </w:rPr>
      </w:pPr>
      <w:r w:rsidRPr="00C829D9">
        <w:rPr>
          <w:rFonts w:eastAsia="Times New Roman"/>
          <w:b/>
          <w:bCs/>
          <w:sz w:val="23"/>
          <w:szCs w:val="23"/>
        </w:rPr>
        <w:t>2.4   Jak se stát Mezinárodním rozhodčím (IA)</w:t>
      </w:r>
    </w:p>
    <w:p w:rsidR="008232D6" w:rsidRPr="00C829D9" w:rsidRDefault="008232D6" w:rsidP="00CE79C6">
      <w:pPr>
        <w:ind w:firstLine="720"/>
        <w:rPr>
          <w:rFonts w:ascii="Times New Roman" w:eastAsia="Times New Roman" w:hAnsi="Times New Roman" w:cs="Times New Roman"/>
          <w:sz w:val="23"/>
          <w:szCs w:val="23"/>
        </w:rPr>
      </w:pPr>
      <w:r w:rsidRPr="00C829D9">
        <w:rPr>
          <w:rFonts w:eastAsia="Times New Roman"/>
          <w:b/>
          <w:bCs/>
          <w:sz w:val="23"/>
          <w:szCs w:val="23"/>
        </w:rPr>
        <w:t>2.5   Úloha záložního TD („</w:t>
      </w:r>
      <w:proofErr w:type="spellStart"/>
      <w:r w:rsidRPr="00C829D9">
        <w:rPr>
          <w:rFonts w:eastAsia="Times New Roman"/>
          <w:b/>
          <w:bCs/>
          <w:sz w:val="23"/>
          <w:szCs w:val="23"/>
        </w:rPr>
        <w:t>backup</w:t>
      </w:r>
      <w:proofErr w:type="spellEnd"/>
      <w:r w:rsidRPr="00C829D9">
        <w:rPr>
          <w:rFonts w:eastAsia="Times New Roman"/>
          <w:b/>
          <w:bCs/>
          <w:sz w:val="23"/>
          <w:szCs w:val="23"/>
        </w:rPr>
        <w:t xml:space="preserve"> TD“)</w:t>
      </w:r>
    </w:p>
    <w:p w:rsidR="008232D6" w:rsidRPr="00C829D9" w:rsidRDefault="008232D6" w:rsidP="00CE79C6">
      <w:pPr>
        <w:ind w:firstLine="720"/>
        <w:rPr>
          <w:rFonts w:ascii="Times New Roman" w:eastAsia="Times New Roman" w:hAnsi="Times New Roman" w:cs="Times New Roman"/>
          <w:sz w:val="23"/>
          <w:szCs w:val="23"/>
        </w:rPr>
      </w:pPr>
      <w:r w:rsidRPr="00C829D9">
        <w:rPr>
          <w:rFonts w:eastAsia="Times New Roman"/>
          <w:b/>
          <w:bCs/>
          <w:sz w:val="23"/>
          <w:szCs w:val="23"/>
        </w:rPr>
        <w:t>2.6   Disciplinární řízení: Suspendace TD a pozastavení titulu IA</w:t>
      </w:r>
    </w:p>
    <w:p w:rsidR="008232D6" w:rsidRPr="00C829D9" w:rsidRDefault="008232D6" w:rsidP="00CE79C6">
      <w:pPr>
        <w:ind w:firstLine="720"/>
        <w:rPr>
          <w:rFonts w:ascii="Times New Roman" w:eastAsia="Times New Roman" w:hAnsi="Times New Roman" w:cs="Times New Roman"/>
          <w:sz w:val="23"/>
          <w:szCs w:val="23"/>
        </w:rPr>
      </w:pPr>
      <w:r w:rsidRPr="00C829D9">
        <w:rPr>
          <w:rFonts w:eastAsia="Times New Roman"/>
          <w:b/>
          <w:bCs/>
          <w:sz w:val="23"/>
          <w:szCs w:val="23"/>
        </w:rPr>
        <w:t>2.6.1   Suspendace TD</w:t>
      </w:r>
    </w:p>
    <w:p w:rsidR="00D93193" w:rsidRDefault="008232D6" w:rsidP="00CE79C6">
      <w:pPr>
        <w:ind w:firstLine="720"/>
        <w:rPr>
          <w:rFonts w:ascii="Times New Roman" w:eastAsia="Times New Roman" w:hAnsi="Times New Roman" w:cs="Times New Roman"/>
          <w:sz w:val="23"/>
          <w:szCs w:val="23"/>
        </w:rPr>
      </w:pPr>
      <w:r w:rsidRPr="00C829D9">
        <w:rPr>
          <w:rFonts w:eastAsia="Times New Roman"/>
          <w:b/>
          <w:bCs/>
          <w:sz w:val="23"/>
          <w:szCs w:val="23"/>
        </w:rPr>
        <w:t>2.6.2   Pozastavení titulu IA</w:t>
      </w:r>
    </w:p>
    <w:p w:rsidR="008232D6" w:rsidRPr="00C829D9" w:rsidRDefault="008232D6" w:rsidP="00CE79C6">
      <w:pPr>
        <w:rPr>
          <w:rFonts w:ascii="Times New Roman" w:eastAsia="Times New Roman" w:hAnsi="Times New Roman" w:cs="Times New Roman"/>
          <w:sz w:val="23"/>
          <w:szCs w:val="23"/>
        </w:rPr>
      </w:pPr>
      <w:r w:rsidRPr="00C829D9">
        <w:rPr>
          <w:rFonts w:eastAsia="Times New Roman"/>
          <w:b/>
          <w:bCs/>
          <w:sz w:val="23"/>
          <w:szCs w:val="23"/>
        </w:rPr>
        <w:t>3.  Obecné postupy při výkonu funkce TD</w:t>
      </w:r>
    </w:p>
    <w:p w:rsidR="008232D6" w:rsidRPr="00C829D9" w:rsidRDefault="008232D6" w:rsidP="00CE79C6">
      <w:pPr>
        <w:tabs>
          <w:tab w:val="left" w:pos="709"/>
        </w:tabs>
        <w:ind w:firstLine="720"/>
        <w:rPr>
          <w:rFonts w:ascii="Times New Roman" w:eastAsia="Times New Roman" w:hAnsi="Times New Roman" w:cs="Times New Roman"/>
          <w:sz w:val="23"/>
          <w:szCs w:val="23"/>
        </w:rPr>
      </w:pPr>
      <w:r w:rsidRPr="00C829D9">
        <w:rPr>
          <w:rFonts w:eastAsia="Times New Roman"/>
          <w:b/>
          <w:bCs/>
          <w:sz w:val="23"/>
          <w:szCs w:val="23"/>
        </w:rPr>
        <w:t>3.1    Jmenování a přidělení TD</w:t>
      </w:r>
    </w:p>
    <w:p w:rsidR="008232D6" w:rsidRPr="00C829D9" w:rsidRDefault="00D93193" w:rsidP="00CE79C6">
      <w:pPr>
        <w:tabs>
          <w:tab w:val="left" w:pos="709"/>
        </w:tabs>
        <w:rPr>
          <w:rFonts w:ascii="Times New Roman" w:eastAsia="Times New Roman" w:hAnsi="Times New Roman" w:cs="Times New Roman"/>
          <w:sz w:val="23"/>
          <w:szCs w:val="23"/>
        </w:rPr>
      </w:pPr>
      <w:r>
        <w:rPr>
          <w:rFonts w:eastAsia="Times New Roman"/>
          <w:b/>
          <w:bCs/>
          <w:sz w:val="23"/>
          <w:szCs w:val="23"/>
        </w:rPr>
        <w:tab/>
      </w:r>
      <w:r w:rsidR="008232D6" w:rsidRPr="00C829D9">
        <w:rPr>
          <w:rFonts w:eastAsia="Times New Roman"/>
          <w:b/>
          <w:bCs/>
          <w:sz w:val="23"/>
          <w:szCs w:val="23"/>
        </w:rPr>
        <w:t>3.2    Zvláštní ustanovení pro řízení turnajů jednotlivců</w:t>
      </w:r>
    </w:p>
    <w:p w:rsidR="002C2D30" w:rsidRPr="00C829D9" w:rsidRDefault="00B21102" w:rsidP="00CE79C6">
      <w:pPr>
        <w:ind w:firstLine="720"/>
        <w:rPr>
          <w:sz w:val="23"/>
          <w:szCs w:val="23"/>
        </w:rPr>
      </w:pPr>
      <w:proofErr w:type="gramStart"/>
      <w:r w:rsidRPr="00C829D9">
        <w:rPr>
          <w:b/>
          <w:color w:val="auto"/>
          <w:sz w:val="23"/>
          <w:szCs w:val="23"/>
        </w:rPr>
        <w:t xml:space="preserve">3.2.1   </w:t>
      </w:r>
      <w:r w:rsidR="00151E08" w:rsidRPr="00C829D9">
        <w:rPr>
          <w:b/>
          <w:color w:val="auto"/>
          <w:sz w:val="23"/>
          <w:szCs w:val="23"/>
        </w:rPr>
        <w:t>Před</w:t>
      </w:r>
      <w:proofErr w:type="gramEnd"/>
      <w:r w:rsidR="00151E08" w:rsidRPr="00C829D9">
        <w:rPr>
          <w:b/>
          <w:color w:val="auto"/>
          <w:sz w:val="23"/>
          <w:szCs w:val="23"/>
        </w:rPr>
        <w:t xml:space="preserve"> startem turnaje</w:t>
      </w:r>
    </w:p>
    <w:p w:rsidR="001E3F89" w:rsidRPr="001E3F89" w:rsidRDefault="00B21102" w:rsidP="00CE79C6">
      <w:pPr>
        <w:ind w:firstLine="720"/>
        <w:rPr>
          <w:b/>
          <w:color w:val="auto"/>
          <w:sz w:val="23"/>
          <w:szCs w:val="23"/>
        </w:rPr>
      </w:pPr>
      <w:proofErr w:type="gramStart"/>
      <w:r w:rsidRPr="001E3F89">
        <w:rPr>
          <w:b/>
          <w:color w:val="auto"/>
          <w:sz w:val="23"/>
          <w:szCs w:val="23"/>
        </w:rPr>
        <w:t xml:space="preserve">3.2.2   </w:t>
      </w:r>
      <w:r w:rsidR="001E3F89" w:rsidRPr="001E3F89">
        <w:rPr>
          <w:b/>
          <w:color w:val="auto"/>
          <w:sz w:val="23"/>
          <w:szCs w:val="23"/>
        </w:rPr>
        <w:t>Po</w:t>
      </w:r>
      <w:proofErr w:type="gramEnd"/>
      <w:r w:rsidR="001E3F89" w:rsidRPr="001E3F89">
        <w:rPr>
          <w:b/>
          <w:color w:val="auto"/>
          <w:sz w:val="23"/>
          <w:szCs w:val="23"/>
        </w:rPr>
        <w:t xml:space="preserve"> startu turnaje</w:t>
      </w:r>
    </w:p>
    <w:p w:rsidR="002C2D30" w:rsidRPr="001E3F89" w:rsidRDefault="00B21102" w:rsidP="00CE79C6">
      <w:pPr>
        <w:ind w:firstLine="720"/>
        <w:rPr>
          <w:color w:val="auto"/>
          <w:sz w:val="23"/>
          <w:szCs w:val="23"/>
        </w:rPr>
      </w:pPr>
      <w:proofErr w:type="gramStart"/>
      <w:r w:rsidRPr="001E3F89">
        <w:rPr>
          <w:b/>
          <w:color w:val="auto"/>
          <w:sz w:val="23"/>
          <w:szCs w:val="23"/>
        </w:rPr>
        <w:t xml:space="preserve">3.2.2.1   </w:t>
      </w:r>
      <w:r w:rsidR="001E3F89" w:rsidRPr="001E3F89">
        <w:rPr>
          <w:b/>
          <w:color w:val="auto"/>
          <w:sz w:val="23"/>
          <w:szCs w:val="23"/>
        </w:rPr>
        <w:t>Obecné</w:t>
      </w:r>
      <w:proofErr w:type="gramEnd"/>
      <w:r w:rsidR="001E3F89" w:rsidRPr="001E3F89">
        <w:rPr>
          <w:b/>
          <w:color w:val="auto"/>
          <w:sz w:val="23"/>
          <w:szCs w:val="23"/>
        </w:rPr>
        <w:t xml:space="preserve"> povinnosti a řešení problémů</w:t>
      </w:r>
    </w:p>
    <w:p w:rsidR="002C2D30" w:rsidRPr="001E3F89" w:rsidRDefault="00B21102" w:rsidP="00CE79C6">
      <w:pPr>
        <w:ind w:firstLine="720"/>
        <w:rPr>
          <w:color w:val="auto"/>
          <w:sz w:val="23"/>
          <w:szCs w:val="23"/>
        </w:rPr>
      </w:pPr>
      <w:proofErr w:type="gramStart"/>
      <w:r w:rsidRPr="001E3F89">
        <w:rPr>
          <w:b/>
          <w:color w:val="auto"/>
          <w:sz w:val="23"/>
          <w:szCs w:val="23"/>
        </w:rPr>
        <w:t>3.2.2.2   Organiza</w:t>
      </w:r>
      <w:r w:rsidR="001E3F89" w:rsidRPr="001E3F89">
        <w:rPr>
          <w:b/>
          <w:color w:val="auto"/>
          <w:sz w:val="23"/>
          <w:szCs w:val="23"/>
        </w:rPr>
        <w:t>ce</w:t>
      </w:r>
      <w:proofErr w:type="gramEnd"/>
      <w:r w:rsidR="001E3F89" w:rsidRPr="001E3F89">
        <w:rPr>
          <w:b/>
          <w:color w:val="auto"/>
          <w:sz w:val="23"/>
          <w:szCs w:val="23"/>
        </w:rPr>
        <w:t xml:space="preserve"> účastníků turnaje</w:t>
      </w:r>
    </w:p>
    <w:p w:rsidR="002C2D30" w:rsidRPr="001E3F89" w:rsidRDefault="00B21102" w:rsidP="00CE79C6">
      <w:pPr>
        <w:ind w:firstLine="720"/>
        <w:rPr>
          <w:color w:val="auto"/>
          <w:sz w:val="23"/>
          <w:szCs w:val="23"/>
        </w:rPr>
      </w:pPr>
      <w:proofErr w:type="gramStart"/>
      <w:r w:rsidRPr="001E3F89">
        <w:rPr>
          <w:b/>
          <w:color w:val="auto"/>
          <w:sz w:val="23"/>
          <w:szCs w:val="23"/>
        </w:rPr>
        <w:t xml:space="preserve">3.2.2.3   </w:t>
      </w:r>
      <w:r w:rsidR="001E3F89" w:rsidRPr="001E3F89">
        <w:rPr>
          <w:b/>
          <w:color w:val="auto"/>
          <w:sz w:val="23"/>
          <w:szCs w:val="23"/>
        </w:rPr>
        <w:t>Kontakt</w:t>
      </w:r>
      <w:proofErr w:type="gramEnd"/>
      <w:r w:rsidR="001E3F89" w:rsidRPr="001E3F89">
        <w:rPr>
          <w:b/>
          <w:color w:val="auto"/>
          <w:sz w:val="23"/>
          <w:szCs w:val="23"/>
        </w:rPr>
        <w:t xml:space="preserve"> s pořadatelem</w:t>
      </w:r>
    </w:p>
    <w:p w:rsidR="002C2D30" w:rsidRPr="001E3F89" w:rsidRDefault="00B21102" w:rsidP="00CE79C6">
      <w:pPr>
        <w:ind w:firstLine="720"/>
        <w:rPr>
          <w:color w:val="auto"/>
          <w:sz w:val="23"/>
          <w:szCs w:val="23"/>
        </w:rPr>
      </w:pPr>
      <w:proofErr w:type="gramStart"/>
      <w:r w:rsidRPr="001E3F89">
        <w:rPr>
          <w:b/>
          <w:color w:val="auto"/>
          <w:sz w:val="23"/>
          <w:szCs w:val="23"/>
        </w:rPr>
        <w:t xml:space="preserve">3.2.2.4   </w:t>
      </w:r>
      <w:r w:rsidR="001E3F89" w:rsidRPr="001E3F89">
        <w:rPr>
          <w:b/>
          <w:color w:val="auto"/>
          <w:sz w:val="23"/>
          <w:szCs w:val="23"/>
        </w:rPr>
        <w:t>Hlášení</w:t>
      </w:r>
      <w:proofErr w:type="gramEnd"/>
      <w:r w:rsidR="001E3F89" w:rsidRPr="001E3F89">
        <w:rPr>
          <w:b/>
          <w:color w:val="auto"/>
          <w:sz w:val="23"/>
          <w:szCs w:val="23"/>
        </w:rPr>
        <w:t xml:space="preserve"> výsledků partií a zápisy partií</w:t>
      </w:r>
    </w:p>
    <w:p w:rsidR="002C2D30" w:rsidRPr="001E3F89" w:rsidRDefault="00B21102" w:rsidP="00CE79C6">
      <w:pPr>
        <w:ind w:firstLine="720"/>
        <w:rPr>
          <w:color w:val="auto"/>
          <w:sz w:val="23"/>
          <w:szCs w:val="23"/>
        </w:rPr>
      </w:pPr>
      <w:proofErr w:type="gramStart"/>
      <w:r w:rsidRPr="001E3F89">
        <w:rPr>
          <w:b/>
          <w:color w:val="auto"/>
          <w:sz w:val="23"/>
          <w:szCs w:val="23"/>
        </w:rPr>
        <w:t xml:space="preserve">3.2.2.5   </w:t>
      </w:r>
      <w:r w:rsidR="001E3F89" w:rsidRPr="001E3F89">
        <w:rPr>
          <w:b/>
          <w:color w:val="auto"/>
          <w:sz w:val="23"/>
          <w:szCs w:val="23"/>
        </w:rPr>
        <w:t>Průběžná</w:t>
      </w:r>
      <w:proofErr w:type="gramEnd"/>
      <w:r w:rsidR="001E3F89" w:rsidRPr="001E3F89">
        <w:rPr>
          <w:b/>
          <w:color w:val="auto"/>
          <w:sz w:val="23"/>
          <w:szCs w:val="23"/>
        </w:rPr>
        <w:t xml:space="preserve"> hlášení ICCF</w:t>
      </w:r>
    </w:p>
    <w:p w:rsidR="002C2D30" w:rsidRPr="001E3F89" w:rsidRDefault="00B21102" w:rsidP="00CE79C6">
      <w:pPr>
        <w:ind w:firstLine="720"/>
        <w:rPr>
          <w:color w:val="auto"/>
          <w:sz w:val="23"/>
          <w:szCs w:val="23"/>
        </w:rPr>
      </w:pPr>
      <w:proofErr w:type="gramStart"/>
      <w:r w:rsidRPr="001E3F89">
        <w:rPr>
          <w:b/>
          <w:color w:val="auto"/>
          <w:sz w:val="23"/>
          <w:szCs w:val="23"/>
        </w:rPr>
        <w:t xml:space="preserve">3.2.3   </w:t>
      </w:r>
      <w:r w:rsidR="001E3F89" w:rsidRPr="001E3F89">
        <w:rPr>
          <w:b/>
          <w:color w:val="auto"/>
          <w:sz w:val="23"/>
          <w:szCs w:val="23"/>
        </w:rPr>
        <w:t>Ukončení</w:t>
      </w:r>
      <w:proofErr w:type="gramEnd"/>
      <w:r w:rsidR="001E3F89" w:rsidRPr="001E3F89">
        <w:rPr>
          <w:b/>
          <w:color w:val="auto"/>
          <w:sz w:val="23"/>
          <w:szCs w:val="23"/>
        </w:rPr>
        <w:t xml:space="preserve"> turnaje</w:t>
      </w:r>
    </w:p>
    <w:p w:rsidR="008232D6" w:rsidRPr="00C829D9" w:rsidRDefault="00D93193" w:rsidP="00CE79C6">
      <w:pPr>
        <w:tabs>
          <w:tab w:val="left" w:pos="709"/>
        </w:tabs>
        <w:ind w:firstLine="24"/>
        <w:rPr>
          <w:rFonts w:eastAsia="Times New Roman"/>
          <w:b/>
          <w:bCs/>
          <w:sz w:val="23"/>
          <w:szCs w:val="23"/>
        </w:rPr>
      </w:pPr>
      <w:r w:rsidRPr="001E3F89">
        <w:rPr>
          <w:rFonts w:eastAsia="Times New Roman"/>
          <w:b/>
          <w:bCs/>
          <w:color w:val="auto"/>
          <w:sz w:val="23"/>
          <w:szCs w:val="23"/>
        </w:rPr>
        <w:tab/>
      </w:r>
      <w:r w:rsidR="008232D6" w:rsidRPr="00C829D9">
        <w:rPr>
          <w:rFonts w:eastAsia="Times New Roman"/>
          <w:b/>
          <w:bCs/>
          <w:sz w:val="23"/>
          <w:szCs w:val="23"/>
        </w:rPr>
        <w:t xml:space="preserve">3.3    Zvláštní ustanovení pro řízení turnajů družstev           </w:t>
      </w:r>
    </w:p>
    <w:p w:rsidR="008232D6" w:rsidRPr="00C829D9" w:rsidRDefault="008232D6" w:rsidP="00CE79C6">
      <w:pPr>
        <w:tabs>
          <w:tab w:val="left" w:pos="709"/>
        </w:tabs>
        <w:ind w:firstLine="24"/>
        <w:rPr>
          <w:rFonts w:ascii="Times New Roman" w:eastAsia="Times New Roman" w:hAnsi="Times New Roman" w:cs="Times New Roman"/>
          <w:sz w:val="23"/>
          <w:szCs w:val="23"/>
        </w:rPr>
      </w:pPr>
      <w:r w:rsidRPr="00C829D9">
        <w:rPr>
          <w:rFonts w:eastAsia="Times New Roman"/>
          <w:b/>
          <w:bCs/>
          <w:sz w:val="23"/>
          <w:szCs w:val="23"/>
        </w:rPr>
        <w:tab/>
      </w:r>
      <w:r w:rsidR="001E3F89">
        <w:rPr>
          <w:rFonts w:eastAsia="Times New Roman"/>
          <w:b/>
          <w:bCs/>
          <w:sz w:val="23"/>
          <w:szCs w:val="23"/>
        </w:rPr>
        <w:tab/>
      </w:r>
      <w:r w:rsidRPr="00C829D9">
        <w:rPr>
          <w:rFonts w:eastAsia="Times New Roman"/>
          <w:b/>
          <w:bCs/>
          <w:sz w:val="23"/>
          <w:szCs w:val="23"/>
        </w:rPr>
        <w:t>3.3.1   Srovnání úkolů kapitánů družstev a TD</w:t>
      </w:r>
    </w:p>
    <w:p w:rsidR="008232D6" w:rsidRPr="00C829D9" w:rsidRDefault="00D93193" w:rsidP="00CE79C6">
      <w:pPr>
        <w:tabs>
          <w:tab w:val="left" w:pos="709"/>
        </w:tabs>
        <w:rPr>
          <w:rFonts w:ascii="Times New Roman" w:eastAsia="Times New Roman" w:hAnsi="Times New Roman" w:cs="Times New Roman"/>
          <w:sz w:val="23"/>
          <w:szCs w:val="23"/>
        </w:rPr>
      </w:pPr>
      <w:r>
        <w:rPr>
          <w:rFonts w:eastAsia="Times New Roman"/>
          <w:b/>
          <w:bCs/>
          <w:sz w:val="23"/>
          <w:szCs w:val="23"/>
        </w:rPr>
        <w:tab/>
      </w:r>
      <w:r>
        <w:rPr>
          <w:rFonts w:eastAsia="Times New Roman"/>
          <w:b/>
          <w:bCs/>
          <w:sz w:val="23"/>
          <w:szCs w:val="23"/>
        </w:rPr>
        <w:tab/>
      </w:r>
      <w:r w:rsidR="008232D6" w:rsidRPr="00C829D9">
        <w:rPr>
          <w:rFonts w:eastAsia="Times New Roman"/>
          <w:b/>
          <w:bCs/>
          <w:sz w:val="23"/>
          <w:szCs w:val="23"/>
        </w:rPr>
        <w:t>3.3.2   Kdy komunikovat přímo s hráči a kdy s kapitánem družstva</w:t>
      </w:r>
    </w:p>
    <w:p w:rsidR="008232D6" w:rsidRPr="00C829D9" w:rsidRDefault="008232D6" w:rsidP="00CE79C6">
      <w:pPr>
        <w:tabs>
          <w:tab w:val="left" w:pos="709"/>
        </w:tabs>
        <w:rPr>
          <w:rFonts w:ascii="Times New Roman" w:eastAsia="Times New Roman" w:hAnsi="Times New Roman" w:cs="Times New Roman"/>
          <w:sz w:val="23"/>
          <w:szCs w:val="23"/>
        </w:rPr>
      </w:pPr>
      <w:r w:rsidRPr="00C829D9">
        <w:rPr>
          <w:rFonts w:eastAsia="Times New Roman"/>
          <w:b/>
          <w:bCs/>
          <w:sz w:val="23"/>
          <w:szCs w:val="23"/>
        </w:rPr>
        <w:t>4. Řešení reklamací hráčů</w:t>
      </w:r>
    </w:p>
    <w:p w:rsidR="008232D6" w:rsidRPr="00C829D9" w:rsidRDefault="008232D6" w:rsidP="00CE79C6">
      <w:pPr>
        <w:tabs>
          <w:tab w:val="left" w:pos="709"/>
        </w:tabs>
        <w:rPr>
          <w:rFonts w:ascii="Times New Roman" w:eastAsia="Times New Roman" w:hAnsi="Times New Roman" w:cs="Times New Roman"/>
          <w:sz w:val="23"/>
          <w:szCs w:val="23"/>
        </w:rPr>
      </w:pPr>
      <w:r w:rsidRPr="00C829D9">
        <w:rPr>
          <w:rFonts w:eastAsia="Times New Roman"/>
          <w:b/>
          <w:bCs/>
          <w:sz w:val="23"/>
          <w:szCs w:val="23"/>
        </w:rPr>
        <w:t xml:space="preserve">        </w:t>
      </w:r>
      <w:r w:rsidRPr="00C829D9">
        <w:rPr>
          <w:rFonts w:eastAsia="Times New Roman"/>
          <w:b/>
          <w:bCs/>
          <w:sz w:val="23"/>
          <w:szCs w:val="23"/>
        </w:rPr>
        <w:tab/>
      </w:r>
      <w:r w:rsidRPr="00C829D9">
        <w:rPr>
          <w:rFonts w:eastAsia="Times New Roman"/>
          <w:b/>
          <w:bCs/>
          <w:sz w:val="23"/>
          <w:szCs w:val="23"/>
        </w:rPr>
        <w:tab/>
        <w:t>4.1    Odpovědi na reklamace</w:t>
      </w:r>
    </w:p>
    <w:p w:rsidR="008232D6" w:rsidRPr="00C829D9" w:rsidRDefault="008232D6" w:rsidP="00CE79C6">
      <w:pPr>
        <w:tabs>
          <w:tab w:val="left" w:pos="709"/>
        </w:tabs>
        <w:rPr>
          <w:rFonts w:ascii="Times New Roman" w:eastAsia="Times New Roman" w:hAnsi="Times New Roman" w:cs="Times New Roman"/>
          <w:sz w:val="23"/>
          <w:szCs w:val="23"/>
        </w:rPr>
      </w:pPr>
      <w:r w:rsidRPr="00C829D9">
        <w:rPr>
          <w:rFonts w:eastAsia="Times New Roman"/>
          <w:b/>
          <w:bCs/>
          <w:sz w:val="23"/>
          <w:szCs w:val="23"/>
        </w:rPr>
        <w:t xml:space="preserve">        </w:t>
      </w:r>
      <w:r w:rsidRPr="00C829D9">
        <w:rPr>
          <w:rFonts w:eastAsia="Times New Roman"/>
          <w:b/>
          <w:bCs/>
          <w:sz w:val="23"/>
          <w:szCs w:val="23"/>
        </w:rPr>
        <w:tab/>
      </w:r>
      <w:r w:rsidRPr="00C829D9">
        <w:rPr>
          <w:rFonts w:eastAsia="Times New Roman"/>
          <w:b/>
          <w:bCs/>
          <w:sz w:val="23"/>
          <w:szCs w:val="23"/>
        </w:rPr>
        <w:tab/>
        <w:t>4.2    Reklamace spadlého praporku (překročení časového limitu)</w:t>
      </w:r>
    </w:p>
    <w:p w:rsidR="008232D6" w:rsidRPr="00C829D9" w:rsidRDefault="008232D6" w:rsidP="00CE79C6">
      <w:pPr>
        <w:tabs>
          <w:tab w:val="left" w:pos="709"/>
        </w:tabs>
        <w:rPr>
          <w:rFonts w:ascii="Times New Roman" w:eastAsia="Times New Roman" w:hAnsi="Times New Roman" w:cs="Times New Roman"/>
          <w:sz w:val="23"/>
          <w:szCs w:val="23"/>
        </w:rPr>
      </w:pPr>
      <w:r w:rsidRPr="00C829D9">
        <w:rPr>
          <w:rFonts w:eastAsia="Times New Roman"/>
          <w:b/>
          <w:bCs/>
          <w:sz w:val="23"/>
          <w:szCs w:val="23"/>
        </w:rPr>
        <w:t xml:space="preserve">        </w:t>
      </w:r>
      <w:r w:rsidRPr="00C829D9">
        <w:rPr>
          <w:rFonts w:eastAsia="Times New Roman"/>
          <w:b/>
          <w:bCs/>
          <w:sz w:val="23"/>
          <w:szCs w:val="23"/>
        </w:rPr>
        <w:tab/>
      </w:r>
      <w:r w:rsidRPr="00C829D9">
        <w:rPr>
          <w:rFonts w:eastAsia="Times New Roman"/>
          <w:b/>
          <w:bCs/>
          <w:sz w:val="23"/>
          <w:szCs w:val="23"/>
        </w:rPr>
        <w:tab/>
        <w:t xml:space="preserve">4.3    Reklamace na základě 6kamenové </w:t>
      </w:r>
      <w:proofErr w:type="spellStart"/>
      <w:r w:rsidRPr="00C829D9">
        <w:rPr>
          <w:rFonts w:eastAsia="Times New Roman"/>
          <w:b/>
          <w:bCs/>
          <w:sz w:val="23"/>
          <w:szCs w:val="23"/>
        </w:rPr>
        <w:t>tablebase</w:t>
      </w:r>
      <w:proofErr w:type="spellEnd"/>
    </w:p>
    <w:p w:rsidR="007F6671" w:rsidRDefault="008232D6" w:rsidP="00CE79C6">
      <w:pPr>
        <w:tabs>
          <w:tab w:val="left" w:pos="709"/>
        </w:tabs>
        <w:rPr>
          <w:rFonts w:ascii="Times New Roman" w:eastAsia="Times New Roman" w:hAnsi="Times New Roman" w:cs="Times New Roman"/>
          <w:sz w:val="23"/>
          <w:szCs w:val="23"/>
        </w:rPr>
      </w:pPr>
      <w:r w:rsidRPr="00C829D9">
        <w:rPr>
          <w:rFonts w:eastAsia="Times New Roman"/>
          <w:b/>
          <w:bCs/>
          <w:sz w:val="23"/>
          <w:szCs w:val="23"/>
        </w:rPr>
        <w:t xml:space="preserve">        </w:t>
      </w:r>
      <w:r w:rsidRPr="00C829D9">
        <w:rPr>
          <w:rFonts w:eastAsia="Times New Roman"/>
          <w:b/>
          <w:bCs/>
          <w:sz w:val="23"/>
          <w:szCs w:val="23"/>
        </w:rPr>
        <w:tab/>
      </w:r>
      <w:r w:rsidRPr="00C829D9">
        <w:rPr>
          <w:rFonts w:eastAsia="Times New Roman"/>
          <w:b/>
          <w:bCs/>
          <w:sz w:val="23"/>
          <w:szCs w:val="23"/>
        </w:rPr>
        <w:tab/>
        <w:t>4.4    Reklamace trojnásobného opakování pozice</w:t>
      </w:r>
    </w:p>
    <w:p w:rsidR="008232D6" w:rsidRPr="00D93193" w:rsidRDefault="007F6671" w:rsidP="00CE79C6">
      <w:pPr>
        <w:tabs>
          <w:tab w:val="left" w:pos="709"/>
        </w:tabs>
        <w:rPr>
          <w:rFonts w:eastAsia="Times New Roman"/>
          <w:b/>
          <w:bCs/>
          <w:sz w:val="23"/>
          <w:szCs w:val="23"/>
        </w:rPr>
      </w:pPr>
      <w:r>
        <w:rPr>
          <w:rFonts w:ascii="Times New Roman" w:eastAsia="Times New Roman" w:hAnsi="Times New Roman" w:cs="Times New Roman"/>
          <w:sz w:val="23"/>
          <w:szCs w:val="23"/>
        </w:rPr>
        <w:tab/>
      </w:r>
      <w:r>
        <w:rPr>
          <w:rFonts w:ascii="Times New Roman" w:eastAsia="Times New Roman" w:hAnsi="Times New Roman" w:cs="Times New Roman"/>
          <w:sz w:val="23"/>
          <w:szCs w:val="23"/>
        </w:rPr>
        <w:tab/>
      </w:r>
      <w:r w:rsidR="008232D6" w:rsidRPr="00C829D9">
        <w:rPr>
          <w:rFonts w:eastAsia="Times New Roman"/>
          <w:b/>
          <w:bCs/>
          <w:sz w:val="23"/>
          <w:szCs w:val="23"/>
        </w:rPr>
        <w:t xml:space="preserve">4.5    Reklamace </w:t>
      </w:r>
      <w:r>
        <w:rPr>
          <w:rFonts w:eastAsia="Times New Roman"/>
          <w:b/>
          <w:bCs/>
          <w:sz w:val="23"/>
          <w:szCs w:val="23"/>
        </w:rPr>
        <w:t xml:space="preserve">na základě </w:t>
      </w:r>
      <w:r w:rsidR="008232D6" w:rsidRPr="00C829D9">
        <w:rPr>
          <w:rFonts w:eastAsia="Times New Roman"/>
          <w:b/>
          <w:bCs/>
          <w:sz w:val="23"/>
          <w:szCs w:val="23"/>
        </w:rPr>
        <w:t>40 po sobě jdoucích dnů bez provedení tahu</w:t>
      </w:r>
    </w:p>
    <w:p w:rsidR="00674278" w:rsidRPr="00C829D9" w:rsidRDefault="00D93193" w:rsidP="00CE79C6">
      <w:pPr>
        <w:tabs>
          <w:tab w:val="left" w:pos="709"/>
        </w:tabs>
        <w:rPr>
          <w:rFonts w:ascii="Times New Roman" w:eastAsia="Times New Roman" w:hAnsi="Times New Roman" w:cs="Times New Roman"/>
          <w:sz w:val="23"/>
          <w:szCs w:val="23"/>
        </w:rPr>
      </w:pPr>
      <w:r>
        <w:rPr>
          <w:rFonts w:eastAsia="Times New Roman"/>
          <w:b/>
          <w:bCs/>
          <w:sz w:val="23"/>
          <w:szCs w:val="23"/>
        </w:rPr>
        <w:lastRenderedPageBreak/>
        <w:tab/>
      </w:r>
      <w:proofErr w:type="gramStart"/>
      <w:r w:rsidR="00674278">
        <w:rPr>
          <w:rFonts w:eastAsia="Times New Roman"/>
          <w:b/>
          <w:bCs/>
          <w:sz w:val="23"/>
          <w:szCs w:val="23"/>
        </w:rPr>
        <w:t>4.6    Reklamace</w:t>
      </w:r>
      <w:proofErr w:type="gramEnd"/>
      <w:r w:rsidR="00674278">
        <w:rPr>
          <w:rFonts w:eastAsia="Times New Roman"/>
          <w:b/>
          <w:bCs/>
          <w:sz w:val="23"/>
          <w:szCs w:val="23"/>
        </w:rPr>
        <w:t xml:space="preserve"> na základě 4 po sobě jdoucích měsíců bez provedení tahu </w:t>
      </w:r>
      <w:r w:rsidR="00674278">
        <w:rPr>
          <w:rFonts w:eastAsia="Times New Roman"/>
          <w:b/>
          <w:bCs/>
          <w:sz w:val="23"/>
          <w:szCs w:val="23"/>
        </w:rPr>
        <w:tab/>
      </w:r>
    </w:p>
    <w:p w:rsidR="008232D6" w:rsidRPr="00C829D9" w:rsidRDefault="008232D6" w:rsidP="00CE79C6">
      <w:pPr>
        <w:tabs>
          <w:tab w:val="left" w:pos="709"/>
        </w:tabs>
        <w:rPr>
          <w:rFonts w:ascii="Times New Roman" w:eastAsia="Times New Roman" w:hAnsi="Times New Roman" w:cs="Times New Roman"/>
          <w:sz w:val="23"/>
          <w:szCs w:val="23"/>
        </w:rPr>
      </w:pPr>
      <w:r w:rsidRPr="00C829D9">
        <w:rPr>
          <w:rFonts w:eastAsia="Times New Roman"/>
          <w:b/>
          <w:bCs/>
          <w:sz w:val="23"/>
          <w:szCs w:val="23"/>
        </w:rPr>
        <w:t xml:space="preserve">        </w:t>
      </w:r>
      <w:r w:rsidRPr="00C829D9">
        <w:rPr>
          <w:rFonts w:eastAsia="Times New Roman"/>
          <w:b/>
          <w:bCs/>
          <w:sz w:val="23"/>
          <w:szCs w:val="23"/>
        </w:rPr>
        <w:tab/>
      </w:r>
      <w:r w:rsidRPr="00C829D9">
        <w:rPr>
          <w:rFonts w:eastAsia="Times New Roman"/>
          <w:b/>
          <w:bCs/>
          <w:sz w:val="23"/>
          <w:szCs w:val="23"/>
        </w:rPr>
        <w:tab/>
        <w:t>4.</w:t>
      </w:r>
      <w:r w:rsidR="00674278">
        <w:rPr>
          <w:rFonts w:eastAsia="Times New Roman"/>
          <w:b/>
          <w:bCs/>
          <w:sz w:val="23"/>
          <w:szCs w:val="23"/>
        </w:rPr>
        <w:t>7</w:t>
      </w:r>
      <w:r w:rsidRPr="00C829D9">
        <w:rPr>
          <w:rFonts w:eastAsia="Times New Roman"/>
          <w:b/>
          <w:bCs/>
          <w:sz w:val="23"/>
          <w:szCs w:val="23"/>
        </w:rPr>
        <w:t xml:space="preserve">    Reklamace podle pravidla 50 tahů</w:t>
      </w:r>
    </w:p>
    <w:p w:rsidR="008232D6" w:rsidRPr="00C829D9" w:rsidRDefault="008232D6" w:rsidP="00CE79C6">
      <w:pPr>
        <w:tabs>
          <w:tab w:val="left" w:pos="709"/>
        </w:tabs>
        <w:rPr>
          <w:rFonts w:eastAsia="Times New Roman"/>
          <w:b/>
          <w:bCs/>
          <w:sz w:val="23"/>
          <w:szCs w:val="23"/>
        </w:rPr>
      </w:pPr>
      <w:r w:rsidRPr="00C829D9">
        <w:rPr>
          <w:rFonts w:ascii="Times New Roman" w:eastAsia="Times New Roman" w:hAnsi="Times New Roman" w:cs="Times New Roman"/>
          <w:sz w:val="23"/>
          <w:szCs w:val="23"/>
        </w:rPr>
        <w:tab/>
      </w:r>
      <w:r w:rsidRPr="00C829D9">
        <w:rPr>
          <w:rFonts w:ascii="Times New Roman" w:eastAsia="Times New Roman" w:hAnsi="Times New Roman" w:cs="Times New Roman"/>
          <w:sz w:val="23"/>
          <w:szCs w:val="23"/>
        </w:rPr>
        <w:tab/>
      </w:r>
      <w:r w:rsidRPr="00C829D9">
        <w:rPr>
          <w:rFonts w:eastAsia="Times New Roman"/>
          <w:b/>
          <w:bCs/>
          <w:sz w:val="23"/>
          <w:szCs w:val="23"/>
        </w:rPr>
        <w:t>4.</w:t>
      </w:r>
      <w:r w:rsidR="00674278">
        <w:rPr>
          <w:rFonts w:eastAsia="Times New Roman"/>
          <w:b/>
          <w:bCs/>
          <w:sz w:val="23"/>
          <w:szCs w:val="23"/>
        </w:rPr>
        <w:t>8</w:t>
      </w:r>
      <w:r w:rsidRPr="00C829D9">
        <w:rPr>
          <w:rFonts w:eastAsia="Times New Roman"/>
          <w:b/>
          <w:bCs/>
          <w:sz w:val="23"/>
          <w:szCs w:val="23"/>
        </w:rPr>
        <w:t xml:space="preserve">    Postup v případě, kdy hráč nereklamuje výhru na základě  </w:t>
      </w:r>
    </w:p>
    <w:p w:rsidR="008232D6" w:rsidRPr="00C829D9" w:rsidRDefault="008232D6" w:rsidP="00CE79C6">
      <w:pPr>
        <w:tabs>
          <w:tab w:val="left" w:pos="709"/>
        </w:tabs>
        <w:rPr>
          <w:rFonts w:ascii="Times New Roman" w:eastAsia="Times New Roman" w:hAnsi="Times New Roman" w:cs="Times New Roman"/>
          <w:sz w:val="23"/>
          <w:szCs w:val="23"/>
        </w:rPr>
      </w:pPr>
      <w:r w:rsidRPr="00C829D9">
        <w:rPr>
          <w:rFonts w:eastAsia="Times New Roman"/>
          <w:b/>
          <w:bCs/>
          <w:sz w:val="23"/>
          <w:szCs w:val="23"/>
        </w:rPr>
        <w:t xml:space="preserve">    </w:t>
      </w:r>
      <w:r w:rsidR="00D93193">
        <w:rPr>
          <w:rFonts w:eastAsia="Times New Roman"/>
          <w:b/>
          <w:bCs/>
          <w:sz w:val="23"/>
          <w:szCs w:val="23"/>
        </w:rPr>
        <w:t xml:space="preserve">                 </w:t>
      </w:r>
      <w:r w:rsidRPr="00C829D9">
        <w:rPr>
          <w:rFonts w:eastAsia="Times New Roman"/>
          <w:b/>
          <w:bCs/>
          <w:sz w:val="23"/>
          <w:szCs w:val="23"/>
        </w:rPr>
        <w:t>časových pravidel</w:t>
      </w:r>
    </w:p>
    <w:p w:rsidR="00D51296" w:rsidRPr="00C829D9" w:rsidRDefault="00D93193" w:rsidP="00CE79C6">
      <w:pPr>
        <w:tabs>
          <w:tab w:val="left" w:pos="709"/>
        </w:tabs>
        <w:rPr>
          <w:rFonts w:ascii="Times New Roman" w:eastAsia="Times New Roman" w:hAnsi="Times New Roman" w:cs="Times New Roman"/>
          <w:sz w:val="23"/>
          <w:szCs w:val="23"/>
        </w:rPr>
      </w:pPr>
      <w:r>
        <w:rPr>
          <w:rFonts w:eastAsia="Times New Roman"/>
          <w:b/>
          <w:bCs/>
          <w:sz w:val="23"/>
          <w:szCs w:val="23"/>
        </w:rPr>
        <w:t xml:space="preserve">    </w:t>
      </w:r>
      <w:r w:rsidR="00D51296" w:rsidRPr="00C829D9">
        <w:rPr>
          <w:rFonts w:eastAsia="Times New Roman"/>
          <w:b/>
          <w:bCs/>
          <w:sz w:val="23"/>
          <w:szCs w:val="23"/>
        </w:rPr>
        <w:t>5.    Úpravy na hodinách</w:t>
      </w:r>
    </w:p>
    <w:p w:rsidR="00D51296" w:rsidRPr="00C829D9" w:rsidRDefault="00D51296" w:rsidP="00CE79C6">
      <w:pPr>
        <w:tabs>
          <w:tab w:val="left" w:pos="709"/>
        </w:tabs>
        <w:rPr>
          <w:rFonts w:ascii="Times New Roman" w:eastAsia="Times New Roman" w:hAnsi="Times New Roman" w:cs="Times New Roman"/>
          <w:sz w:val="23"/>
          <w:szCs w:val="23"/>
        </w:rPr>
      </w:pPr>
      <w:r w:rsidRPr="00C829D9">
        <w:rPr>
          <w:rFonts w:eastAsia="Times New Roman"/>
          <w:b/>
          <w:bCs/>
          <w:sz w:val="23"/>
          <w:szCs w:val="23"/>
        </w:rPr>
        <w:t xml:space="preserve">        </w:t>
      </w:r>
      <w:r w:rsidRPr="00C829D9">
        <w:rPr>
          <w:rFonts w:eastAsia="Times New Roman"/>
          <w:b/>
          <w:bCs/>
          <w:sz w:val="23"/>
          <w:szCs w:val="23"/>
        </w:rPr>
        <w:tab/>
      </w:r>
      <w:r w:rsidRPr="00C829D9">
        <w:rPr>
          <w:rFonts w:eastAsia="Times New Roman"/>
          <w:b/>
          <w:bCs/>
          <w:sz w:val="23"/>
          <w:szCs w:val="23"/>
        </w:rPr>
        <w:tab/>
        <w:t>5.1    Kdy resetovat hráčovy hodiny</w:t>
      </w:r>
    </w:p>
    <w:p w:rsidR="00D51296" w:rsidRPr="00C829D9" w:rsidRDefault="00D51296" w:rsidP="00CE79C6">
      <w:pPr>
        <w:tabs>
          <w:tab w:val="left" w:pos="709"/>
        </w:tabs>
        <w:rPr>
          <w:rFonts w:ascii="Times New Roman" w:eastAsia="Times New Roman" w:hAnsi="Times New Roman" w:cs="Times New Roman"/>
          <w:sz w:val="23"/>
          <w:szCs w:val="23"/>
        </w:rPr>
      </w:pPr>
      <w:r w:rsidRPr="00C829D9">
        <w:rPr>
          <w:rFonts w:eastAsia="Times New Roman"/>
          <w:b/>
          <w:bCs/>
          <w:sz w:val="23"/>
          <w:szCs w:val="23"/>
        </w:rPr>
        <w:t xml:space="preserve">        </w:t>
      </w:r>
      <w:r w:rsidRPr="00C829D9">
        <w:rPr>
          <w:rFonts w:eastAsia="Times New Roman"/>
          <w:b/>
          <w:bCs/>
          <w:sz w:val="23"/>
          <w:szCs w:val="23"/>
        </w:rPr>
        <w:tab/>
      </w:r>
      <w:r w:rsidRPr="00C829D9">
        <w:rPr>
          <w:rFonts w:eastAsia="Times New Roman"/>
          <w:b/>
          <w:bCs/>
          <w:sz w:val="23"/>
          <w:szCs w:val="23"/>
        </w:rPr>
        <w:tab/>
        <w:t>5.2    Kolik času má být přidáno při resetu hodin</w:t>
      </w:r>
    </w:p>
    <w:p w:rsidR="00D51296" w:rsidRPr="00C829D9" w:rsidRDefault="00D51296" w:rsidP="00CE79C6">
      <w:pPr>
        <w:tabs>
          <w:tab w:val="left" w:pos="709"/>
        </w:tabs>
        <w:rPr>
          <w:rFonts w:ascii="Times New Roman" w:eastAsia="Times New Roman" w:hAnsi="Times New Roman" w:cs="Times New Roman"/>
          <w:sz w:val="23"/>
          <w:szCs w:val="23"/>
        </w:rPr>
      </w:pPr>
      <w:r w:rsidRPr="00C829D9">
        <w:rPr>
          <w:rFonts w:eastAsia="Times New Roman"/>
          <w:b/>
          <w:bCs/>
          <w:sz w:val="23"/>
          <w:szCs w:val="23"/>
        </w:rPr>
        <w:t xml:space="preserve">        </w:t>
      </w:r>
      <w:r w:rsidRPr="00C829D9">
        <w:rPr>
          <w:rFonts w:eastAsia="Times New Roman"/>
          <w:b/>
          <w:bCs/>
          <w:sz w:val="23"/>
          <w:szCs w:val="23"/>
        </w:rPr>
        <w:tab/>
      </w:r>
      <w:r w:rsidRPr="00C829D9">
        <w:rPr>
          <w:rFonts w:eastAsia="Times New Roman"/>
          <w:b/>
          <w:bCs/>
          <w:sz w:val="23"/>
          <w:szCs w:val="23"/>
        </w:rPr>
        <w:tab/>
        <w:t xml:space="preserve">5.3    Kdy zastavit hráčovy hodiny </w:t>
      </w:r>
    </w:p>
    <w:p w:rsidR="00D51296" w:rsidRPr="00C829D9" w:rsidRDefault="00D51296" w:rsidP="00CE79C6">
      <w:pPr>
        <w:tabs>
          <w:tab w:val="left" w:pos="709"/>
        </w:tabs>
        <w:rPr>
          <w:rFonts w:ascii="Times New Roman" w:eastAsia="Times New Roman" w:hAnsi="Times New Roman" w:cs="Times New Roman"/>
          <w:sz w:val="23"/>
          <w:szCs w:val="23"/>
        </w:rPr>
      </w:pPr>
      <w:r w:rsidRPr="00C829D9">
        <w:rPr>
          <w:rFonts w:eastAsia="Times New Roman"/>
          <w:b/>
          <w:bCs/>
          <w:sz w:val="23"/>
          <w:szCs w:val="23"/>
        </w:rPr>
        <w:t xml:space="preserve">        </w:t>
      </w:r>
      <w:r w:rsidRPr="00C829D9">
        <w:rPr>
          <w:rFonts w:eastAsia="Times New Roman"/>
          <w:b/>
          <w:bCs/>
          <w:sz w:val="23"/>
          <w:szCs w:val="23"/>
        </w:rPr>
        <w:tab/>
      </w:r>
      <w:r w:rsidRPr="00C829D9">
        <w:rPr>
          <w:rFonts w:eastAsia="Times New Roman"/>
          <w:b/>
          <w:bCs/>
          <w:sz w:val="23"/>
          <w:szCs w:val="23"/>
        </w:rPr>
        <w:tab/>
        <w:t>5.4    Zpětné udělení dovolené</w:t>
      </w:r>
    </w:p>
    <w:p w:rsidR="00D51296" w:rsidRPr="00C829D9" w:rsidRDefault="00D93193" w:rsidP="00CE79C6">
      <w:pPr>
        <w:tabs>
          <w:tab w:val="left" w:pos="709"/>
        </w:tabs>
        <w:rPr>
          <w:rFonts w:ascii="Times New Roman" w:eastAsia="Times New Roman" w:hAnsi="Times New Roman" w:cs="Times New Roman"/>
          <w:sz w:val="23"/>
          <w:szCs w:val="23"/>
        </w:rPr>
      </w:pPr>
      <w:r>
        <w:rPr>
          <w:rFonts w:eastAsia="Times New Roman"/>
          <w:b/>
          <w:bCs/>
          <w:sz w:val="23"/>
          <w:szCs w:val="23"/>
        </w:rPr>
        <w:t xml:space="preserve">    </w:t>
      </w:r>
      <w:r w:rsidR="00D51296" w:rsidRPr="00C829D9">
        <w:rPr>
          <w:rFonts w:eastAsia="Times New Roman"/>
          <w:b/>
          <w:bCs/>
          <w:sz w:val="23"/>
          <w:szCs w:val="23"/>
        </w:rPr>
        <w:t>6.    Když hráč vystoupí z turnaje</w:t>
      </w:r>
    </w:p>
    <w:p w:rsidR="00D51296" w:rsidRPr="00C829D9" w:rsidRDefault="00D51296" w:rsidP="00CE79C6">
      <w:pPr>
        <w:tabs>
          <w:tab w:val="left" w:pos="709"/>
        </w:tabs>
        <w:ind w:firstLine="720"/>
        <w:rPr>
          <w:rFonts w:ascii="Times New Roman" w:eastAsia="Times New Roman" w:hAnsi="Times New Roman" w:cs="Times New Roman"/>
          <w:sz w:val="23"/>
          <w:szCs w:val="23"/>
        </w:rPr>
      </w:pPr>
      <w:r w:rsidRPr="00C829D9">
        <w:rPr>
          <w:rFonts w:eastAsia="Times New Roman"/>
          <w:b/>
          <w:bCs/>
          <w:sz w:val="23"/>
          <w:szCs w:val="23"/>
        </w:rPr>
        <w:t>6.1    Akceptovaná vystoupení</w:t>
      </w:r>
    </w:p>
    <w:p w:rsidR="00D51296" w:rsidRPr="00C829D9" w:rsidRDefault="00D51296" w:rsidP="00CE79C6">
      <w:pPr>
        <w:ind w:firstLine="720"/>
        <w:rPr>
          <w:rFonts w:ascii="Times New Roman" w:eastAsia="Times New Roman" w:hAnsi="Times New Roman" w:cs="Times New Roman"/>
          <w:sz w:val="23"/>
          <w:szCs w:val="23"/>
        </w:rPr>
      </w:pPr>
      <w:r w:rsidRPr="00C829D9">
        <w:rPr>
          <w:rFonts w:eastAsia="Times New Roman"/>
          <w:b/>
          <w:bCs/>
          <w:sz w:val="23"/>
          <w:szCs w:val="23"/>
        </w:rPr>
        <w:t>6.1.1   Vystoupení na základě nemoci nebo zvláštních okolností</w:t>
      </w:r>
    </w:p>
    <w:p w:rsidR="00D51296" w:rsidRPr="00C829D9" w:rsidRDefault="00D51296" w:rsidP="00CE79C6">
      <w:pPr>
        <w:ind w:firstLine="720"/>
        <w:rPr>
          <w:rFonts w:ascii="Times New Roman" w:eastAsia="Times New Roman" w:hAnsi="Times New Roman" w:cs="Times New Roman"/>
          <w:sz w:val="23"/>
          <w:szCs w:val="23"/>
        </w:rPr>
      </w:pPr>
      <w:r w:rsidRPr="00C829D9">
        <w:rPr>
          <w:rFonts w:eastAsia="Times New Roman"/>
          <w:b/>
          <w:bCs/>
          <w:sz w:val="23"/>
          <w:szCs w:val="23"/>
        </w:rPr>
        <w:t>6.1.2   Vystoupení z důvodu úmrtí hráče</w:t>
      </w:r>
    </w:p>
    <w:p w:rsidR="00D51296" w:rsidRPr="00C829D9" w:rsidRDefault="00D51296" w:rsidP="00CE79C6">
      <w:pPr>
        <w:ind w:firstLine="720"/>
        <w:rPr>
          <w:rFonts w:ascii="Times New Roman" w:eastAsia="Times New Roman" w:hAnsi="Times New Roman" w:cs="Times New Roman"/>
          <w:sz w:val="23"/>
          <w:szCs w:val="23"/>
        </w:rPr>
      </w:pPr>
      <w:r w:rsidRPr="00C829D9">
        <w:rPr>
          <w:rFonts w:eastAsia="Times New Roman"/>
          <w:b/>
          <w:bCs/>
          <w:sz w:val="23"/>
          <w:szCs w:val="23"/>
        </w:rPr>
        <w:t>6.2    Neakceptovaná vystoupení:  „tiché“ vystoupení</w:t>
      </w:r>
    </w:p>
    <w:p w:rsidR="00D51296" w:rsidRPr="00C829D9" w:rsidRDefault="00D51296" w:rsidP="00CE79C6">
      <w:pPr>
        <w:ind w:firstLine="720"/>
        <w:rPr>
          <w:rFonts w:ascii="Times New Roman" w:eastAsia="Times New Roman" w:hAnsi="Times New Roman" w:cs="Times New Roman"/>
          <w:sz w:val="23"/>
          <w:szCs w:val="23"/>
        </w:rPr>
      </w:pPr>
      <w:r w:rsidRPr="00C829D9">
        <w:rPr>
          <w:rFonts w:eastAsia="Times New Roman"/>
          <w:b/>
          <w:bCs/>
          <w:sz w:val="23"/>
          <w:szCs w:val="23"/>
        </w:rPr>
        <w:t xml:space="preserve">6.3    Náhrada hráčů </w:t>
      </w:r>
    </w:p>
    <w:p w:rsidR="00D51296" w:rsidRPr="00C829D9" w:rsidRDefault="00B21102" w:rsidP="001E3F89">
      <w:pPr>
        <w:ind w:left="720"/>
        <w:rPr>
          <w:rFonts w:ascii="Times New Roman" w:eastAsia="Times New Roman" w:hAnsi="Times New Roman" w:cs="Times New Roman"/>
          <w:sz w:val="23"/>
          <w:szCs w:val="23"/>
        </w:rPr>
      </w:pPr>
      <w:r w:rsidRPr="001E3F89">
        <w:rPr>
          <w:b/>
          <w:color w:val="auto"/>
          <w:sz w:val="23"/>
          <w:szCs w:val="23"/>
        </w:rPr>
        <w:t xml:space="preserve">6.3.1 </w:t>
      </w:r>
      <w:r w:rsidR="001E3F89" w:rsidRPr="005F1651">
        <w:rPr>
          <w:b/>
          <w:color w:val="auto"/>
          <w:sz w:val="23"/>
          <w:szCs w:val="23"/>
        </w:rPr>
        <w:t>P</w:t>
      </w:r>
      <w:r w:rsidR="001E3F89">
        <w:rPr>
          <w:b/>
          <w:color w:val="auto"/>
          <w:sz w:val="23"/>
          <w:szCs w:val="23"/>
        </w:rPr>
        <w:t>ostup při náhradě hráče v poštovních soutěžích na serveru ICCF</w:t>
      </w:r>
      <w:r w:rsidR="001E3F89" w:rsidRPr="00C829D9">
        <w:rPr>
          <w:rFonts w:eastAsia="Times New Roman"/>
          <w:b/>
          <w:bCs/>
          <w:sz w:val="23"/>
          <w:szCs w:val="23"/>
        </w:rPr>
        <w:t xml:space="preserve"> </w:t>
      </w:r>
      <w:r w:rsidR="00D51296" w:rsidRPr="00C829D9">
        <w:rPr>
          <w:rFonts w:eastAsia="Times New Roman"/>
          <w:b/>
          <w:bCs/>
          <w:sz w:val="23"/>
          <w:szCs w:val="23"/>
        </w:rPr>
        <w:t>6.4    Výměna hráčů</w:t>
      </w:r>
    </w:p>
    <w:p w:rsidR="00D51296" w:rsidRPr="00C829D9" w:rsidRDefault="00D93193" w:rsidP="00CE79C6">
      <w:pPr>
        <w:rPr>
          <w:rFonts w:ascii="Times New Roman" w:eastAsia="Times New Roman" w:hAnsi="Times New Roman" w:cs="Times New Roman"/>
          <w:sz w:val="23"/>
          <w:szCs w:val="23"/>
        </w:rPr>
      </w:pPr>
      <w:r>
        <w:rPr>
          <w:rFonts w:eastAsia="Times New Roman"/>
          <w:b/>
          <w:bCs/>
          <w:sz w:val="23"/>
          <w:szCs w:val="23"/>
        </w:rPr>
        <w:t xml:space="preserve">   </w:t>
      </w:r>
      <w:r w:rsidR="00D51296" w:rsidRPr="00C829D9">
        <w:rPr>
          <w:rFonts w:eastAsia="Times New Roman"/>
          <w:b/>
          <w:bCs/>
          <w:sz w:val="23"/>
          <w:szCs w:val="23"/>
        </w:rPr>
        <w:t>7.     Kdy anulovat partie</w:t>
      </w:r>
    </w:p>
    <w:p w:rsidR="00D51296" w:rsidRPr="00C829D9" w:rsidRDefault="00D93193" w:rsidP="00CE79C6">
      <w:pPr>
        <w:rPr>
          <w:rFonts w:ascii="Times New Roman" w:eastAsia="Times New Roman" w:hAnsi="Times New Roman" w:cs="Times New Roman"/>
          <w:sz w:val="23"/>
          <w:szCs w:val="23"/>
        </w:rPr>
      </w:pPr>
      <w:r>
        <w:rPr>
          <w:rFonts w:eastAsia="Times New Roman"/>
          <w:b/>
          <w:bCs/>
          <w:sz w:val="23"/>
          <w:szCs w:val="23"/>
        </w:rPr>
        <w:t>   </w:t>
      </w:r>
      <w:r w:rsidR="00D51296" w:rsidRPr="00C829D9">
        <w:rPr>
          <w:rFonts w:eastAsia="Times New Roman"/>
          <w:b/>
          <w:bCs/>
          <w:sz w:val="23"/>
          <w:szCs w:val="23"/>
        </w:rPr>
        <w:t>8.     Kdy a jak organizovat odhady</w:t>
      </w:r>
    </w:p>
    <w:p w:rsidR="00D51296" w:rsidRPr="00C829D9" w:rsidRDefault="00D51296" w:rsidP="00CE79C6">
      <w:pPr>
        <w:rPr>
          <w:rFonts w:ascii="Times New Roman" w:eastAsia="Times New Roman" w:hAnsi="Times New Roman" w:cs="Times New Roman"/>
          <w:sz w:val="23"/>
          <w:szCs w:val="23"/>
        </w:rPr>
      </w:pPr>
      <w:r w:rsidRPr="00C829D9">
        <w:rPr>
          <w:rFonts w:eastAsia="Times New Roman"/>
          <w:b/>
          <w:bCs/>
          <w:sz w:val="23"/>
          <w:szCs w:val="23"/>
        </w:rPr>
        <w:t>   9.     Jaké záznamy musí vést TD</w:t>
      </w:r>
    </w:p>
    <w:p w:rsidR="00D51296" w:rsidRPr="00C829D9" w:rsidRDefault="00D51296" w:rsidP="00CE79C6">
      <w:pPr>
        <w:rPr>
          <w:rFonts w:ascii="Times New Roman" w:eastAsia="Times New Roman" w:hAnsi="Times New Roman" w:cs="Times New Roman"/>
          <w:sz w:val="23"/>
          <w:szCs w:val="23"/>
        </w:rPr>
      </w:pPr>
      <w:r w:rsidRPr="00C829D9">
        <w:rPr>
          <w:rFonts w:eastAsia="Times New Roman"/>
          <w:b/>
          <w:bCs/>
          <w:sz w:val="23"/>
          <w:szCs w:val="23"/>
        </w:rPr>
        <w:t>  10.   Vymáhání dodržování pravidel ohledně zveřejňování partií</w:t>
      </w:r>
    </w:p>
    <w:p w:rsidR="00D51296" w:rsidRPr="00C829D9" w:rsidRDefault="00D93193" w:rsidP="00CE79C6">
      <w:pPr>
        <w:rPr>
          <w:rFonts w:ascii="Times New Roman" w:eastAsia="Times New Roman" w:hAnsi="Times New Roman" w:cs="Times New Roman"/>
          <w:sz w:val="23"/>
          <w:szCs w:val="23"/>
        </w:rPr>
      </w:pPr>
      <w:r>
        <w:rPr>
          <w:rFonts w:eastAsia="Times New Roman"/>
          <w:b/>
          <w:bCs/>
          <w:sz w:val="23"/>
          <w:szCs w:val="23"/>
        </w:rPr>
        <w:t>  </w:t>
      </w:r>
      <w:r w:rsidR="00D51296" w:rsidRPr="00C829D9">
        <w:rPr>
          <w:rFonts w:eastAsia="Times New Roman"/>
          <w:b/>
          <w:bCs/>
          <w:sz w:val="23"/>
          <w:szCs w:val="23"/>
        </w:rPr>
        <w:t>11.   Vymáhání dodržování Etického kodexu ICCF</w:t>
      </w:r>
    </w:p>
    <w:p w:rsidR="00D51296" w:rsidRPr="00C829D9" w:rsidRDefault="00D93193" w:rsidP="00CE79C6">
      <w:pPr>
        <w:rPr>
          <w:rFonts w:ascii="Times New Roman" w:eastAsia="Times New Roman" w:hAnsi="Times New Roman" w:cs="Times New Roman"/>
          <w:sz w:val="23"/>
          <w:szCs w:val="23"/>
        </w:rPr>
      </w:pPr>
      <w:r>
        <w:rPr>
          <w:rFonts w:eastAsia="Times New Roman"/>
          <w:b/>
          <w:bCs/>
          <w:sz w:val="23"/>
          <w:szCs w:val="23"/>
        </w:rPr>
        <w:t xml:space="preserve">        </w:t>
      </w:r>
      <w:r>
        <w:rPr>
          <w:rFonts w:eastAsia="Times New Roman"/>
          <w:b/>
          <w:bCs/>
          <w:sz w:val="23"/>
          <w:szCs w:val="23"/>
        </w:rPr>
        <w:tab/>
      </w:r>
      <w:r w:rsidR="00D51296" w:rsidRPr="00C829D9">
        <w:rPr>
          <w:rFonts w:eastAsia="Times New Roman"/>
          <w:b/>
          <w:bCs/>
          <w:sz w:val="23"/>
          <w:szCs w:val="23"/>
        </w:rPr>
        <w:t>11.1   Etický kodex ve vztahu ke komunikaci s TD</w:t>
      </w:r>
    </w:p>
    <w:p w:rsidR="00D51296" w:rsidRPr="00C829D9" w:rsidRDefault="00D51296" w:rsidP="00CE79C6">
      <w:pPr>
        <w:rPr>
          <w:rFonts w:ascii="Times New Roman" w:eastAsia="Times New Roman" w:hAnsi="Times New Roman" w:cs="Times New Roman"/>
          <w:sz w:val="23"/>
          <w:szCs w:val="23"/>
        </w:rPr>
      </w:pPr>
      <w:r w:rsidRPr="00C829D9">
        <w:rPr>
          <w:rFonts w:eastAsia="Times New Roman"/>
          <w:b/>
          <w:bCs/>
          <w:sz w:val="23"/>
          <w:szCs w:val="23"/>
        </w:rPr>
        <w:t xml:space="preserve">        </w:t>
      </w:r>
      <w:r w:rsidRPr="00C829D9">
        <w:rPr>
          <w:rFonts w:eastAsia="Times New Roman"/>
          <w:b/>
          <w:bCs/>
          <w:sz w:val="23"/>
          <w:szCs w:val="23"/>
        </w:rPr>
        <w:tab/>
        <w:t>11.2   Ustanovení Etického kodexu platná pro kapitány družstev</w:t>
      </w:r>
    </w:p>
    <w:p w:rsidR="00D51296" w:rsidRPr="00C829D9" w:rsidRDefault="00D51296" w:rsidP="00CE79C6">
      <w:pPr>
        <w:rPr>
          <w:rFonts w:ascii="Times New Roman" w:eastAsia="Times New Roman" w:hAnsi="Times New Roman" w:cs="Times New Roman"/>
          <w:sz w:val="23"/>
          <w:szCs w:val="23"/>
        </w:rPr>
      </w:pPr>
      <w:r w:rsidRPr="00C829D9">
        <w:rPr>
          <w:rFonts w:eastAsia="Times New Roman"/>
          <w:b/>
          <w:bCs/>
          <w:sz w:val="23"/>
          <w:szCs w:val="23"/>
        </w:rPr>
        <w:t xml:space="preserve">        </w:t>
      </w:r>
      <w:r w:rsidRPr="00C829D9">
        <w:rPr>
          <w:rFonts w:eastAsia="Times New Roman"/>
          <w:b/>
          <w:bCs/>
          <w:sz w:val="23"/>
          <w:szCs w:val="23"/>
        </w:rPr>
        <w:tab/>
        <w:t>11.3   Ustanovení Etického kodexu platná pro hráče</w:t>
      </w:r>
    </w:p>
    <w:p w:rsidR="00D51296" w:rsidRPr="00C829D9" w:rsidRDefault="001E3F89" w:rsidP="00CE79C6">
      <w:pPr>
        <w:tabs>
          <w:tab w:val="left" w:pos="2127"/>
        </w:tabs>
        <w:rPr>
          <w:rFonts w:ascii="Times New Roman" w:eastAsia="Times New Roman" w:hAnsi="Times New Roman" w:cs="Times New Roman"/>
          <w:sz w:val="23"/>
          <w:szCs w:val="23"/>
        </w:rPr>
      </w:pPr>
      <w:r>
        <w:rPr>
          <w:rFonts w:eastAsia="Times New Roman"/>
          <w:b/>
          <w:bCs/>
          <w:sz w:val="23"/>
          <w:szCs w:val="23"/>
        </w:rPr>
        <w:t xml:space="preserve">           </w:t>
      </w:r>
      <w:r w:rsidR="00D51296" w:rsidRPr="00C829D9">
        <w:rPr>
          <w:rFonts w:eastAsia="Times New Roman"/>
          <w:b/>
          <w:bCs/>
          <w:sz w:val="23"/>
          <w:szCs w:val="23"/>
        </w:rPr>
        <w:t>11.3.1   Řešení nevhodné komunikace</w:t>
      </w:r>
    </w:p>
    <w:p w:rsidR="00D51296" w:rsidRPr="00C829D9" w:rsidRDefault="00D51296" w:rsidP="001E3F89">
      <w:pPr>
        <w:ind w:left="720"/>
        <w:rPr>
          <w:rFonts w:ascii="Times New Roman" w:eastAsia="Times New Roman" w:hAnsi="Times New Roman" w:cs="Times New Roman"/>
          <w:sz w:val="23"/>
          <w:szCs w:val="23"/>
        </w:rPr>
      </w:pPr>
      <w:r w:rsidRPr="00C829D9">
        <w:rPr>
          <w:rFonts w:eastAsia="Times New Roman"/>
          <w:b/>
          <w:bCs/>
          <w:sz w:val="23"/>
          <w:szCs w:val="23"/>
        </w:rPr>
        <w:t xml:space="preserve">11.3.2   Extrémně pomalá hra v jasně prohrané pozici  („obrana mrtvého muže”) </w:t>
      </w:r>
    </w:p>
    <w:p w:rsidR="00D51296" w:rsidRPr="00C829D9" w:rsidRDefault="00D51296" w:rsidP="001E3F89">
      <w:pPr>
        <w:ind w:firstLine="720"/>
        <w:rPr>
          <w:rFonts w:ascii="Times New Roman" w:eastAsia="Times New Roman" w:hAnsi="Times New Roman" w:cs="Times New Roman"/>
          <w:sz w:val="23"/>
          <w:szCs w:val="23"/>
        </w:rPr>
      </w:pPr>
      <w:r w:rsidRPr="00C829D9">
        <w:rPr>
          <w:rFonts w:eastAsia="Times New Roman"/>
          <w:b/>
          <w:bCs/>
          <w:sz w:val="23"/>
          <w:szCs w:val="23"/>
        </w:rPr>
        <w:t>11.3.3   Stanovení opakovaných nabídek remízy jako obtěžování soupeře</w:t>
      </w:r>
    </w:p>
    <w:p w:rsidR="00D51296" w:rsidRPr="00C829D9" w:rsidRDefault="00D51296" w:rsidP="00CE79C6">
      <w:pPr>
        <w:rPr>
          <w:rFonts w:ascii="Times New Roman" w:eastAsia="Times New Roman" w:hAnsi="Times New Roman" w:cs="Times New Roman"/>
          <w:sz w:val="23"/>
          <w:szCs w:val="23"/>
        </w:rPr>
      </w:pPr>
      <w:r w:rsidRPr="00C829D9">
        <w:rPr>
          <w:rFonts w:eastAsia="Times New Roman"/>
          <w:b/>
          <w:bCs/>
          <w:sz w:val="23"/>
          <w:szCs w:val="23"/>
        </w:rPr>
        <w:t>12.   Varování a sankce: kdy a jak je udělovat</w:t>
      </w:r>
    </w:p>
    <w:p w:rsidR="00D51296" w:rsidRPr="00C829D9" w:rsidRDefault="00D93193" w:rsidP="00CE79C6">
      <w:pPr>
        <w:rPr>
          <w:rFonts w:ascii="Times New Roman" w:eastAsia="Times New Roman" w:hAnsi="Times New Roman" w:cs="Times New Roman"/>
          <w:sz w:val="23"/>
          <w:szCs w:val="23"/>
        </w:rPr>
      </w:pPr>
      <w:r>
        <w:rPr>
          <w:rFonts w:eastAsia="Times New Roman"/>
          <w:b/>
          <w:bCs/>
          <w:sz w:val="23"/>
          <w:szCs w:val="23"/>
        </w:rPr>
        <w:t xml:space="preserve">        </w:t>
      </w:r>
      <w:r>
        <w:rPr>
          <w:rFonts w:eastAsia="Times New Roman"/>
          <w:b/>
          <w:bCs/>
          <w:sz w:val="23"/>
          <w:szCs w:val="23"/>
        </w:rPr>
        <w:tab/>
      </w:r>
      <w:r w:rsidR="00D51296" w:rsidRPr="00C829D9">
        <w:rPr>
          <w:rFonts w:eastAsia="Times New Roman"/>
          <w:b/>
          <w:bCs/>
          <w:sz w:val="23"/>
          <w:szCs w:val="23"/>
        </w:rPr>
        <w:t>12.1   Přechod od varování k sankcím</w:t>
      </w:r>
    </w:p>
    <w:p w:rsidR="00D51296" w:rsidRPr="00C829D9" w:rsidRDefault="00D51296" w:rsidP="00CE79C6">
      <w:pPr>
        <w:rPr>
          <w:rFonts w:ascii="Times New Roman" w:eastAsia="Times New Roman" w:hAnsi="Times New Roman" w:cs="Times New Roman"/>
          <w:sz w:val="23"/>
          <w:szCs w:val="23"/>
        </w:rPr>
      </w:pPr>
      <w:r w:rsidRPr="00C829D9">
        <w:rPr>
          <w:rFonts w:eastAsia="Times New Roman"/>
          <w:b/>
          <w:bCs/>
          <w:sz w:val="23"/>
          <w:szCs w:val="23"/>
        </w:rPr>
        <w:t xml:space="preserve">        </w:t>
      </w:r>
      <w:r w:rsidRPr="00C829D9">
        <w:rPr>
          <w:rFonts w:eastAsia="Times New Roman"/>
          <w:b/>
          <w:bCs/>
          <w:sz w:val="23"/>
          <w:szCs w:val="23"/>
        </w:rPr>
        <w:tab/>
        <w:t>12.2   Sankce:  jakou sankci a kdy ji udělit</w:t>
      </w:r>
    </w:p>
    <w:p w:rsidR="00D51296" w:rsidRPr="00C829D9" w:rsidRDefault="00D51296" w:rsidP="00CE79C6">
      <w:pPr>
        <w:rPr>
          <w:rFonts w:ascii="Times New Roman" w:eastAsia="Times New Roman" w:hAnsi="Times New Roman" w:cs="Times New Roman"/>
          <w:sz w:val="23"/>
          <w:szCs w:val="23"/>
        </w:rPr>
      </w:pPr>
      <w:r w:rsidRPr="00C829D9">
        <w:rPr>
          <w:rFonts w:eastAsia="Times New Roman"/>
          <w:b/>
          <w:bCs/>
          <w:sz w:val="23"/>
          <w:szCs w:val="23"/>
        </w:rPr>
        <w:t>13.   Úloha TD: Sledování hráčem podaného odvolání</w:t>
      </w:r>
    </w:p>
    <w:p w:rsidR="00D51296" w:rsidRPr="00C829D9" w:rsidRDefault="00D51296" w:rsidP="00CE79C6">
      <w:pPr>
        <w:rPr>
          <w:rFonts w:ascii="Times New Roman" w:eastAsia="Times New Roman" w:hAnsi="Times New Roman" w:cs="Times New Roman"/>
          <w:sz w:val="23"/>
          <w:szCs w:val="23"/>
        </w:rPr>
      </w:pPr>
      <w:r w:rsidRPr="00C829D9">
        <w:rPr>
          <w:rFonts w:eastAsia="Times New Roman"/>
          <w:b/>
          <w:bCs/>
          <w:sz w:val="23"/>
          <w:szCs w:val="23"/>
        </w:rPr>
        <w:t>14.   Úloha TD: Ukončení turnaje  </w:t>
      </w:r>
    </w:p>
    <w:p w:rsidR="002C2D30" w:rsidRPr="00C829D9" w:rsidRDefault="00D51296" w:rsidP="00CE79C6">
      <w:pPr>
        <w:rPr>
          <w:sz w:val="23"/>
          <w:szCs w:val="23"/>
        </w:rPr>
      </w:pPr>
      <w:r w:rsidRPr="00C829D9">
        <w:rPr>
          <w:b/>
          <w:color w:val="FF0000"/>
          <w:sz w:val="23"/>
          <w:szCs w:val="23"/>
        </w:rPr>
        <w:tab/>
      </w:r>
      <w:r w:rsidR="004F3F08">
        <w:rPr>
          <w:b/>
          <w:color w:val="auto"/>
          <w:sz w:val="23"/>
          <w:szCs w:val="23"/>
        </w:rPr>
        <w:t xml:space="preserve">14.1 </w:t>
      </w:r>
      <w:r w:rsidR="004F3F08" w:rsidRPr="00F31D67">
        <w:rPr>
          <w:b/>
          <w:color w:val="auto"/>
          <w:sz w:val="23"/>
          <w:szCs w:val="23"/>
        </w:rPr>
        <w:t>Zasílání certifikátů vítězům skupin</w:t>
      </w:r>
      <w:r w:rsidR="004F3F08" w:rsidRPr="004F3F08">
        <w:rPr>
          <w:b/>
          <w:color w:val="auto"/>
          <w:sz w:val="23"/>
          <w:szCs w:val="23"/>
        </w:rPr>
        <w:t xml:space="preserve"> </w:t>
      </w:r>
    </w:p>
    <w:p w:rsidR="00D51296" w:rsidRPr="00C829D9" w:rsidRDefault="00D51296" w:rsidP="00CE79C6">
      <w:pPr>
        <w:rPr>
          <w:rFonts w:ascii="Times New Roman" w:eastAsia="Times New Roman" w:hAnsi="Times New Roman" w:cs="Times New Roman"/>
          <w:sz w:val="23"/>
          <w:szCs w:val="23"/>
        </w:rPr>
      </w:pPr>
      <w:r w:rsidRPr="00C829D9">
        <w:rPr>
          <w:rFonts w:eastAsia="Times New Roman"/>
          <w:b/>
          <w:bCs/>
          <w:sz w:val="23"/>
          <w:szCs w:val="23"/>
        </w:rPr>
        <w:t>15.   TD na dovolené</w:t>
      </w:r>
    </w:p>
    <w:p w:rsidR="00D51296" w:rsidRPr="00C829D9" w:rsidRDefault="00D51296" w:rsidP="00CE79C6">
      <w:pPr>
        <w:ind w:firstLine="720"/>
        <w:rPr>
          <w:rFonts w:ascii="Times New Roman" w:eastAsia="Times New Roman" w:hAnsi="Times New Roman" w:cs="Times New Roman"/>
          <w:sz w:val="23"/>
          <w:szCs w:val="23"/>
        </w:rPr>
      </w:pPr>
      <w:r w:rsidRPr="00C829D9">
        <w:rPr>
          <w:rFonts w:eastAsia="Times New Roman"/>
          <w:b/>
          <w:bCs/>
          <w:sz w:val="23"/>
          <w:szCs w:val="23"/>
        </w:rPr>
        <w:t>15.1  Jak si TD bere dovolenou</w:t>
      </w:r>
    </w:p>
    <w:p w:rsidR="00D51296" w:rsidRPr="00C829D9" w:rsidRDefault="00D51296" w:rsidP="00CE79C6">
      <w:pPr>
        <w:ind w:firstLine="720"/>
        <w:rPr>
          <w:rFonts w:ascii="Times New Roman" w:eastAsia="Times New Roman" w:hAnsi="Times New Roman" w:cs="Times New Roman"/>
          <w:sz w:val="23"/>
          <w:szCs w:val="23"/>
        </w:rPr>
      </w:pPr>
      <w:r w:rsidRPr="00C829D9">
        <w:rPr>
          <w:rFonts w:eastAsia="Times New Roman"/>
          <w:b/>
          <w:bCs/>
          <w:sz w:val="23"/>
          <w:szCs w:val="23"/>
        </w:rPr>
        <w:t>15.2  Koho informovat</w:t>
      </w:r>
    </w:p>
    <w:p w:rsidR="00D51296" w:rsidRPr="00C829D9" w:rsidRDefault="00D51296" w:rsidP="00CE79C6">
      <w:pPr>
        <w:ind w:firstLine="720"/>
        <w:rPr>
          <w:rFonts w:ascii="Times New Roman" w:eastAsia="Times New Roman" w:hAnsi="Times New Roman" w:cs="Times New Roman"/>
          <w:sz w:val="23"/>
          <w:szCs w:val="23"/>
        </w:rPr>
      </w:pPr>
      <w:r w:rsidRPr="00C829D9">
        <w:rPr>
          <w:rFonts w:eastAsia="Times New Roman"/>
          <w:b/>
          <w:bCs/>
          <w:sz w:val="23"/>
          <w:szCs w:val="23"/>
        </w:rPr>
        <w:t>15.3  Jak informovat ostatní osoby</w:t>
      </w:r>
    </w:p>
    <w:p w:rsidR="00D51296" w:rsidRPr="00C829D9" w:rsidRDefault="00D51296" w:rsidP="00CE79C6">
      <w:pPr>
        <w:ind w:firstLine="720"/>
        <w:rPr>
          <w:rFonts w:ascii="Times New Roman" w:eastAsia="Times New Roman" w:hAnsi="Times New Roman" w:cs="Times New Roman"/>
          <w:sz w:val="23"/>
          <w:szCs w:val="23"/>
        </w:rPr>
      </w:pPr>
      <w:r w:rsidRPr="00C829D9">
        <w:rPr>
          <w:rFonts w:eastAsia="Times New Roman"/>
          <w:b/>
          <w:bCs/>
          <w:sz w:val="23"/>
          <w:szCs w:val="23"/>
        </w:rPr>
        <w:t>15.4  Jak funguje záložní TD, je-li TD na dovolené</w:t>
      </w:r>
    </w:p>
    <w:p w:rsidR="00D51296" w:rsidRPr="00C829D9" w:rsidRDefault="00D51296" w:rsidP="001E3F89">
      <w:pPr>
        <w:ind w:left="720"/>
        <w:rPr>
          <w:rFonts w:ascii="Times New Roman" w:eastAsia="Times New Roman" w:hAnsi="Times New Roman" w:cs="Times New Roman"/>
          <w:sz w:val="23"/>
          <w:szCs w:val="23"/>
        </w:rPr>
      </w:pPr>
      <w:r w:rsidRPr="00C829D9">
        <w:rPr>
          <w:rFonts w:eastAsia="Times New Roman"/>
          <w:b/>
          <w:bCs/>
          <w:sz w:val="23"/>
          <w:szCs w:val="23"/>
        </w:rPr>
        <w:t>15.5  Co dělat, je-li nutná prodloužená dovolená/dovolená na neurčitě dlouhou dobu/Výměna TD</w:t>
      </w:r>
    </w:p>
    <w:p w:rsidR="00D51296" w:rsidRPr="00C829D9" w:rsidRDefault="00D51296" w:rsidP="00CE79C6">
      <w:pPr>
        <w:rPr>
          <w:rFonts w:ascii="Times New Roman" w:eastAsia="Times New Roman" w:hAnsi="Times New Roman" w:cs="Times New Roman"/>
          <w:sz w:val="23"/>
          <w:szCs w:val="23"/>
        </w:rPr>
      </w:pPr>
      <w:r w:rsidRPr="00C829D9">
        <w:rPr>
          <w:rFonts w:eastAsia="Times New Roman"/>
          <w:b/>
          <w:bCs/>
          <w:sz w:val="23"/>
          <w:szCs w:val="23"/>
        </w:rPr>
        <w:t xml:space="preserve">16.   Arbiter </w:t>
      </w:r>
      <w:proofErr w:type="spellStart"/>
      <w:r w:rsidRPr="00C829D9">
        <w:rPr>
          <w:rFonts w:eastAsia="Times New Roman"/>
          <w:b/>
          <w:bCs/>
          <w:sz w:val="23"/>
          <w:szCs w:val="23"/>
        </w:rPr>
        <w:t>Committee</w:t>
      </w:r>
      <w:proofErr w:type="spellEnd"/>
      <w:r w:rsidRPr="00C829D9">
        <w:rPr>
          <w:rFonts w:eastAsia="Times New Roman"/>
          <w:b/>
          <w:bCs/>
          <w:sz w:val="23"/>
          <w:szCs w:val="23"/>
        </w:rPr>
        <w:t xml:space="preserve"> (ACO) a jeho činnost</w:t>
      </w:r>
    </w:p>
    <w:p w:rsidR="00D51296" w:rsidRPr="00C829D9" w:rsidRDefault="00AD49D9" w:rsidP="00CE79C6">
      <w:pPr>
        <w:ind w:firstLine="720"/>
        <w:rPr>
          <w:rFonts w:eastAsia="Times New Roman"/>
          <w:b/>
          <w:bCs/>
          <w:sz w:val="23"/>
          <w:szCs w:val="23"/>
        </w:rPr>
      </w:pPr>
      <w:r>
        <w:rPr>
          <w:rFonts w:eastAsia="Times New Roman"/>
          <w:b/>
          <w:bCs/>
          <w:sz w:val="23"/>
          <w:szCs w:val="23"/>
        </w:rPr>
        <w:t>16.1</w:t>
      </w:r>
      <w:r w:rsidR="00D51296" w:rsidRPr="00C829D9">
        <w:rPr>
          <w:rFonts w:eastAsia="Times New Roman"/>
          <w:b/>
          <w:bCs/>
          <w:sz w:val="23"/>
          <w:szCs w:val="23"/>
        </w:rPr>
        <w:t xml:space="preserve">  Účel Arbiter </w:t>
      </w:r>
      <w:proofErr w:type="spellStart"/>
      <w:r w:rsidR="00D51296" w:rsidRPr="00C829D9">
        <w:rPr>
          <w:rFonts w:eastAsia="Times New Roman"/>
          <w:b/>
          <w:bCs/>
          <w:sz w:val="23"/>
          <w:szCs w:val="23"/>
        </w:rPr>
        <w:t>Committee</w:t>
      </w:r>
      <w:proofErr w:type="spellEnd"/>
      <w:r w:rsidR="00D51296" w:rsidRPr="00C829D9">
        <w:rPr>
          <w:rFonts w:eastAsia="Times New Roman"/>
          <w:b/>
          <w:bCs/>
          <w:sz w:val="23"/>
          <w:szCs w:val="23"/>
        </w:rPr>
        <w:t xml:space="preserve"> (ACO)</w:t>
      </w:r>
    </w:p>
    <w:p w:rsidR="00D51296" w:rsidRPr="00C829D9" w:rsidRDefault="00D51296" w:rsidP="00CE79C6">
      <w:pPr>
        <w:ind w:firstLine="720"/>
        <w:rPr>
          <w:rFonts w:ascii="Times New Roman" w:eastAsia="Times New Roman" w:hAnsi="Times New Roman" w:cs="Times New Roman"/>
          <w:sz w:val="23"/>
          <w:szCs w:val="23"/>
        </w:rPr>
      </w:pPr>
      <w:r w:rsidRPr="00C829D9">
        <w:rPr>
          <w:rFonts w:eastAsia="Times New Roman"/>
          <w:b/>
          <w:bCs/>
          <w:sz w:val="23"/>
          <w:szCs w:val="23"/>
        </w:rPr>
        <w:t>16.2  Členství v ACO</w:t>
      </w:r>
    </w:p>
    <w:p w:rsidR="00D51296" w:rsidRPr="00C829D9" w:rsidRDefault="00D51296" w:rsidP="00CE79C6">
      <w:pPr>
        <w:ind w:firstLine="720"/>
        <w:rPr>
          <w:rFonts w:ascii="Times New Roman" w:eastAsia="Times New Roman" w:hAnsi="Times New Roman" w:cs="Times New Roman"/>
          <w:sz w:val="23"/>
          <w:szCs w:val="23"/>
        </w:rPr>
      </w:pPr>
      <w:r w:rsidRPr="00C829D9">
        <w:rPr>
          <w:rFonts w:eastAsia="Times New Roman"/>
          <w:b/>
          <w:bCs/>
          <w:sz w:val="23"/>
          <w:szCs w:val="23"/>
        </w:rPr>
        <w:t>16.3  Působnost ACO</w:t>
      </w:r>
    </w:p>
    <w:p w:rsidR="002C2D30" w:rsidRDefault="002C2D30" w:rsidP="00CE79C6">
      <w:pPr>
        <w:rPr>
          <w:sz w:val="23"/>
          <w:szCs w:val="23"/>
        </w:rPr>
      </w:pPr>
    </w:p>
    <w:p w:rsidR="00981C3B" w:rsidRPr="00C829D9" w:rsidRDefault="00981C3B" w:rsidP="00CE79C6">
      <w:pPr>
        <w:rPr>
          <w:sz w:val="23"/>
          <w:szCs w:val="23"/>
        </w:rPr>
      </w:pPr>
    </w:p>
    <w:p w:rsidR="002C2D30" w:rsidRPr="00C829D9" w:rsidRDefault="002C2D30" w:rsidP="00CE79C6">
      <w:pPr>
        <w:rPr>
          <w:sz w:val="23"/>
          <w:szCs w:val="23"/>
        </w:rPr>
      </w:pPr>
    </w:p>
    <w:p w:rsidR="002C2D30" w:rsidRPr="00C829D9" w:rsidRDefault="002C2D30" w:rsidP="00CE79C6">
      <w:pPr>
        <w:rPr>
          <w:sz w:val="23"/>
          <w:szCs w:val="23"/>
        </w:rPr>
      </w:pPr>
    </w:p>
    <w:p w:rsidR="007C430A" w:rsidRPr="001533AB" w:rsidRDefault="00D51296" w:rsidP="001533AB">
      <w:pPr>
        <w:pStyle w:val="Odstavecseseznamem"/>
        <w:numPr>
          <w:ilvl w:val="0"/>
          <w:numId w:val="56"/>
        </w:numPr>
        <w:textAlignment w:val="baseline"/>
        <w:rPr>
          <w:rFonts w:eastAsia="Times New Roman"/>
          <w:b/>
          <w:bCs/>
          <w:sz w:val="23"/>
          <w:szCs w:val="23"/>
        </w:rPr>
      </w:pPr>
      <w:r w:rsidRPr="001533AB">
        <w:rPr>
          <w:rFonts w:eastAsia="Times New Roman"/>
          <w:b/>
          <w:bCs/>
          <w:sz w:val="23"/>
          <w:szCs w:val="23"/>
        </w:rPr>
        <w:t>Rozhodčí turnaje (TD)</w:t>
      </w:r>
    </w:p>
    <w:p w:rsidR="00D51296" w:rsidRPr="00C829D9" w:rsidRDefault="00D51296" w:rsidP="00CE79C6">
      <w:pPr>
        <w:rPr>
          <w:rFonts w:ascii="Times New Roman" w:eastAsia="Times New Roman" w:hAnsi="Times New Roman" w:cs="Times New Roman"/>
          <w:sz w:val="23"/>
          <w:szCs w:val="23"/>
        </w:rPr>
      </w:pPr>
    </w:p>
    <w:p w:rsidR="00D51296" w:rsidRPr="00C829D9" w:rsidRDefault="00D51296" w:rsidP="00CE79C6">
      <w:pPr>
        <w:ind w:firstLine="720"/>
        <w:rPr>
          <w:rFonts w:ascii="Times New Roman" w:eastAsia="Times New Roman" w:hAnsi="Times New Roman" w:cs="Times New Roman"/>
          <w:sz w:val="23"/>
          <w:szCs w:val="23"/>
        </w:rPr>
      </w:pPr>
      <w:r w:rsidRPr="00C829D9">
        <w:rPr>
          <w:rFonts w:eastAsia="Times New Roman"/>
          <w:b/>
          <w:bCs/>
          <w:sz w:val="23"/>
          <w:szCs w:val="23"/>
        </w:rPr>
        <w:t>1.1   Působnost TD</w:t>
      </w:r>
    </w:p>
    <w:p w:rsidR="00D51296" w:rsidRPr="00C829D9" w:rsidRDefault="00D51296" w:rsidP="00CE79C6">
      <w:pPr>
        <w:rPr>
          <w:rFonts w:ascii="Times New Roman" w:eastAsia="Times New Roman" w:hAnsi="Times New Roman" w:cs="Times New Roman"/>
          <w:sz w:val="23"/>
          <w:szCs w:val="23"/>
        </w:rPr>
      </w:pPr>
    </w:p>
    <w:p w:rsidR="00D51296" w:rsidRPr="00C829D9" w:rsidRDefault="00D51296" w:rsidP="00CE79C6">
      <w:pPr>
        <w:rPr>
          <w:sz w:val="23"/>
          <w:szCs w:val="23"/>
        </w:rPr>
      </w:pPr>
      <w:r w:rsidRPr="00C829D9">
        <w:rPr>
          <w:sz w:val="23"/>
          <w:szCs w:val="23"/>
        </w:rPr>
        <w:t xml:space="preserve">Rozhodčí turnaje </w:t>
      </w:r>
      <w:r w:rsidRPr="00C829D9">
        <w:rPr>
          <w:rStyle w:val="hps"/>
          <w:sz w:val="23"/>
          <w:szCs w:val="23"/>
        </w:rPr>
        <w:t>(</w:t>
      </w:r>
      <w:r w:rsidRPr="00C829D9">
        <w:rPr>
          <w:sz w:val="23"/>
          <w:szCs w:val="23"/>
        </w:rPr>
        <w:t xml:space="preserve">TD) je zodpovědný </w:t>
      </w:r>
      <w:r w:rsidRPr="00C829D9">
        <w:rPr>
          <w:rStyle w:val="hps"/>
          <w:sz w:val="23"/>
          <w:szCs w:val="23"/>
        </w:rPr>
        <w:t>za</w:t>
      </w:r>
      <w:r w:rsidRPr="00C829D9">
        <w:rPr>
          <w:sz w:val="23"/>
          <w:szCs w:val="23"/>
        </w:rPr>
        <w:t xml:space="preserve"> </w:t>
      </w:r>
      <w:r w:rsidRPr="00C829D9">
        <w:rPr>
          <w:rStyle w:val="hps"/>
          <w:sz w:val="23"/>
          <w:szCs w:val="23"/>
        </w:rPr>
        <w:t>hladký průběh</w:t>
      </w:r>
      <w:r w:rsidRPr="00C829D9">
        <w:rPr>
          <w:sz w:val="23"/>
          <w:szCs w:val="23"/>
        </w:rPr>
        <w:t xml:space="preserve"> </w:t>
      </w:r>
      <w:r w:rsidRPr="00C829D9">
        <w:rPr>
          <w:rStyle w:val="hps"/>
          <w:sz w:val="23"/>
          <w:szCs w:val="23"/>
        </w:rPr>
        <w:t>turnaje</w:t>
      </w:r>
      <w:r w:rsidRPr="00C829D9">
        <w:rPr>
          <w:sz w:val="23"/>
          <w:szCs w:val="23"/>
        </w:rPr>
        <w:t>, postup hry</w:t>
      </w:r>
      <w:r w:rsidRPr="00C829D9">
        <w:rPr>
          <w:rStyle w:val="hps"/>
          <w:sz w:val="23"/>
          <w:szCs w:val="23"/>
        </w:rPr>
        <w:t xml:space="preserve"> v partiích</w:t>
      </w:r>
      <w:r w:rsidRPr="00C829D9">
        <w:rPr>
          <w:sz w:val="23"/>
          <w:szCs w:val="23"/>
        </w:rPr>
        <w:t xml:space="preserve">, </w:t>
      </w:r>
      <w:r w:rsidRPr="00C829D9">
        <w:rPr>
          <w:rStyle w:val="hps"/>
          <w:sz w:val="23"/>
          <w:szCs w:val="23"/>
        </w:rPr>
        <w:t>a</w:t>
      </w:r>
      <w:r w:rsidRPr="00C829D9">
        <w:rPr>
          <w:sz w:val="23"/>
          <w:szCs w:val="23"/>
        </w:rPr>
        <w:t xml:space="preserve"> </w:t>
      </w:r>
      <w:r w:rsidRPr="00C829D9">
        <w:rPr>
          <w:rStyle w:val="hps"/>
          <w:sz w:val="23"/>
          <w:szCs w:val="23"/>
        </w:rPr>
        <w:t>(</w:t>
      </w:r>
      <w:r w:rsidRPr="00C829D9">
        <w:rPr>
          <w:sz w:val="23"/>
          <w:szCs w:val="23"/>
        </w:rPr>
        <w:t xml:space="preserve">společně </w:t>
      </w:r>
      <w:r w:rsidRPr="00C829D9">
        <w:rPr>
          <w:rStyle w:val="hps"/>
          <w:sz w:val="23"/>
          <w:szCs w:val="23"/>
        </w:rPr>
        <w:t>s</w:t>
      </w:r>
      <w:r w:rsidRPr="00C829D9">
        <w:rPr>
          <w:sz w:val="23"/>
          <w:szCs w:val="23"/>
        </w:rPr>
        <w:t xml:space="preserve"> </w:t>
      </w:r>
      <w:r w:rsidRPr="00C829D9">
        <w:rPr>
          <w:rStyle w:val="hps"/>
          <w:sz w:val="23"/>
          <w:szCs w:val="23"/>
        </w:rPr>
        <w:t>delegáty</w:t>
      </w:r>
      <w:r w:rsidRPr="00C829D9">
        <w:rPr>
          <w:sz w:val="23"/>
          <w:szCs w:val="23"/>
        </w:rPr>
        <w:t xml:space="preserve"> </w:t>
      </w:r>
      <w:r w:rsidRPr="00C829D9">
        <w:rPr>
          <w:rStyle w:val="hps"/>
          <w:sz w:val="23"/>
          <w:szCs w:val="23"/>
        </w:rPr>
        <w:t>národních federací</w:t>
      </w:r>
      <w:r w:rsidRPr="00C829D9">
        <w:rPr>
          <w:sz w:val="23"/>
          <w:szCs w:val="23"/>
        </w:rPr>
        <w:t xml:space="preserve">) </w:t>
      </w:r>
      <w:r w:rsidRPr="00C829D9">
        <w:rPr>
          <w:rStyle w:val="hps"/>
          <w:sz w:val="23"/>
          <w:szCs w:val="23"/>
        </w:rPr>
        <w:t>zajištění, že v turnaji budou dodržována všechna</w:t>
      </w:r>
      <w:r w:rsidRPr="00C829D9">
        <w:rPr>
          <w:sz w:val="23"/>
          <w:szCs w:val="23"/>
        </w:rPr>
        <w:t xml:space="preserve"> </w:t>
      </w:r>
      <w:r w:rsidRPr="00C829D9">
        <w:rPr>
          <w:rStyle w:val="hps"/>
          <w:sz w:val="23"/>
          <w:szCs w:val="23"/>
        </w:rPr>
        <w:t>platná pravidla</w:t>
      </w:r>
      <w:r w:rsidRPr="00C829D9">
        <w:rPr>
          <w:sz w:val="23"/>
          <w:szCs w:val="23"/>
        </w:rPr>
        <w:t xml:space="preserve"> </w:t>
      </w:r>
      <w:r w:rsidRPr="00C829D9">
        <w:rPr>
          <w:rStyle w:val="hps"/>
          <w:sz w:val="23"/>
          <w:szCs w:val="23"/>
        </w:rPr>
        <w:t>ICCF,</w:t>
      </w:r>
      <w:r w:rsidRPr="00C829D9">
        <w:rPr>
          <w:sz w:val="23"/>
          <w:szCs w:val="23"/>
        </w:rPr>
        <w:t xml:space="preserve"> </w:t>
      </w:r>
      <w:r w:rsidRPr="00C829D9">
        <w:rPr>
          <w:rStyle w:val="hps"/>
          <w:sz w:val="23"/>
          <w:szCs w:val="23"/>
        </w:rPr>
        <w:t>s cílem zajistit</w:t>
      </w:r>
      <w:r w:rsidRPr="00C829D9">
        <w:rPr>
          <w:sz w:val="23"/>
          <w:szCs w:val="23"/>
        </w:rPr>
        <w:t xml:space="preserve"> </w:t>
      </w:r>
      <w:r w:rsidRPr="00C829D9">
        <w:rPr>
          <w:rStyle w:val="hps"/>
          <w:sz w:val="23"/>
          <w:szCs w:val="23"/>
        </w:rPr>
        <w:t>integritu</w:t>
      </w:r>
      <w:r w:rsidRPr="00C829D9">
        <w:rPr>
          <w:sz w:val="23"/>
          <w:szCs w:val="23"/>
        </w:rPr>
        <w:t xml:space="preserve"> </w:t>
      </w:r>
      <w:r w:rsidRPr="00C829D9">
        <w:rPr>
          <w:rStyle w:val="hps"/>
          <w:sz w:val="23"/>
          <w:szCs w:val="23"/>
        </w:rPr>
        <w:t>ratingového systému ICCF</w:t>
      </w:r>
      <w:r w:rsidRPr="00C829D9">
        <w:rPr>
          <w:sz w:val="23"/>
          <w:szCs w:val="23"/>
        </w:rPr>
        <w:t xml:space="preserve">. </w:t>
      </w:r>
      <w:r w:rsidRPr="00C829D9">
        <w:rPr>
          <w:rStyle w:val="hps"/>
          <w:sz w:val="23"/>
          <w:szCs w:val="23"/>
        </w:rPr>
        <w:t>Každý</w:t>
      </w:r>
      <w:r w:rsidRPr="00C829D9">
        <w:rPr>
          <w:sz w:val="23"/>
          <w:szCs w:val="23"/>
        </w:rPr>
        <w:t xml:space="preserve"> </w:t>
      </w:r>
      <w:r w:rsidRPr="00C829D9">
        <w:rPr>
          <w:rStyle w:val="hps"/>
          <w:sz w:val="23"/>
          <w:szCs w:val="23"/>
        </w:rPr>
        <w:t>turnaj</w:t>
      </w:r>
      <w:r w:rsidRPr="00C829D9">
        <w:rPr>
          <w:sz w:val="23"/>
          <w:szCs w:val="23"/>
        </w:rPr>
        <w:t xml:space="preserve"> </w:t>
      </w:r>
      <w:r w:rsidRPr="00C829D9">
        <w:rPr>
          <w:rStyle w:val="hps"/>
          <w:sz w:val="23"/>
          <w:szCs w:val="23"/>
        </w:rPr>
        <w:t>ICCF</w:t>
      </w:r>
      <w:r w:rsidRPr="00C829D9">
        <w:rPr>
          <w:sz w:val="23"/>
          <w:szCs w:val="23"/>
        </w:rPr>
        <w:t xml:space="preserve"> musí </w:t>
      </w:r>
      <w:r w:rsidRPr="00C829D9">
        <w:rPr>
          <w:rStyle w:val="hps"/>
          <w:sz w:val="23"/>
          <w:szCs w:val="23"/>
        </w:rPr>
        <w:t>mít</w:t>
      </w:r>
      <w:r w:rsidRPr="00C829D9">
        <w:rPr>
          <w:sz w:val="23"/>
          <w:szCs w:val="23"/>
        </w:rPr>
        <w:t xml:space="preserve"> svého </w:t>
      </w:r>
      <w:r w:rsidRPr="00C829D9">
        <w:rPr>
          <w:rStyle w:val="hps"/>
          <w:sz w:val="23"/>
          <w:szCs w:val="23"/>
        </w:rPr>
        <w:t>TD</w:t>
      </w:r>
      <w:r w:rsidRPr="00C829D9">
        <w:rPr>
          <w:sz w:val="23"/>
          <w:szCs w:val="23"/>
        </w:rPr>
        <w:t xml:space="preserve">. Definice turnaje </w:t>
      </w:r>
      <w:r w:rsidRPr="00C829D9">
        <w:rPr>
          <w:rStyle w:val="hps"/>
          <w:sz w:val="23"/>
          <w:szCs w:val="23"/>
        </w:rPr>
        <w:t>ICCF</w:t>
      </w:r>
      <w:r w:rsidRPr="00C829D9">
        <w:rPr>
          <w:sz w:val="23"/>
          <w:szCs w:val="23"/>
        </w:rPr>
        <w:t xml:space="preserve"> – viz</w:t>
      </w:r>
      <w:r w:rsidRPr="00C829D9">
        <w:rPr>
          <w:rStyle w:val="hps"/>
          <w:sz w:val="23"/>
          <w:szCs w:val="23"/>
        </w:rPr>
        <w:t xml:space="preserve"> kapitola</w:t>
      </w:r>
      <w:r w:rsidRPr="00C829D9">
        <w:rPr>
          <w:sz w:val="23"/>
          <w:szCs w:val="23"/>
        </w:rPr>
        <w:t xml:space="preserve"> </w:t>
      </w:r>
      <w:r w:rsidRPr="00C829D9">
        <w:rPr>
          <w:rStyle w:val="hps"/>
          <w:sz w:val="23"/>
          <w:szCs w:val="23"/>
        </w:rPr>
        <w:t>1.3</w:t>
      </w:r>
      <w:r w:rsidRPr="00C829D9">
        <w:rPr>
          <w:sz w:val="23"/>
          <w:szCs w:val="23"/>
        </w:rPr>
        <w:t xml:space="preserve"> </w:t>
      </w:r>
      <w:r w:rsidRPr="00C829D9">
        <w:rPr>
          <w:rStyle w:val="hps"/>
          <w:sz w:val="23"/>
          <w:szCs w:val="23"/>
        </w:rPr>
        <w:t>níže</w:t>
      </w:r>
      <w:r w:rsidRPr="00C829D9">
        <w:rPr>
          <w:sz w:val="23"/>
          <w:szCs w:val="23"/>
        </w:rPr>
        <w:t>.</w:t>
      </w:r>
    </w:p>
    <w:p w:rsidR="00D51296" w:rsidRPr="00C829D9" w:rsidRDefault="00D51296" w:rsidP="00CE79C6">
      <w:pPr>
        <w:rPr>
          <w:sz w:val="23"/>
          <w:szCs w:val="23"/>
        </w:rPr>
      </w:pPr>
    </w:p>
    <w:p w:rsidR="002C2D30" w:rsidRPr="00C829D9" w:rsidRDefault="002C2D30" w:rsidP="00CE79C6">
      <w:pPr>
        <w:rPr>
          <w:sz w:val="23"/>
          <w:szCs w:val="23"/>
        </w:rPr>
      </w:pPr>
    </w:p>
    <w:p w:rsidR="00D51296" w:rsidRPr="00C829D9" w:rsidRDefault="00D51296" w:rsidP="00CE79C6">
      <w:pPr>
        <w:pStyle w:val="Odstavecseseznamem"/>
        <w:ind w:left="0" w:firstLine="720"/>
        <w:rPr>
          <w:rFonts w:ascii="Times New Roman" w:eastAsia="Times New Roman" w:hAnsi="Times New Roman" w:cs="Times New Roman"/>
          <w:sz w:val="23"/>
          <w:szCs w:val="23"/>
        </w:rPr>
      </w:pPr>
      <w:r w:rsidRPr="00C829D9">
        <w:rPr>
          <w:rFonts w:eastAsia="Times New Roman"/>
          <w:b/>
          <w:bCs/>
          <w:sz w:val="23"/>
          <w:szCs w:val="23"/>
        </w:rPr>
        <w:t>1.2   Filozofie úlohy TD</w:t>
      </w:r>
    </w:p>
    <w:p w:rsidR="00D51296" w:rsidRPr="00C829D9" w:rsidRDefault="00D51296" w:rsidP="00CE79C6">
      <w:pPr>
        <w:pStyle w:val="Odstavecseseznamem"/>
        <w:ind w:left="0"/>
        <w:rPr>
          <w:rFonts w:ascii="Times New Roman" w:eastAsia="Times New Roman" w:hAnsi="Times New Roman" w:cs="Times New Roman"/>
          <w:sz w:val="23"/>
          <w:szCs w:val="23"/>
        </w:rPr>
      </w:pPr>
    </w:p>
    <w:p w:rsidR="00D51296" w:rsidRPr="00C829D9" w:rsidRDefault="00D51296" w:rsidP="00CE79C6">
      <w:pPr>
        <w:rPr>
          <w:sz w:val="23"/>
          <w:szCs w:val="23"/>
        </w:rPr>
      </w:pPr>
      <w:r w:rsidRPr="00C829D9">
        <w:rPr>
          <w:sz w:val="23"/>
          <w:szCs w:val="23"/>
        </w:rPr>
        <w:t>Všichni TD by měli řešit případné spory, obavy a stížnosti nestranně a včas. Od TD se očekává, že budou sledovat konkrétní filozofii při prosazování dodržování pravidel hry:</w:t>
      </w:r>
    </w:p>
    <w:p w:rsidR="00D51296" w:rsidRPr="00C829D9" w:rsidRDefault="00D51296" w:rsidP="00CE79C6">
      <w:pPr>
        <w:rPr>
          <w:sz w:val="23"/>
          <w:szCs w:val="23"/>
        </w:rPr>
      </w:pPr>
    </w:p>
    <w:p w:rsidR="00D51296" w:rsidRPr="00C829D9" w:rsidRDefault="00D51296" w:rsidP="00CE79C6">
      <w:pPr>
        <w:rPr>
          <w:sz w:val="23"/>
          <w:szCs w:val="23"/>
        </w:rPr>
      </w:pPr>
      <w:r w:rsidRPr="00C829D9">
        <w:rPr>
          <w:sz w:val="23"/>
          <w:szCs w:val="23"/>
        </w:rPr>
        <w:t>a) Filozofie "</w:t>
      </w:r>
      <w:proofErr w:type="spellStart"/>
      <w:r w:rsidRPr="00C829D9">
        <w:rPr>
          <w:sz w:val="23"/>
          <w:szCs w:val="23"/>
        </w:rPr>
        <w:t>Amici</w:t>
      </w:r>
      <w:proofErr w:type="spellEnd"/>
      <w:r w:rsidRPr="00C829D9">
        <w:rPr>
          <w:sz w:val="23"/>
          <w:szCs w:val="23"/>
        </w:rPr>
        <w:t xml:space="preserve"> </w:t>
      </w:r>
      <w:proofErr w:type="spellStart"/>
      <w:r w:rsidRPr="00C829D9">
        <w:rPr>
          <w:sz w:val="23"/>
          <w:szCs w:val="23"/>
        </w:rPr>
        <w:t>Sumus</w:t>
      </w:r>
      <w:proofErr w:type="spellEnd"/>
      <w:r w:rsidRPr="00C829D9">
        <w:rPr>
          <w:sz w:val="23"/>
          <w:szCs w:val="23"/>
        </w:rPr>
        <w:t>" by se měla projevit v celé ICCF a při činnosti všech hráčů a funkcionářů.</w:t>
      </w:r>
      <w:r w:rsidRPr="00C829D9">
        <w:rPr>
          <w:sz w:val="23"/>
          <w:szCs w:val="23"/>
        </w:rPr>
        <w:br/>
        <w:t xml:space="preserve">b) Očekává se, že hráči a kapitáni družstev budou řešit drobné problémy mezi sebou, aniž by bylo nutné zapojit TD. TD by měli respektovat schopnost hráčů a kapitánů družstev takto postupovat. Všechny významné spory by však měly být okamžitě hlášeny TD a řešeny TD. </w:t>
      </w:r>
    </w:p>
    <w:p w:rsidR="00C41C51" w:rsidRPr="00C829D9" w:rsidRDefault="00C41C51" w:rsidP="00CE79C6">
      <w:pPr>
        <w:rPr>
          <w:sz w:val="23"/>
          <w:szCs w:val="23"/>
        </w:rPr>
      </w:pPr>
    </w:p>
    <w:p w:rsidR="00C41C51" w:rsidRPr="00C829D9" w:rsidRDefault="00C41C51" w:rsidP="00CE79C6">
      <w:pPr>
        <w:rPr>
          <w:sz w:val="23"/>
          <w:szCs w:val="23"/>
        </w:rPr>
      </w:pPr>
      <w:r w:rsidRPr="00C829D9">
        <w:rPr>
          <w:sz w:val="23"/>
          <w:szCs w:val="23"/>
        </w:rPr>
        <w:t>Rozdíl mezi drobnými a významnými problémy je ilustrován následujícím seznamem významných sporů: údajné porušení Etického kodexu kýmkoli, tiché vystoupení hráče z turnaje, selhání kapitána družstva při plnění svých povinností, nutnost náhrady nebo výměny hráčů, dotaz na výklad pravidel, a obvinění z podvádění. Tento výčet není vyčerpávající, ale pouze ilustrativní.</w:t>
      </w:r>
    </w:p>
    <w:p w:rsidR="00C41C51" w:rsidRPr="00C829D9" w:rsidRDefault="00C41C51" w:rsidP="00CE79C6">
      <w:pPr>
        <w:rPr>
          <w:sz w:val="23"/>
          <w:szCs w:val="23"/>
        </w:rPr>
      </w:pPr>
    </w:p>
    <w:p w:rsidR="00C41C51" w:rsidRPr="00C829D9" w:rsidRDefault="00C41C51" w:rsidP="00CE79C6">
      <w:pPr>
        <w:rPr>
          <w:rFonts w:eastAsia="Times New Roman"/>
          <w:sz w:val="23"/>
          <w:szCs w:val="23"/>
        </w:rPr>
      </w:pPr>
      <w:r w:rsidRPr="00C829D9">
        <w:rPr>
          <w:rFonts w:eastAsia="Times New Roman"/>
          <w:sz w:val="23"/>
          <w:szCs w:val="23"/>
        </w:rPr>
        <w:t>I když se od TD očekává, že projeví při řešení problémů svou iniciativu, měli by pečlivě dodržovat veškerá pravidla a pokyny, a v případě, že si nejsou jisti, jak nejlépe zvládnout problém, vyhledat radu zkušenějších osob. Je mnohem snazší se vypořádat s následnými problémy, pokud rozhodnutí bylo před přijetím opatření dobře promyšlené, než se snažit vyřešit problém vyplývající z ukvapeného nebo špatně uváženého rozhodnutí až poté, co bylo provedeno a sděleno hráčům, atd.</w:t>
      </w:r>
    </w:p>
    <w:p w:rsidR="00C41C51" w:rsidRPr="00C829D9" w:rsidRDefault="00C41C51" w:rsidP="00CE79C6">
      <w:pPr>
        <w:rPr>
          <w:sz w:val="23"/>
          <w:szCs w:val="23"/>
        </w:rPr>
      </w:pPr>
    </w:p>
    <w:p w:rsidR="008D608E" w:rsidRDefault="00C41C51" w:rsidP="00CE79C6">
      <w:pPr>
        <w:rPr>
          <w:sz w:val="23"/>
          <w:szCs w:val="23"/>
        </w:rPr>
      </w:pPr>
      <w:r w:rsidRPr="00C829D9">
        <w:rPr>
          <w:rStyle w:val="hps"/>
          <w:sz w:val="23"/>
          <w:szCs w:val="23"/>
        </w:rPr>
        <w:t>Postupy při</w:t>
      </w:r>
      <w:r w:rsidRPr="00C829D9">
        <w:rPr>
          <w:sz w:val="23"/>
          <w:szCs w:val="23"/>
        </w:rPr>
        <w:t xml:space="preserve"> </w:t>
      </w:r>
      <w:r w:rsidRPr="00C829D9">
        <w:rPr>
          <w:rStyle w:val="hps"/>
          <w:sz w:val="23"/>
          <w:szCs w:val="23"/>
        </w:rPr>
        <w:t>řízení</w:t>
      </w:r>
      <w:r w:rsidRPr="00C829D9">
        <w:rPr>
          <w:sz w:val="23"/>
          <w:szCs w:val="23"/>
        </w:rPr>
        <w:t xml:space="preserve"> </w:t>
      </w:r>
      <w:r w:rsidRPr="00C829D9">
        <w:rPr>
          <w:rStyle w:val="hps"/>
          <w:sz w:val="23"/>
          <w:szCs w:val="23"/>
        </w:rPr>
        <w:t>turnajů</w:t>
      </w:r>
      <w:r w:rsidRPr="00C829D9">
        <w:rPr>
          <w:sz w:val="23"/>
          <w:szCs w:val="23"/>
        </w:rPr>
        <w:t xml:space="preserve">: </w:t>
      </w:r>
      <w:r w:rsidRPr="00C829D9">
        <w:rPr>
          <w:rStyle w:val="hps"/>
          <w:sz w:val="23"/>
          <w:szCs w:val="23"/>
        </w:rPr>
        <w:t>TD</w:t>
      </w:r>
      <w:r w:rsidRPr="00C829D9">
        <w:rPr>
          <w:sz w:val="23"/>
          <w:szCs w:val="23"/>
        </w:rPr>
        <w:t xml:space="preserve"> </w:t>
      </w:r>
      <w:r w:rsidRPr="00C829D9">
        <w:rPr>
          <w:rStyle w:val="hps"/>
          <w:sz w:val="23"/>
          <w:szCs w:val="23"/>
        </w:rPr>
        <w:t>musí odpovídat hráčům</w:t>
      </w:r>
      <w:r w:rsidRPr="00C829D9">
        <w:rPr>
          <w:sz w:val="23"/>
          <w:szCs w:val="23"/>
        </w:rPr>
        <w:t xml:space="preserve"> </w:t>
      </w:r>
      <w:r w:rsidRPr="00C829D9">
        <w:rPr>
          <w:rStyle w:val="hps"/>
          <w:sz w:val="23"/>
          <w:szCs w:val="23"/>
        </w:rPr>
        <w:t>neprodleně</w:t>
      </w:r>
      <w:r w:rsidRPr="00C829D9">
        <w:rPr>
          <w:sz w:val="23"/>
          <w:szCs w:val="23"/>
        </w:rPr>
        <w:t xml:space="preserve">, a to zejména </w:t>
      </w:r>
      <w:r w:rsidRPr="00C829D9">
        <w:rPr>
          <w:rStyle w:val="hps"/>
          <w:sz w:val="23"/>
          <w:szCs w:val="23"/>
        </w:rPr>
        <w:t>v následujících případech</w:t>
      </w:r>
      <w:r w:rsidRPr="00C829D9">
        <w:rPr>
          <w:sz w:val="23"/>
          <w:szCs w:val="23"/>
        </w:rPr>
        <w:t>, pro zabránění frustrace hráčů nebo jejich vystoupení z turnaje.</w:t>
      </w:r>
    </w:p>
    <w:p w:rsidR="008D608E" w:rsidRDefault="00C41C51" w:rsidP="00CE79C6">
      <w:pPr>
        <w:rPr>
          <w:sz w:val="23"/>
          <w:szCs w:val="23"/>
        </w:rPr>
      </w:pPr>
      <w:r w:rsidRPr="00C829D9">
        <w:rPr>
          <w:sz w:val="23"/>
          <w:szCs w:val="23"/>
        </w:rPr>
        <w:t xml:space="preserve"> </w:t>
      </w:r>
    </w:p>
    <w:p w:rsidR="00C41C51" w:rsidRPr="00C829D9" w:rsidRDefault="00C41C51" w:rsidP="00CE79C6">
      <w:pPr>
        <w:rPr>
          <w:color w:val="0000FF"/>
          <w:sz w:val="23"/>
          <w:szCs w:val="23"/>
        </w:rPr>
      </w:pPr>
      <w:r w:rsidRPr="00C829D9">
        <w:rPr>
          <w:rStyle w:val="hps"/>
          <w:sz w:val="23"/>
          <w:szCs w:val="23"/>
        </w:rPr>
        <w:t>Obecné povinnosti</w:t>
      </w:r>
      <w:r w:rsidRPr="00C829D9">
        <w:rPr>
          <w:sz w:val="23"/>
          <w:szCs w:val="23"/>
        </w:rPr>
        <w:t xml:space="preserve"> </w:t>
      </w:r>
      <w:r w:rsidRPr="00C829D9">
        <w:rPr>
          <w:rStyle w:val="hps"/>
          <w:sz w:val="23"/>
          <w:szCs w:val="23"/>
        </w:rPr>
        <w:t>zahrnují</w:t>
      </w:r>
      <w:r w:rsidRPr="00C829D9">
        <w:rPr>
          <w:sz w:val="23"/>
          <w:szCs w:val="23"/>
        </w:rPr>
        <w:t>:</w:t>
      </w:r>
      <w:r w:rsidRPr="00C829D9">
        <w:rPr>
          <w:sz w:val="23"/>
          <w:szCs w:val="23"/>
        </w:rPr>
        <w:br/>
      </w:r>
      <w:r w:rsidRPr="00C829D9">
        <w:rPr>
          <w:rStyle w:val="hps"/>
          <w:sz w:val="23"/>
          <w:szCs w:val="23"/>
        </w:rPr>
        <w:t>a)</w:t>
      </w:r>
      <w:r w:rsidRPr="00C829D9">
        <w:rPr>
          <w:sz w:val="23"/>
          <w:szCs w:val="23"/>
        </w:rPr>
        <w:t xml:space="preserve"> Odpovědět hráčům na dotazy a otázky ohledně pravidel, atd. </w:t>
      </w:r>
      <w:r w:rsidRPr="00C829D9">
        <w:rPr>
          <w:rStyle w:val="hps"/>
          <w:sz w:val="23"/>
          <w:szCs w:val="23"/>
        </w:rPr>
        <w:t>během 4 dnů</w:t>
      </w:r>
      <w:r w:rsidRPr="00C829D9">
        <w:rPr>
          <w:sz w:val="23"/>
          <w:szCs w:val="23"/>
        </w:rPr>
        <w:t>. Není</w:t>
      </w:r>
      <w:r w:rsidRPr="00C829D9">
        <w:rPr>
          <w:rStyle w:val="hps"/>
          <w:sz w:val="23"/>
          <w:szCs w:val="23"/>
        </w:rPr>
        <w:t>-li</w:t>
      </w:r>
      <w:r w:rsidRPr="00C829D9">
        <w:rPr>
          <w:sz w:val="23"/>
          <w:szCs w:val="23"/>
        </w:rPr>
        <w:t xml:space="preserve"> </w:t>
      </w:r>
      <w:r w:rsidRPr="00C829D9">
        <w:rPr>
          <w:rStyle w:val="hps"/>
          <w:sz w:val="23"/>
          <w:szCs w:val="23"/>
        </w:rPr>
        <w:t>odpověď</w:t>
      </w:r>
      <w:r w:rsidRPr="00C829D9">
        <w:rPr>
          <w:sz w:val="23"/>
          <w:szCs w:val="23"/>
        </w:rPr>
        <w:t xml:space="preserve"> známa </w:t>
      </w:r>
      <w:r w:rsidRPr="00C829D9">
        <w:rPr>
          <w:rStyle w:val="hps"/>
          <w:sz w:val="23"/>
          <w:szCs w:val="23"/>
        </w:rPr>
        <w:t>v</w:t>
      </w:r>
      <w:r w:rsidRPr="00C829D9">
        <w:rPr>
          <w:sz w:val="23"/>
          <w:szCs w:val="23"/>
        </w:rPr>
        <w:t xml:space="preserve"> </w:t>
      </w:r>
      <w:r w:rsidRPr="00C829D9">
        <w:rPr>
          <w:rStyle w:val="hps"/>
          <w:sz w:val="23"/>
          <w:szCs w:val="23"/>
        </w:rPr>
        <w:t>uvedeném časovém limitu</w:t>
      </w:r>
      <w:r w:rsidRPr="00C829D9">
        <w:rPr>
          <w:sz w:val="23"/>
          <w:szCs w:val="23"/>
        </w:rPr>
        <w:t xml:space="preserve">, </w:t>
      </w:r>
      <w:r w:rsidRPr="00C829D9">
        <w:rPr>
          <w:rStyle w:val="hps"/>
          <w:sz w:val="23"/>
          <w:szCs w:val="23"/>
        </w:rPr>
        <w:t>TD</w:t>
      </w:r>
      <w:r w:rsidRPr="00C829D9">
        <w:rPr>
          <w:sz w:val="23"/>
          <w:szCs w:val="23"/>
        </w:rPr>
        <w:t xml:space="preserve"> </w:t>
      </w:r>
      <w:r w:rsidRPr="00C829D9">
        <w:rPr>
          <w:rStyle w:val="hps"/>
          <w:sz w:val="23"/>
          <w:szCs w:val="23"/>
        </w:rPr>
        <w:t>by přesto</w:t>
      </w:r>
      <w:r w:rsidRPr="00C829D9">
        <w:rPr>
          <w:sz w:val="23"/>
          <w:szCs w:val="23"/>
        </w:rPr>
        <w:t xml:space="preserve"> měl </w:t>
      </w:r>
      <w:r w:rsidRPr="00C829D9">
        <w:rPr>
          <w:rStyle w:val="hps"/>
          <w:sz w:val="23"/>
          <w:szCs w:val="23"/>
        </w:rPr>
        <w:t>poslat do 4 dnů</w:t>
      </w:r>
      <w:r w:rsidRPr="00C829D9">
        <w:rPr>
          <w:sz w:val="23"/>
          <w:szCs w:val="23"/>
        </w:rPr>
        <w:t xml:space="preserve"> stručnou informaci, že p</w:t>
      </w:r>
      <w:r w:rsidRPr="00C829D9">
        <w:rPr>
          <w:rStyle w:val="hps"/>
          <w:sz w:val="23"/>
          <w:szCs w:val="23"/>
        </w:rPr>
        <w:t>roblém</w:t>
      </w:r>
      <w:r w:rsidRPr="00C829D9">
        <w:rPr>
          <w:sz w:val="23"/>
          <w:szCs w:val="23"/>
        </w:rPr>
        <w:t xml:space="preserve"> </w:t>
      </w:r>
      <w:r w:rsidRPr="00C829D9">
        <w:rPr>
          <w:rStyle w:val="hps"/>
          <w:sz w:val="23"/>
          <w:szCs w:val="23"/>
        </w:rPr>
        <w:t>je v řešení</w:t>
      </w:r>
      <w:r w:rsidRPr="00C829D9">
        <w:rPr>
          <w:sz w:val="23"/>
          <w:szCs w:val="23"/>
        </w:rPr>
        <w:t>.</w:t>
      </w:r>
      <w:r w:rsidRPr="00C829D9">
        <w:rPr>
          <w:sz w:val="23"/>
          <w:szCs w:val="23"/>
        </w:rPr>
        <w:br/>
      </w:r>
      <w:r w:rsidRPr="00C829D9">
        <w:rPr>
          <w:rStyle w:val="hps"/>
          <w:sz w:val="23"/>
          <w:szCs w:val="23"/>
        </w:rPr>
        <w:t>b</w:t>
      </w:r>
      <w:r w:rsidRPr="00C829D9">
        <w:rPr>
          <w:sz w:val="23"/>
          <w:szCs w:val="23"/>
        </w:rPr>
        <w:t xml:space="preserve">) Promptně zpracovávat reklamace </w:t>
      </w:r>
      <w:r w:rsidRPr="00C829D9">
        <w:rPr>
          <w:rStyle w:val="hps"/>
          <w:sz w:val="23"/>
          <w:szCs w:val="23"/>
        </w:rPr>
        <w:t>a</w:t>
      </w:r>
      <w:r w:rsidRPr="00C829D9">
        <w:rPr>
          <w:sz w:val="23"/>
          <w:szCs w:val="23"/>
        </w:rPr>
        <w:t xml:space="preserve"> </w:t>
      </w:r>
      <w:r w:rsidRPr="00C829D9">
        <w:rPr>
          <w:rStyle w:val="hps"/>
          <w:sz w:val="23"/>
          <w:szCs w:val="23"/>
        </w:rPr>
        <w:t>řešit problémy</w:t>
      </w:r>
      <w:r w:rsidRPr="00C829D9">
        <w:rPr>
          <w:sz w:val="23"/>
          <w:szCs w:val="23"/>
        </w:rPr>
        <w:t xml:space="preserve"> </w:t>
      </w:r>
      <w:r w:rsidRPr="00C829D9">
        <w:rPr>
          <w:rStyle w:val="hps"/>
          <w:sz w:val="23"/>
          <w:szCs w:val="23"/>
        </w:rPr>
        <w:t>("</w:t>
      </w:r>
      <w:r w:rsidRPr="00C829D9">
        <w:rPr>
          <w:sz w:val="23"/>
          <w:szCs w:val="23"/>
        </w:rPr>
        <w:t xml:space="preserve">soupeř </w:t>
      </w:r>
      <w:r w:rsidRPr="00C829D9">
        <w:rPr>
          <w:rStyle w:val="hps"/>
          <w:sz w:val="23"/>
          <w:szCs w:val="23"/>
        </w:rPr>
        <w:t>nereaguje</w:t>
      </w:r>
      <w:r w:rsidRPr="00C829D9">
        <w:rPr>
          <w:sz w:val="23"/>
          <w:szCs w:val="23"/>
        </w:rPr>
        <w:t xml:space="preserve">", překročení času, </w:t>
      </w:r>
      <w:r w:rsidRPr="00C829D9">
        <w:rPr>
          <w:rStyle w:val="hps"/>
          <w:sz w:val="23"/>
          <w:szCs w:val="23"/>
        </w:rPr>
        <w:t>úmyslné</w:t>
      </w:r>
      <w:r w:rsidRPr="00C829D9">
        <w:rPr>
          <w:sz w:val="23"/>
          <w:szCs w:val="23"/>
        </w:rPr>
        <w:t xml:space="preserve"> </w:t>
      </w:r>
      <w:r w:rsidRPr="00C829D9">
        <w:rPr>
          <w:rStyle w:val="hps"/>
          <w:sz w:val="23"/>
          <w:szCs w:val="23"/>
        </w:rPr>
        <w:t>zdržování</w:t>
      </w:r>
      <w:r w:rsidRPr="00C829D9">
        <w:rPr>
          <w:sz w:val="23"/>
          <w:szCs w:val="23"/>
        </w:rPr>
        <w:t xml:space="preserve">, </w:t>
      </w:r>
      <w:r w:rsidRPr="00C829D9">
        <w:rPr>
          <w:rStyle w:val="hps"/>
          <w:sz w:val="23"/>
          <w:szCs w:val="23"/>
        </w:rPr>
        <w:t>nevhodné komentáře hráčů</w:t>
      </w:r>
      <w:r w:rsidRPr="00C829D9">
        <w:rPr>
          <w:sz w:val="23"/>
          <w:szCs w:val="23"/>
        </w:rPr>
        <w:t xml:space="preserve">, </w:t>
      </w:r>
      <w:r w:rsidRPr="00C829D9">
        <w:rPr>
          <w:rStyle w:val="hps"/>
          <w:sz w:val="23"/>
          <w:szCs w:val="23"/>
        </w:rPr>
        <w:t>atd.</w:t>
      </w:r>
      <w:r w:rsidRPr="00C829D9">
        <w:rPr>
          <w:sz w:val="23"/>
          <w:szCs w:val="23"/>
        </w:rPr>
        <w:t>),</w:t>
      </w:r>
      <w:r w:rsidRPr="00C829D9">
        <w:rPr>
          <w:sz w:val="23"/>
          <w:szCs w:val="23"/>
        </w:rPr>
        <w:br/>
      </w:r>
    </w:p>
    <w:p w:rsidR="00C41C51" w:rsidRPr="00C829D9" w:rsidRDefault="00C41C51" w:rsidP="00CE79C6">
      <w:pPr>
        <w:rPr>
          <w:rFonts w:eastAsia="Times New Roman"/>
          <w:sz w:val="23"/>
          <w:szCs w:val="23"/>
        </w:rPr>
      </w:pPr>
      <w:r w:rsidRPr="00C829D9">
        <w:rPr>
          <w:rStyle w:val="hps"/>
          <w:sz w:val="23"/>
          <w:szCs w:val="23"/>
        </w:rPr>
        <w:t>Jakoukoli jinou záležitost,</w:t>
      </w:r>
      <w:r w:rsidRPr="00C829D9">
        <w:rPr>
          <w:sz w:val="23"/>
          <w:szCs w:val="23"/>
        </w:rPr>
        <w:t xml:space="preserve"> která není obsažena </w:t>
      </w:r>
      <w:r w:rsidRPr="00C829D9">
        <w:rPr>
          <w:rStyle w:val="hps"/>
          <w:sz w:val="23"/>
          <w:szCs w:val="23"/>
        </w:rPr>
        <w:t>v těchto pravidlech, řeší TD podle principů a zásad</w:t>
      </w:r>
      <w:r w:rsidRPr="00C829D9">
        <w:rPr>
          <w:sz w:val="23"/>
          <w:szCs w:val="23"/>
        </w:rPr>
        <w:t xml:space="preserve"> </w:t>
      </w:r>
      <w:r w:rsidRPr="00C829D9">
        <w:rPr>
          <w:rStyle w:val="hps"/>
          <w:sz w:val="23"/>
          <w:szCs w:val="23"/>
        </w:rPr>
        <w:t>stanovených ve Stanovách</w:t>
      </w:r>
      <w:r w:rsidRPr="00C829D9">
        <w:rPr>
          <w:sz w:val="23"/>
          <w:szCs w:val="23"/>
        </w:rPr>
        <w:t xml:space="preserve"> a Pravidlech </w:t>
      </w:r>
      <w:r w:rsidRPr="00C829D9">
        <w:rPr>
          <w:rStyle w:val="hps"/>
          <w:sz w:val="23"/>
          <w:szCs w:val="23"/>
        </w:rPr>
        <w:t>ICCF</w:t>
      </w:r>
      <w:r w:rsidRPr="00C829D9">
        <w:rPr>
          <w:sz w:val="23"/>
          <w:szCs w:val="23"/>
        </w:rPr>
        <w:t xml:space="preserve">, </w:t>
      </w:r>
      <w:r w:rsidRPr="00C829D9">
        <w:rPr>
          <w:rStyle w:val="hps"/>
          <w:sz w:val="23"/>
          <w:szCs w:val="23"/>
        </w:rPr>
        <w:t>nebo pokynů k Etickému</w:t>
      </w:r>
      <w:r w:rsidRPr="00C829D9">
        <w:rPr>
          <w:sz w:val="23"/>
          <w:szCs w:val="23"/>
        </w:rPr>
        <w:t xml:space="preserve"> </w:t>
      </w:r>
      <w:r w:rsidRPr="00C829D9">
        <w:rPr>
          <w:rStyle w:val="hps"/>
          <w:sz w:val="23"/>
          <w:szCs w:val="23"/>
        </w:rPr>
        <w:t>kodexu ICCF.</w:t>
      </w:r>
    </w:p>
    <w:p w:rsidR="00C41C51" w:rsidRPr="00C829D9" w:rsidRDefault="00C41C51" w:rsidP="00981C3B">
      <w:pPr>
        <w:ind w:firstLine="720"/>
        <w:rPr>
          <w:rFonts w:ascii="Times New Roman" w:eastAsia="Times New Roman" w:hAnsi="Times New Roman" w:cs="Times New Roman"/>
          <w:sz w:val="23"/>
          <w:szCs w:val="23"/>
        </w:rPr>
      </w:pPr>
      <w:r w:rsidRPr="00C829D9">
        <w:rPr>
          <w:rFonts w:eastAsia="Times New Roman"/>
          <w:b/>
          <w:bCs/>
          <w:sz w:val="23"/>
          <w:szCs w:val="23"/>
        </w:rPr>
        <w:lastRenderedPageBreak/>
        <w:t>1.3    Úrovně a specializace TD</w:t>
      </w:r>
    </w:p>
    <w:p w:rsidR="00C41C51" w:rsidRPr="00C829D9" w:rsidRDefault="00C41C51" w:rsidP="00CE79C6">
      <w:pPr>
        <w:rPr>
          <w:rFonts w:ascii="Times New Roman" w:eastAsia="Times New Roman" w:hAnsi="Times New Roman" w:cs="Times New Roman"/>
          <w:sz w:val="23"/>
          <w:szCs w:val="23"/>
        </w:rPr>
      </w:pPr>
    </w:p>
    <w:p w:rsidR="00C41C51" w:rsidRPr="00C829D9" w:rsidRDefault="00C41C51" w:rsidP="00CE79C6">
      <w:pPr>
        <w:rPr>
          <w:rFonts w:ascii="Times New Roman" w:eastAsia="Times New Roman" w:hAnsi="Times New Roman" w:cs="Times New Roman"/>
          <w:sz w:val="23"/>
          <w:szCs w:val="23"/>
        </w:rPr>
      </w:pPr>
      <w:r w:rsidRPr="00C829D9">
        <w:rPr>
          <w:rFonts w:eastAsia="Times New Roman"/>
          <w:sz w:val="23"/>
          <w:szCs w:val="23"/>
        </w:rPr>
        <w:t xml:space="preserve">ÚROVNĚ:  Existují 3 rozdílné úrovně zkušenosti TD.  Všechny osoby začínající s řízením turnajů zahajují na Úrovni 1.  Z Úrovně 1 lze přejít na Úroveň 2 po </w:t>
      </w:r>
      <w:proofErr w:type="spellStart"/>
      <w:r w:rsidRPr="00C829D9">
        <w:rPr>
          <w:rFonts w:eastAsia="Times New Roman"/>
          <w:sz w:val="23"/>
          <w:szCs w:val="23"/>
        </w:rPr>
        <w:t>odřízení</w:t>
      </w:r>
      <w:proofErr w:type="spellEnd"/>
      <w:r w:rsidRPr="00C829D9">
        <w:rPr>
          <w:rFonts w:eastAsia="Times New Roman"/>
          <w:sz w:val="23"/>
          <w:szCs w:val="23"/>
        </w:rPr>
        <w:t xml:space="preserve"> nejméně 200 partií (které jsou registrovány na serveru ICCF) pod vedením mentora.  („Mentorský program“ je vysvětlen níže v kapitole 2. 3.) Změna z Úrovně 1 na Úroveň 2 proběhne automaticky na serveru. „Úroveň 3“ se správně nazývá Mezinárodní rozhodčí (IA) a vyžaduje více zkušeností a delší dobu pod vedením mentora, souhlas mentora, doporučení ACO Kvalifikačnímu komisaři, který splnění požadavků potvrdí, a souhlas Kongresu. (Konkrétní podrobnosti jsou uvedeny v kapitole 2. 4.) Titul IA se uděluje doživotně, zatímco Úrovně 1 a 2 jsou pouhým označením stupně zkušenosti.  </w:t>
      </w:r>
    </w:p>
    <w:p w:rsidR="002C2D30" w:rsidRPr="00C829D9" w:rsidRDefault="002C2D30" w:rsidP="00CE79C6">
      <w:pPr>
        <w:rPr>
          <w:sz w:val="23"/>
          <w:szCs w:val="23"/>
        </w:rPr>
      </w:pPr>
    </w:p>
    <w:p w:rsidR="00C41C51" w:rsidRPr="00C829D9" w:rsidRDefault="00C41C51" w:rsidP="00CE79C6">
      <w:pPr>
        <w:rPr>
          <w:rFonts w:eastAsia="Times New Roman"/>
          <w:sz w:val="23"/>
          <w:szCs w:val="23"/>
        </w:rPr>
      </w:pPr>
      <w:r w:rsidRPr="00C829D9">
        <w:rPr>
          <w:rFonts w:eastAsia="Times New Roman"/>
          <w:sz w:val="23"/>
          <w:szCs w:val="23"/>
        </w:rPr>
        <w:t>SPECIALIZACE:  Jakmile tento Manuál vstoupí v platnost, musí každý TD zadat na server svou oblast specializace, přičemž volí mezi možnostmi “turnaje hrané na serveru (server-</w:t>
      </w:r>
      <w:proofErr w:type="spellStart"/>
      <w:r w:rsidRPr="00C829D9">
        <w:rPr>
          <w:rFonts w:eastAsia="Times New Roman"/>
          <w:sz w:val="23"/>
          <w:szCs w:val="23"/>
        </w:rPr>
        <w:t>based</w:t>
      </w:r>
      <w:proofErr w:type="spellEnd"/>
      <w:r w:rsidRPr="00C829D9">
        <w:rPr>
          <w:rFonts w:eastAsia="Times New Roman"/>
          <w:sz w:val="23"/>
          <w:szCs w:val="23"/>
        </w:rPr>
        <w:t>)”, “poštovní turnaje (</w:t>
      </w:r>
      <w:proofErr w:type="spellStart"/>
      <w:r w:rsidRPr="00C829D9">
        <w:rPr>
          <w:rFonts w:eastAsia="Times New Roman"/>
          <w:sz w:val="23"/>
          <w:szCs w:val="23"/>
        </w:rPr>
        <w:t>postal</w:t>
      </w:r>
      <w:proofErr w:type="spellEnd"/>
      <w:r w:rsidRPr="00C829D9">
        <w:rPr>
          <w:rFonts w:eastAsia="Times New Roman"/>
          <w:sz w:val="23"/>
          <w:szCs w:val="23"/>
        </w:rPr>
        <w:t>)”, nebo “obojí (</w:t>
      </w:r>
      <w:proofErr w:type="spellStart"/>
      <w:r w:rsidRPr="00C829D9">
        <w:rPr>
          <w:rFonts w:eastAsia="Times New Roman"/>
          <w:sz w:val="23"/>
          <w:szCs w:val="23"/>
        </w:rPr>
        <w:t>both</w:t>
      </w:r>
      <w:proofErr w:type="spellEnd"/>
      <w:r w:rsidRPr="00C829D9">
        <w:rPr>
          <w:rFonts w:eastAsia="Times New Roman"/>
          <w:sz w:val="23"/>
          <w:szCs w:val="23"/>
        </w:rPr>
        <w:t xml:space="preserve">)”. Provedení tohoto označení bude požadováno před tím, než bude TD dovoleno řídit novou soutěž.  Po zadání tohoto označení nebude TD dovoleno řídit žádnou soutěž, která neodpovídá jeho deklarované specializaci (ledaže by TD měl mentora s potřebnou specializací – viz kapitolu 2. 3). Obdobně nebude TD s Úrovní 1 nebo Úrovní 2 povoleno mít mentora, který nemá aspoň stejný typ specializace. Např. TD s Úrovní 1, který chce řídit turnaje hrané na serveru, musí mít mentora, který má specializaci buď na turnaje hrané na serveru, nebo obě specializace. Pokud si to TD bude přát, bude moci všechny Úrovně dosáhnout buď pouze v turnajích hraných na serveru, nebo pouze v poštovních turnajích, </w:t>
      </w:r>
    </w:p>
    <w:p w:rsidR="00C41C51" w:rsidRPr="00C829D9" w:rsidRDefault="00C41C51" w:rsidP="00CE79C6">
      <w:pPr>
        <w:rPr>
          <w:rFonts w:ascii="Times New Roman" w:eastAsia="Times New Roman" w:hAnsi="Times New Roman" w:cs="Times New Roman"/>
          <w:sz w:val="23"/>
          <w:szCs w:val="23"/>
        </w:rPr>
      </w:pPr>
    </w:p>
    <w:p w:rsidR="002C2D30" w:rsidRPr="00C829D9" w:rsidRDefault="002C2D30" w:rsidP="00CE79C6">
      <w:pPr>
        <w:rPr>
          <w:sz w:val="23"/>
          <w:szCs w:val="23"/>
        </w:rPr>
      </w:pPr>
    </w:p>
    <w:p w:rsidR="00F54816" w:rsidRPr="00C829D9" w:rsidRDefault="00F54816" w:rsidP="00CE79C6">
      <w:pPr>
        <w:ind w:firstLine="720"/>
        <w:rPr>
          <w:rFonts w:ascii="Times New Roman" w:eastAsia="Times New Roman" w:hAnsi="Times New Roman" w:cs="Times New Roman"/>
          <w:sz w:val="23"/>
          <w:szCs w:val="23"/>
        </w:rPr>
      </w:pPr>
      <w:r w:rsidRPr="00C829D9">
        <w:rPr>
          <w:rFonts w:eastAsia="Times New Roman"/>
          <w:b/>
          <w:bCs/>
          <w:sz w:val="23"/>
          <w:szCs w:val="23"/>
        </w:rPr>
        <w:t xml:space="preserve">1.4   Úrovně TD potřebné k řízení turnajů ICCF </w:t>
      </w:r>
    </w:p>
    <w:p w:rsidR="00F54816" w:rsidRPr="00C829D9" w:rsidRDefault="00F54816" w:rsidP="00CE79C6">
      <w:pPr>
        <w:rPr>
          <w:rFonts w:ascii="Times New Roman" w:eastAsia="Times New Roman" w:hAnsi="Times New Roman" w:cs="Times New Roman"/>
          <w:sz w:val="23"/>
          <w:szCs w:val="23"/>
        </w:rPr>
      </w:pPr>
    </w:p>
    <w:p w:rsidR="00F54816" w:rsidRPr="00C829D9" w:rsidRDefault="00F54816" w:rsidP="00CE79C6">
      <w:pPr>
        <w:rPr>
          <w:rFonts w:ascii="Times New Roman" w:eastAsia="Times New Roman" w:hAnsi="Times New Roman" w:cs="Times New Roman"/>
          <w:sz w:val="23"/>
          <w:szCs w:val="23"/>
        </w:rPr>
      </w:pPr>
      <w:r w:rsidRPr="00C829D9">
        <w:rPr>
          <w:rFonts w:eastAsia="Times New Roman"/>
          <w:sz w:val="23"/>
          <w:szCs w:val="23"/>
        </w:rPr>
        <w:t>Níže jsou uvedeny tři seznamy soutěží ICCF, diferencované podle požadované úrovně TD. Turnaje uvedené v prvním seznamu mohou být řízeny TD jakékoli úrovně. Turnaje v druhém seznamu vyžadují TD Úrovně 2 nebo Mezinárodního rozhodčího (IA). Turnaje v třetím seznamu vyžadují řízení Mezinárodním rozhodčím (IA).</w:t>
      </w:r>
    </w:p>
    <w:p w:rsidR="00F54816" w:rsidRPr="00C829D9" w:rsidRDefault="00F54816" w:rsidP="00CE79C6">
      <w:pPr>
        <w:rPr>
          <w:rFonts w:ascii="Times New Roman" w:eastAsia="Times New Roman" w:hAnsi="Times New Roman" w:cs="Times New Roman"/>
          <w:sz w:val="23"/>
          <w:szCs w:val="23"/>
        </w:rPr>
      </w:pPr>
    </w:p>
    <w:p w:rsidR="00F54816" w:rsidRPr="00C829D9" w:rsidRDefault="00F54816" w:rsidP="00CE79C6">
      <w:pPr>
        <w:rPr>
          <w:rFonts w:ascii="Times New Roman" w:eastAsia="Times New Roman" w:hAnsi="Times New Roman" w:cs="Times New Roman"/>
          <w:sz w:val="23"/>
          <w:szCs w:val="23"/>
        </w:rPr>
      </w:pPr>
      <w:r w:rsidRPr="00C829D9">
        <w:rPr>
          <w:rFonts w:eastAsia="Times New Roman"/>
          <w:sz w:val="23"/>
          <w:szCs w:val="23"/>
        </w:rPr>
        <w:t>Turnaje ICCF, které musí být řízeny ICCF TD [jakékoli úrovně: TD Úrovně 1, TD Úrovně 2, nebo Mezinárodním rozhodčím (IA)]:</w:t>
      </w:r>
    </w:p>
    <w:p w:rsidR="00F54816" w:rsidRPr="00C829D9" w:rsidRDefault="00F54816" w:rsidP="00BC72B7">
      <w:pPr>
        <w:numPr>
          <w:ilvl w:val="0"/>
          <w:numId w:val="8"/>
        </w:numPr>
        <w:textAlignment w:val="baseline"/>
        <w:rPr>
          <w:rFonts w:eastAsia="Times New Roman"/>
          <w:sz w:val="23"/>
          <w:szCs w:val="23"/>
        </w:rPr>
      </w:pPr>
      <w:r w:rsidRPr="00C829D9">
        <w:rPr>
          <w:rFonts w:eastAsia="Times New Roman"/>
          <w:sz w:val="23"/>
          <w:szCs w:val="23"/>
        </w:rPr>
        <w:t xml:space="preserve">Postupové turnaje (Open </w:t>
      </w:r>
      <w:proofErr w:type="spellStart"/>
      <w:r w:rsidRPr="00C829D9">
        <w:rPr>
          <w:rFonts w:eastAsia="Times New Roman"/>
          <w:sz w:val="23"/>
          <w:szCs w:val="23"/>
        </w:rPr>
        <w:t>Class</w:t>
      </w:r>
      <w:proofErr w:type="spellEnd"/>
      <w:r w:rsidRPr="00C829D9">
        <w:rPr>
          <w:rFonts w:eastAsia="Times New Roman"/>
          <w:sz w:val="23"/>
          <w:szCs w:val="23"/>
        </w:rPr>
        <w:t xml:space="preserve">, </w:t>
      </w:r>
      <w:proofErr w:type="spellStart"/>
      <w:r w:rsidRPr="00C829D9">
        <w:rPr>
          <w:rFonts w:eastAsia="Times New Roman"/>
          <w:sz w:val="23"/>
          <w:szCs w:val="23"/>
        </w:rPr>
        <w:t>Higher</w:t>
      </w:r>
      <w:proofErr w:type="spellEnd"/>
      <w:r w:rsidRPr="00C829D9">
        <w:rPr>
          <w:rFonts w:eastAsia="Times New Roman"/>
          <w:sz w:val="23"/>
          <w:szCs w:val="23"/>
        </w:rPr>
        <w:t xml:space="preserve"> </w:t>
      </w:r>
      <w:proofErr w:type="spellStart"/>
      <w:r w:rsidRPr="00C829D9">
        <w:rPr>
          <w:rFonts w:eastAsia="Times New Roman"/>
          <w:sz w:val="23"/>
          <w:szCs w:val="23"/>
        </w:rPr>
        <w:t>Class</w:t>
      </w:r>
      <w:proofErr w:type="spellEnd"/>
      <w:r w:rsidRPr="00C829D9">
        <w:rPr>
          <w:rFonts w:eastAsia="Times New Roman"/>
          <w:sz w:val="23"/>
          <w:szCs w:val="23"/>
        </w:rPr>
        <w:t xml:space="preserve">, Master </w:t>
      </w:r>
      <w:proofErr w:type="spellStart"/>
      <w:r w:rsidRPr="00C829D9">
        <w:rPr>
          <w:rFonts w:eastAsia="Times New Roman"/>
          <w:sz w:val="23"/>
          <w:szCs w:val="23"/>
        </w:rPr>
        <w:t>Class</w:t>
      </w:r>
      <w:proofErr w:type="spellEnd"/>
      <w:r w:rsidRPr="00C829D9">
        <w:rPr>
          <w:rFonts w:eastAsia="Times New Roman"/>
          <w:sz w:val="23"/>
          <w:szCs w:val="23"/>
        </w:rPr>
        <w:t>), jak ICCF nebo zonální turnaje;</w:t>
      </w:r>
    </w:p>
    <w:p w:rsidR="00F54816" w:rsidRPr="00C829D9" w:rsidRDefault="00F54816" w:rsidP="00BC72B7">
      <w:pPr>
        <w:numPr>
          <w:ilvl w:val="0"/>
          <w:numId w:val="8"/>
        </w:numPr>
        <w:textAlignment w:val="baseline"/>
        <w:rPr>
          <w:rFonts w:eastAsia="Times New Roman"/>
          <w:sz w:val="23"/>
          <w:szCs w:val="23"/>
        </w:rPr>
      </w:pPr>
      <w:proofErr w:type="spellStart"/>
      <w:r w:rsidRPr="00C829D9">
        <w:rPr>
          <w:rFonts w:eastAsia="Times New Roman"/>
          <w:sz w:val="23"/>
          <w:szCs w:val="23"/>
        </w:rPr>
        <w:t>Tématické</w:t>
      </w:r>
      <w:proofErr w:type="spellEnd"/>
      <w:r w:rsidRPr="00C829D9">
        <w:rPr>
          <w:rFonts w:eastAsia="Times New Roman"/>
          <w:sz w:val="23"/>
          <w:szCs w:val="23"/>
        </w:rPr>
        <w:t xml:space="preserve"> turnaje; </w:t>
      </w:r>
    </w:p>
    <w:p w:rsidR="00F54816" w:rsidRPr="00C829D9" w:rsidRDefault="00F54816" w:rsidP="00BC72B7">
      <w:pPr>
        <w:numPr>
          <w:ilvl w:val="0"/>
          <w:numId w:val="8"/>
        </w:numPr>
        <w:textAlignment w:val="baseline"/>
        <w:rPr>
          <w:rFonts w:eastAsia="Times New Roman"/>
          <w:sz w:val="23"/>
          <w:szCs w:val="23"/>
        </w:rPr>
      </w:pPr>
      <w:r w:rsidRPr="00C829D9">
        <w:rPr>
          <w:rFonts w:eastAsia="Times New Roman"/>
          <w:sz w:val="23"/>
          <w:szCs w:val="23"/>
        </w:rPr>
        <w:t>Předkola zonálních soutěží (turnaje o třídy; předkola zonálních přeborů; předkola zonálních přeborů družstev; atd.);</w:t>
      </w:r>
    </w:p>
    <w:p w:rsidR="00F54816" w:rsidRPr="00C829D9" w:rsidRDefault="00F54816" w:rsidP="00BC72B7">
      <w:pPr>
        <w:numPr>
          <w:ilvl w:val="0"/>
          <w:numId w:val="8"/>
        </w:numPr>
        <w:textAlignment w:val="baseline"/>
        <w:rPr>
          <w:rFonts w:eastAsia="Times New Roman"/>
          <w:sz w:val="23"/>
          <w:szCs w:val="23"/>
        </w:rPr>
      </w:pPr>
      <w:r w:rsidRPr="00C829D9">
        <w:rPr>
          <w:rFonts w:eastAsia="Times New Roman"/>
          <w:sz w:val="23"/>
          <w:szCs w:val="23"/>
        </w:rPr>
        <w:t>Předkola turnajů v Chess 960 (s výjimkou Světového poháru v Chess 960);</w:t>
      </w:r>
    </w:p>
    <w:p w:rsidR="00F54816" w:rsidRPr="00C829D9" w:rsidRDefault="00F54816" w:rsidP="00BC72B7">
      <w:pPr>
        <w:numPr>
          <w:ilvl w:val="0"/>
          <w:numId w:val="8"/>
        </w:numPr>
        <w:textAlignment w:val="baseline"/>
        <w:rPr>
          <w:rFonts w:eastAsia="Times New Roman"/>
          <w:sz w:val="23"/>
          <w:szCs w:val="23"/>
        </w:rPr>
      </w:pPr>
      <w:r w:rsidRPr="00C829D9">
        <w:rPr>
          <w:rFonts w:eastAsia="Times New Roman"/>
          <w:sz w:val="23"/>
          <w:szCs w:val="23"/>
        </w:rPr>
        <w:t xml:space="preserve">Turnaje ICCF </w:t>
      </w:r>
      <w:proofErr w:type="spellStart"/>
      <w:r w:rsidRPr="00C829D9">
        <w:rPr>
          <w:rFonts w:eastAsia="Times New Roman"/>
          <w:sz w:val="23"/>
          <w:szCs w:val="23"/>
        </w:rPr>
        <w:t>Aspirers</w:t>
      </w:r>
      <w:proofErr w:type="spellEnd"/>
      <w:r w:rsidRPr="00C829D9">
        <w:rPr>
          <w:rFonts w:eastAsia="Times New Roman"/>
          <w:sz w:val="23"/>
          <w:szCs w:val="23"/>
        </w:rPr>
        <w:t>;</w:t>
      </w:r>
    </w:p>
    <w:p w:rsidR="00F54816" w:rsidRPr="00C829D9" w:rsidRDefault="00F54816" w:rsidP="00BC72B7">
      <w:pPr>
        <w:numPr>
          <w:ilvl w:val="0"/>
          <w:numId w:val="8"/>
        </w:numPr>
        <w:textAlignment w:val="baseline"/>
        <w:rPr>
          <w:rFonts w:eastAsia="Times New Roman"/>
          <w:sz w:val="23"/>
          <w:szCs w:val="23"/>
        </w:rPr>
      </w:pPr>
      <w:r w:rsidRPr="00C829D9">
        <w:rPr>
          <w:rFonts w:eastAsia="Times New Roman"/>
          <w:sz w:val="23"/>
          <w:szCs w:val="23"/>
        </w:rPr>
        <w:t>Domácí turnaje zahrnuté do ratingu ICCF.</w:t>
      </w:r>
    </w:p>
    <w:p w:rsidR="00F54816" w:rsidRPr="00C829D9" w:rsidRDefault="00F54816" w:rsidP="00CE79C6">
      <w:pPr>
        <w:rPr>
          <w:rFonts w:ascii="Times New Roman" w:eastAsia="Times New Roman" w:hAnsi="Times New Roman" w:cs="Times New Roman"/>
          <w:sz w:val="23"/>
          <w:szCs w:val="23"/>
        </w:rPr>
      </w:pPr>
    </w:p>
    <w:p w:rsidR="00F54816" w:rsidRPr="00C829D9" w:rsidRDefault="00F54816" w:rsidP="00CE79C6">
      <w:pPr>
        <w:rPr>
          <w:rFonts w:ascii="Times New Roman" w:eastAsia="Times New Roman" w:hAnsi="Times New Roman" w:cs="Times New Roman"/>
          <w:sz w:val="23"/>
          <w:szCs w:val="23"/>
        </w:rPr>
      </w:pPr>
      <w:r w:rsidRPr="00C829D9">
        <w:rPr>
          <w:rFonts w:eastAsia="Times New Roman"/>
          <w:sz w:val="23"/>
          <w:szCs w:val="23"/>
        </w:rPr>
        <w:t>Turnaje ICCF, které musí být řízeny ICCF TD s Úrovní 2 nebo Mezinárodním rozhodčím (</w:t>
      </w:r>
      <w:proofErr w:type="gramStart"/>
      <w:r w:rsidRPr="00C829D9">
        <w:rPr>
          <w:rFonts w:eastAsia="Times New Roman"/>
          <w:sz w:val="23"/>
          <w:szCs w:val="23"/>
        </w:rPr>
        <w:t>IA) (ne</w:t>
      </w:r>
      <w:proofErr w:type="gramEnd"/>
      <w:r w:rsidRPr="00C829D9">
        <w:rPr>
          <w:rFonts w:eastAsia="Times New Roman"/>
          <w:sz w:val="23"/>
          <w:szCs w:val="23"/>
        </w:rPr>
        <w:t xml:space="preserve"> TD s Úrovní 1):</w:t>
      </w:r>
    </w:p>
    <w:p w:rsidR="00F54816" w:rsidRPr="00C829D9" w:rsidRDefault="00F54816" w:rsidP="00BC72B7">
      <w:pPr>
        <w:numPr>
          <w:ilvl w:val="0"/>
          <w:numId w:val="9"/>
        </w:numPr>
        <w:textAlignment w:val="baseline"/>
        <w:rPr>
          <w:rFonts w:eastAsia="Times New Roman"/>
          <w:sz w:val="23"/>
          <w:szCs w:val="23"/>
        </w:rPr>
      </w:pPr>
      <w:r w:rsidRPr="00C829D9">
        <w:rPr>
          <w:rFonts w:eastAsia="Times New Roman"/>
          <w:sz w:val="23"/>
          <w:szCs w:val="23"/>
        </w:rPr>
        <w:t>Předkola Mistrovství světa;</w:t>
      </w:r>
    </w:p>
    <w:p w:rsidR="00F54816" w:rsidRPr="00C829D9" w:rsidRDefault="00F54816" w:rsidP="00BC72B7">
      <w:pPr>
        <w:numPr>
          <w:ilvl w:val="0"/>
          <w:numId w:val="9"/>
        </w:numPr>
        <w:textAlignment w:val="baseline"/>
        <w:rPr>
          <w:rFonts w:eastAsia="Times New Roman"/>
          <w:sz w:val="23"/>
          <w:szCs w:val="23"/>
        </w:rPr>
      </w:pPr>
      <w:r w:rsidRPr="00C829D9">
        <w:rPr>
          <w:rFonts w:eastAsia="Times New Roman"/>
          <w:sz w:val="23"/>
          <w:szCs w:val="23"/>
        </w:rPr>
        <w:t>Předkola a semifinále Světového poháru (včetně Světového poháru v Chess 960);</w:t>
      </w:r>
    </w:p>
    <w:p w:rsidR="00F54816" w:rsidRPr="00C829D9" w:rsidRDefault="00F54816" w:rsidP="00BC72B7">
      <w:pPr>
        <w:numPr>
          <w:ilvl w:val="0"/>
          <w:numId w:val="9"/>
        </w:numPr>
        <w:textAlignment w:val="baseline"/>
        <w:rPr>
          <w:rFonts w:eastAsia="Times New Roman"/>
          <w:sz w:val="23"/>
          <w:szCs w:val="23"/>
        </w:rPr>
      </w:pPr>
      <w:r w:rsidRPr="00C829D9">
        <w:rPr>
          <w:rFonts w:eastAsia="Times New Roman"/>
          <w:sz w:val="23"/>
          <w:szCs w:val="23"/>
        </w:rPr>
        <w:t>Finálové sekce turnajů v Chess 960 (s výjimkou Světového poháru v Chess 960);</w:t>
      </w:r>
    </w:p>
    <w:p w:rsidR="00F54816" w:rsidRPr="00C829D9" w:rsidRDefault="00F54816" w:rsidP="00BC72B7">
      <w:pPr>
        <w:numPr>
          <w:ilvl w:val="0"/>
          <w:numId w:val="9"/>
        </w:numPr>
        <w:textAlignment w:val="baseline"/>
        <w:rPr>
          <w:rFonts w:eastAsia="Times New Roman"/>
          <w:sz w:val="23"/>
          <w:szCs w:val="23"/>
        </w:rPr>
      </w:pPr>
      <w:r w:rsidRPr="00C829D9">
        <w:rPr>
          <w:rFonts w:eastAsia="Times New Roman"/>
          <w:sz w:val="23"/>
          <w:szCs w:val="23"/>
        </w:rPr>
        <w:t>Předkola a semifinále Open turnajů na serveru;</w:t>
      </w:r>
    </w:p>
    <w:p w:rsidR="00F54816" w:rsidRPr="00C829D9" w:rsidRDefault="00F54816" w:rsidP="00BC72B7">
      <w:pPr>
        <w:numPr>
          <w:ilvl w:val="0"/>
          <w:numId w:val="9"/>
        </w:numPr>
        <w:textAlignment w:val="baseline"/>
        <w:rPr>
          <w:rFonts w:eastAsia="Times New Roman"/>
          <w:sz w:val="23"/>
          <w:szCs w:val="23"/>
        </w:rPr>
      </w:pPr>
      <w:r w:rsidRPr="00C829D9">
        <w:rPr>
          <w:rFonts w:eastAsia="Times New Roman"/>
          <w:sz w:val="23"/>
          <w:szCs w:val="23"/>
        </w:rPr>
        <w:lastRenderedPageBreak/>
        <w:t>Soutěže Ligy ICCF (</w:t>
      </w:r>
      <w:proofErr w:type="spellStart"/>
      <w:r w:rsidRPr="00C829D9">
        <w:rPr>
          <w:rFonts w:eastAsia="Times New Roman"/>
          <w:sz w:val="23"/>
          <w:szCs w:val="23"/>
        </w:rPr>
        <w:t>Promotional</w:t>
      </w:r>
      <w:proofErr w:type="spellEnd"/>
      <w:r w:rsidRPr="00C829D9">
        <w:rPr>
          <w:rFonts w:eastAsia="Times New Roman"/>
          <w:sz w:val="23"/>
          <w:szCs w:val="23"/>
        </w:rPr>
        <w:t xml:space="preserve"> </w:t>
      </w:r>
      <w:proofErr w:type="spellStart"/>
      <w:r w:rsidRPr="00C829D9">
        <w:rPr>
          <w:rFonts w:eastAsia="Times New Roman"/>
          <w:sz w:val="23"/>
          <w:szCs w:val="23"/>
        </w:rPr>
        <w:t>League</w:t>
      </w:r>
      <w:proofErr w:type="spellEnd"/>
      <w:r w:rsidRPr="00C829D9">
        <w:rPr>
          <w:rFonts w:eastAsia="Times New Roman"/>
          <w:sz w:val="23"/>
          <w:szCs w:val="23"/>
        </w:rPr>
        <w:t>);</w:t>
      </w:r>
    </w:p>
    <w:p w:rsidR="00F54816" w:rsidRPr="00C829D9" w:rsidRDefault="00F54816" w:rsidP="00BC72B7">
      <w:pPr>
        <w:numPr>
          <w:ilvl w:val="0"/>
          <w:numId w:val="9"/>
        </w:numPr>
        <w:textAlignment w:val="baseline"/>
        <w:rPr>
          <w:rFonts w:eastAsia="Times New Roman"/>
          <w:sz w:val="23"/>
          <w:szCs w:val="23"/>
        </w:rPr>
      </w:pPr>
      <w:r w:rsidRPr="00C829D9">
        <w:rPr>
          <w:rFonts w:eastAsia="Times New Roman"/>
          <w:sz w:val="23"/>
          <w:szCs w:val="23"/>
        </w:rPr>
        <w:t>Zvací turnaje nebo jiné turnaje s možností dosažení norem kategorií 1-6;</w:t>
      </w:r>
    </w:p>
    <w:p w:rsidR="00F54816" w:rsidRPr="00C829D9" w:rsidRDefault="00F54816" w:rsidP="00BC72B7">
      <w:pPr>
        <w:numPr>
          <w:ilvl w:val="0"/>
          <w:numId w:val="9"/>
        </w:numPr>
        <w:textAlignment w:val="baseline"/>
        <w:rPr>
          <w:rFonts w:eastAsia="Times New Roman"/>
          <w:sz w:val="23"/>
          <w:szCs w:val="23"/>
        </w:rPr>
      </w:pPr>
      <w:r w:rsidRPr="00C829D9">
        <w:rPr>
          <w:rFonts w:eastAsia="Times New Roman"/>
          <w:sz w:val="23"/>
          <w:szCs w:val="23"/>
        </w:rPr>
        <w:t>Semifinálové skupiny zonálních soutěží (semifinále zonálních přeborů; semifinále zonálních přeborů družstev; atd.).</w:t>
      </w:r>
    </w:p>
    <w:p w:rsidR="00F54816" w:rsidRPr="00C829D9" w:rsidRDefault="00F54816" w:rsidP="00CE79C6">
      <w:pPr>
        <w:rPr>
          <w:rFonts w:ascii="Times New Roman" w:eastAsia="Times New Roman" w:hAnsi="Times New Roman" w:cs="Times New Roman"/>
          <w:sz w:val="23"/>
          <w:szCs w:val="23"/>
        </w:rPr>
      </w:pPr>
    </w:p>
    <w:p w:rsidR="00F54816" w:rsidRPr="00C829D9" w:rsidRDefault="00F54816" w:rsidP="00CE79C6">
      <w:pPr>
        <w:rPr>
          <w:rFonts w:ascii="Times New Roman" w:eastAsia="Times New Roman" w:hAnsi="Times New Roman" w:cs="Times New Roman"/>
          <w:sz w:val="23"/>
          <w:szCs w:val="23"/>
        </w:rPr>
      </w:pPr>
      <w:r w:rsidRPr="00C829D9">
        <w:rPr>
          <w:rFonts w:eastAsia="Times New Roman"/>
          <w:sz w:val="23"/>
          <w:szCs w:val="23"/>
        </w:rPr>
        <w:t>Turnaje ICCF, které musí být řízeny ICCF TD s titulem Mezinárodní rozhodčí (</w:t>
      </w:r>
      <w:proofErr w:type="gramStart"/>
      <w:r w:rsidRPr="00C829D9">
        <w:rPr>
          <w:rFonts w:eastAsia="Times New Roman"/>
          <w:sz w:val="23"/>
          <w:szCs w:val="23"/>
        </w:rPr>
        <w:t>IA) (ne</w:t>
      </w:r>
      <w:proofErr w:type="gramEnd"/>
      <w:r w:rsidRPr="00C829D9">
        <w:rPr>
          <w:rFonts w:eastAsia="Times New Roman"/>
          <w:sz w:val="23"/>
          <w:szCs w:val="23"/>
        </w:rPr>
        <w:t xml:space="preserve"> TD s Úrovní 1 nebo 2):</w:t>
      </w:r>
    </w:p>
    <w:p w:rsidR="00F54816" w:rsidRPr="00C829D9" w:rsidRDefault="00F54816" w:rsidP="00BC72B7">
      <w:pPr>
        <w:numPr>
          <w:ilvl w:val="0"/>
          <w:numId w:val="10"/>
        </w:numPr>
        <w:textAlignment w:val="baseline"/>
        <w:rPr>
          <w:rFonts w:eastAsia="Times New Roman"/>
          <w:sz w:val="23"/>
          <w:szCs w:val="23"/>
        </w:rPr>
      </w:pPr>
      <w:r w:rsidRPr="00C829D9">
        <w:rPr>
          <w:rFonts w:eastAsia="Times New Roman"/>
          <w:sz w:val="23"/>
          <w:szCs w:val="23"/>
        </w:rPr>
        <w:t xml:space="preserve">Semifinále Mistrovství světa; </w:t>
      </w:r>
    </w:p>
    <w:p w:rsidR="00F54816" w:rsidRPr="00C829D9" w:rsidRDefault="00F54816" w:rsidP="00BC72B7">
      <w:pPr>
        <w:numPr>
          <w:ilvl w:val="0"/>
          <w:numId w:val="10"/>
        </w:numPr>
        <w:textAlignment w:val="baseline"/>
        <w:rPr>
          <w:rFonts w:eastAsia="Times New Roman"/>
          <w:sz w:val="23"/>
          <w:szCs w:val="23"/>
        </w:rPr>
      </w:pPr>
      <w:r w:rsidRPr="00C829D9">
        <w:rPr>
          <w:rFonts w:eastAsia="Times New Roman"/>
          <w:sz w:val="23"/>
          <w:szCs w:val="23"/>
        </w:rPr>
        <w:t xml:space="preserve">Turnaj kandidátů Mistrovství světa; </w:t>
      </w:r>
    </w:p>
    <w:p w:rsidR="00F54816" w:rsidRPr="00C829D9" w:rsidRDefault="00F54816" w:rsidP="00BC72B7">
      <w:pPr>
        <w:numPr>
          <w:ilvl w:val="0"/>
          <w:numId w:val="10"/>
        </w:numPr>
        <w:textAlignment w:val="baseline"/>
        <w:rPr>
          <w:rFonts w:eastAsia="Times New Roman"/>
          <w:sz w:val="23"/>
          <w:szCs w:val="23"/>
        </w:rPr>
      </w:pPr>
      <w:r w:rsidRPr="00C829D9">
        <w:rPr>
          <w:rFonts w:eastAsia="Times New Roman"/>
          <w:sz w:val="23"/>
          <w:szCs w:val="23"/>
        </w:rPr>
        <w:t xml:space="preserve">Finále Mistrovství světa; </w:t>
      </w:r>
    </w:p>
    <w:p w:rsidR="00F54816" w:rsidRPr="00C829D9" w:rsidRDefault="00F54816" w:rsidP="00BC72B7">
      <w:pPr>
        <w:numPr>
          <w:ilvl w:val="0"/>
          <w:numId w:val="10"/>
        </w:numPr>
        <w:textAlignment w:val="baseline"/>
        <w:rPr>
          <w:rFonts w:eastAsia="Times New Roman"/>
          <w:sz w:val="23"/>
          <w:szCs w:val="23"/>
        </w:rPr>
      </w:pPr>
      <w:r w:rsidRPr="00C829D9">
        <w:rPr>
          <w:rFonts w:eastAsia="Times New Roman"/>
          <w:sz w:val="23"/>
          <w:szCs w:val="23"/>
        </w:rPr>
        <w:t xml:space="preserve">Předkolo Olympiády; </w:t>
      </w:r>
    </w:p>
    <w:p w:rsidR="00F54816" w:rsidRPr="00C829D9" w:rsidRDefault="00F54816" w:rsidP="00BC72B7">
      <w:pPr>
        <w:numPr>
          <w:ilvl w:val="0"/>
          <w:numId w:val="10"/>
        </w:numPr>
        <w:textAlignment w:val="baseline"/>
        <w:rPr>
          <w:rFonts w:eastAsia="Times New Roman"/>
          <w:sz w:val="23"/>
          <w:szCs w:val="23"/>
        </w:rPr>
      </w:pPr>
      <w:r w:rsidRPr="00C829D9">
        <w:rPr>
          <w:rFonts w:eastAsia="Times New Roman"/>
          <w:sz w:val="23"/>
          <w:szCs w:val="23"/>
        </w:rPr>
        <w:t>Finále Olympiády;</w:t>
      </w:r>
    </w:p>
    <w:p w:rsidR="00F54816" w:rsidRPr="00C829D9" w:rsidRDefault="00F54816" w:rsidP="00BC72B7">
      <w:pPr>
        <w:numPr>
          <w:ilvl w:val="0"/>
          <w:numId w:val="10"/>
        </w:numPr>
        <w:textAlignment w:val="baseline"/>
        <w:rPr>
          <w:rFonts w:eastAsia="Times New Roman"/>
          <w:sz w:val="23"/>
          <w:szCs w:val="23"/>
        </w:rPr>
      </w:pPr>
      <w:r w:rsidRPr="00C829D9">
        <w:rPr>
          <w:rFonts w:eastAsia="Times New Roman"/>
          <w:sz w:val="23"/>
          <w:szCs w:val="23"/>
        </w:rPr>
        <w:t>Finále Světového poháru (včetně Finále Světového poháru v Chess 960);</w:t>
      </w:r>
    </w:p>
    <w:p w:rsidR="00F54816" w:rsidRPr="00C829D9" w:rsidRDefault="00F54816" w:rsidP="00BC72B7">
      <w:pPr>
        <w:numPr>
          <w:ilvl w:val="0"/>
          <w:numId w:val="10"/>
        </w:numPr>
        <w:textAlignment w:val="baseline"/>
        <w:rPr>
          <w:rFonts w:eastAsia="Times New Roman"/>
          <w:sz w:val="23"/>
          <w:szCs w:val="23"/>
        </w:rPr>
      </w:pPr>
      <w:r w:rsidRPr="00C829D9">
        <w:rPr>
          <w:rFonts w:eastAsia="Times New Roman"/>
          <w:sz w:val="23"/>
          <w:szCs w:val="23"/>
        </w:rPr>
        <w:t xml:space="preserve">Turnaje </w:t>
      </w:r>
      <w:proofErr w:type="spellStart"/>
      <w:r w:rsidRPr="00C829D9">
        <w:rPr>
          <w:rFonts w:eastAsia="Times New Roman"/>
          <w:sz w:val="23"/>
          <w:szCs w:val="23"/>
        </w:rPr>
        <w:t>Grandmaster</w:t>
      </w:r>
      <w:proofErr w:type="spellEnd"/>
      <w:r w:rsidRPr="00C829D9">
        <w:rPr>
          <w:rFonts w:eastAsia="Times New Roman"/>
          <w:sz w:val="23"/>
          <w:szCs w:val="23"/>
        </w:rPr>
        <w:t xml:space="preserve"> </w:t>
      </w:r>
      <w:proofErr w:type="spellStart"/>
      <w:r w:rsidRPr="00C829D9">
        <w:rPr>
          <w:rFonts w:eastAsia="Times New Roman"/>
          <w:sz w:val="23"/>
          <w:szCs w:val="23"/>
        </w:rPr>
        <w:t>Norm</w:t>
      </w:r>
      <w:proofErr w:type="spellEnd"/>
      <w:r w:rsidRPr="00C829D9">
        <w:rPr>
          <w:rFonts w:eastAsia="Times New Roman"/>
          <w:sz w:val="23"/>
          <w:szCs w:val="23"/>
        </w:rPr>
        <w:t xml:space="preserve">; </w:t>
      </w:r>
    </w:p>
    <w:p w:rsidR="00F54816" w:rsidRPr="00C829D9" w:rsidRDefault="00F54816" w:rsidP="00BC72B7">
      <w:pPr>
        <w:numPr>
          <w:ilvl w:val="0"/>
          <w:numId w:val="10"/>
        </w:numPr>
        <w:textAlignment w:val="baseline"/>
        <w:rPr>
          <w:rFonts w:eastAsia="Times New Roman"/>
          <w:sz w:val="23"/>
          <w:szCs w:val="23"/>
        </w:rPr>
      </w:pPr>
      <w:r w:rsidRPr="00C829D9">
        <w:rPr>
          <w:rFonts w:eastAsia="Times New Roman"/>
          <w:sz w:val="23"/>
          <w:szCs w:val="23"/>
        </w:rPr>
        <w:t xml:space="preserve">Turnaje Master </w:t>
      </w:r>
      <w:proofErr w:type="spellStart"/>
      <w:r w:rsidRPr="00C829D9">
        <w:rPr>
          <w:rFonts w:eastAsia="Times New Roman"/>
          <w:sz w:val="23"/>
          <w:szCs w:val="23"/>
        </w:rPr>
        <w:t>Norm</w:t>
      </w:r>
      <w:proofErr w:type="spellEnd"/>
      <w:r w:rsidRPr="00C829D9">
        <w:rPr>
          <w:rFonts w:eastAsia="Times New Roman"/>
          <w:sz w:val="23"/>
          <w:szCs w:val="23"/>
        </w:rPr>
        <w:t xml:space="preserve">; </w:t>
      </w:r>
    </w:p>
    <w:p w:rsidR="00F54816" w:rsidRPr="00C829D9" w:rsidRDefault="00F54816" w:rsidP="00BC72B7">
      <w:pPr>
        <w:numPr>
          <w:ilvl w:val="0"/>
          <w:numId w:val="10"/>
        </w:numPr>
        <w:textAlignment w:val="baseline"/>
        <w:rPr>
          <w:rFonts w:eastAsia="Times New Roman"/>
          <w:sz w:val="23"/>
          <w:szCs w:val="23"/>
        </w:rPr>
      </w:pPr>
      <w:r w:rsidRPr="00C829D9">
        <w:rPr>
          <w:rFonts w:eastAsia="Times New Roman"/>
          <w:sz w:val="23"/>
          <w:szCs w:val="23"/>
        </w:rPr>
        <w:t xml:space="preserve">Soutěže Ligy ICCF (sekce </w:t>
      </w:r>
      <w:proofErr w:type="spellStart"/>
      <w:r w:rsidRPr="00C829D9">
        <w:rPr>
          <w:rFonts w:eastAsia="Times New Roman"/>
          <w:sz w:val="23"/>
          <w:szCs w:val="23"/>
        </w:rPr>
        <w:t>Champions</w:t>
      </w:r>
      <w:proofErr w:type="spellEnd"/>
      <w:r w:rsidRPr="00C829D9">
        <w:rPr>
          <w:rFonts w:eastAsia="Times New Roman"/>
          <w:sz w:val="23"/>
          <w:szCs w:val="23"/>
        </w:rPr>
        <w:t xml:space="preserve"> nebo </w:t>
      </w:r>
      <w:proofErr w:type="spellStart"/>
      <w:r w:rsidRPr="00C829D9">
        <w:rPr>
          <w:rFonts w:eastAsia="Times New Roman"/>
          <w:sz w:val="23"/>
          <w:szCs w:val="23"/>
        </w:rPr>
        <w:t>Challenger</w:t>
      </w:r>
      <w:proofErr w:type="spellEnd"/>
      <w:r w:rsidRPr="00C829D9">
        <w:rPr>
          <w:rFonts w:eastAsia="Times New Roman"/>
          <w:sz w:val="23"/>
          <w:szCs w:val="23"/>
        </w:rPr>
        <w:t xml:space="preserve">); </w:t>
      </w:r>
    </w:p>
    <w:p w:rsidR="00F54816" w:rsidRPr="00C829D9" w:rsidRDefault="00F54816" w:rsidP="00BC72B7">
      <w:pPr>
        <w:numPr>
          <w:ilvl w:val="0"/>
          <w:numId w:val="10"/>
        </w:numPr>
        <w:textAlignment w:val="baseline"/>
        <w:rPr>
          <w:rFonts w:eastAsia="Times New Roman"/>
          <w:sz w:val="23"/>
          <w:szCs w:val="23"/>
        </w:rPr>
      </w:pPr>
      <w:r w:rsidRPr="00C829D9">
        <w:rPr>
          <w:rFonts w:eastAsia="Times New Roman"/>
          <w:sz w:val="23"/>
          <w:szCs w:val="23"/>
        </w:rPr>
        <w:t xml:space="preserve">Finále Open turnaje na serveru; </w:t>
      </w:r>
    </w:p>
    <w:p w:rsidR="00F54816" w:rsidRPr="00C829D9" w:rsidRDefault="00F54816" w:rsidP="00BC72B7">
      <w:pPr>
        <w:numPr>
          <w:ilvl w:val="0"/>
          <w:numId w:val="10"/>
        </w:numPr>
        <w:textAlignment w:val="baseline"/>
        <w:rPr>
          <w:rFonts w:eastAsia="Times New Roman"/>
          <w:sz w:val="23"/>
          <w:szCs w:val="23"/>
        </w:rPr>
      </w:pPr>
      <w:r w:rsidRPr="00C829D9">
        <w:rPr>
          <w:rFonts w:eastAsia="Times New Roman"/>
          <w:sz w:val="23"/>
          <w:szCs w:val="23"/>
        </w:rPr>
        <w:t>Zvací turnaje nebo jiné turnaje s možností dosažení norem kategorií 7 a vyšších;</w:t>
      </w:r>
    </w:p>
    <w:p w:rsidR="00F54816" w:rsidRPr="00C829D9" w:rsidRDefault="00F54816" w:rsidP="00BC72B7">
      <w:pPr>
        <w:numPr>
          <w:ilvl w:val="0"/>
          <w:numId w:val="10"/>
        </w:numPr>
        <w:textAlignment w:val="baseline"/>
        <w:rPr>
          <w:rFonts w:eastAsia="Times New Roman"/>
          <w:sz w:val="23"/>
          <w:szCs w:val="23"/>
        </w:rPr>
      </w:pPr>
      <w:r w:rsidRPr="00C829D9">
        <w:rPr>
          <w:rFonts w:eastAsia="Times New Roman"/>
          <w:sz w:val="23"/>
          <w:szCs w:val="23"/>
        </w:rPr>
        <w:t xml:space="preserve">Finále zonálních přeborů; </w:t>
      </w:r>
    </w:p>
    <w:p w:rsidR="00F54816" w:rsidRPr="00C829D9" w:rsidRDefault="00F54816" w:rsidP="00BC72B7">
      <w:pPr>
        <w:numPr>
          <w:ilvl w:val="0"/>
          <w:numId w:val="10"/>
        </w:numPr>
        <w:textAlignment w:val="baseline"/>
        <w:rPr>
          <w:rFonts w:eastAsia="Times New Roman"/>
          <w:sz w:val="23"/>
          <w:szCs w:val="23"/>
        </w:rPr>
      </w:pPr>
      <w:r w:rsidRPr="00C829D9">
        <w:rPr>
          <w:rFonts w:eastAsia="Times New Roman"/>
          <w:sz w:val="23"/>
          <w:szCs w:val="23"/>
        </w:rPr>
        <w:t>Finále zonálních přeborů družstev.</w:t>
      </w:r>
    </w:p>
    <w:p w:rsidR="00F54816" w:rsidRPr="00C829D9" w:rsidRDefault="00F54816" w:rsidP="00CE79C6">
      <w:pPr>
        <w:rPr>
          <w:rFonts w:ascii="Times New Roman" w:eastAsia="Times New Roman" w:hAnsi="Times New Roman" w:cs="Times New Roman"/>
          <w:sz w:val="23"/>
          <w:szCs w:val="23"/>
        </w:rPr>
      </w:pPr>
    </w:p>
    <w:p w:rsidR="00F54816" w:rsidRPr="00C829D9" w:rsidRDefault="00F54816" w:rsidP="00CE79C6">
      <w:pPr>
        <w:rPr>
          <w:rFonts w:ascii="Times New Roman" w:eastAsia="Times New Roman" w:hAnsi="Times New Roman" w:cs="Times New Roman"/>
          <w:sz w:val="23"/>
          <w:szCs w:val="23"/>
        </w:rPr>
      </w:pPr>
      <w:r w:rsidRPr="00C829D9">
        <w:rPr>
          <w:rFonts w:eastAsia="Times New Roman"/>
          <w:sz w:val="23"/>
          <w:szCs w:val="23"/>
        </w:rPr>
        <w:t xml:space="preserve">Každý turnaj pořádaný mezinárodní organizací korespondenčního šachu přidruženou k ICCF musí rovněž mít TD. TD těchto organizací podléhají přímo pořadateli turnajů (dále TO) z těchto organizací a nikoli Arbiter </w:t>
      </w:r>
      <w:proofErr w:type="spellStart"/>
      <w:r w:rsidRPr="00C829D9">
        <w:rPr>
          <w:rFonts w:eastAsia="Times New Roman"/>
          <w:sz w:val="23"/>
          <w:szCs w:val="23"/>
        </w:rPr>
        <w:t>Committee</w:t>
      </w:r>
      <w:proofErr w:type="spellEnd"/>
      <w:r w:rsidRPr="00C829D9">
        <w:rPr>
          <w:rFonts w:eastAsia="Times New Roman"/>
          <w:sz w:val="23"/>
          <w:szCs w:val="23"/>
        </w:rPr>
        <w:t xml:space="preserve"> (ACO). Pokud chce tato organizace, aby byl její turnaj zahrnut do ratingu ICCF, musí TD dodržovat pravidla a procedury uvedené v tomto Manuálu.</w:t>
      </w:r>
    </w:p>
    <w:p w:rsidR="002C2D30" w:rsidRPr="00C829D9" w:rsidRDefault="002C2D30" w:rsidP="00CE79C6">
      <w:pPr>
        <w:rPr>
          <w:sz w:val="23"/>
          <w:szCs w:val="23"/>
        </w:rPr>
      </w:pPr>
    </w:p>
    <w:p w:rsidR="002C2D30" w:rsidRPr="00C829D9" w:rsidRDefault="002C2D30" w:rsidP="00CE79C6">
      <w:pPr>
        <w:rPr>
          <w:sz w:val="23"/>
          <w:szCs w:val="23"/>
        </w:rPr>
      </w:pPr>
    </w:p>
    <w:p w:rsidR="00FD0C8A" w:rsidRPr="00C829D9" w:rsidRDefault="00FD0C8A" w:rsidP="00CE79C6">
      <w:pPr>
        <w:ind w:firstLine="720"/>
        <w:rPr>
          <w:rFonts w:ascii="Times New Roman" w:eastAsia="Times New Roman" w:hAnsi="Times New Roman" w:cs="Times New Roman"/>
          <w:b/>
          <w:sz w:val="23"/>
          <w:szCs w:val="23"/>
        </w:rPr>
      </w:pPr>
      <w:r w:rsidRPr="00C829D9">
        <w:rPr>
          <w:rFonts w:eastAsia="Times New Roman"/>
          <w:b/>
          <w:bCs/>
          <w:sz w:val="23"/>
          <w:szCs w:val="23"/>
        </w:rPr>
        <w:t>1.5   Správné chování TD</w:t>
      </w:r>
    </w:p>
    <w:p w:rsidR="00FD0C8A" w:rsidRPr="00C829D9" w:rsidRDefault="00FD0C8A" w:rsidP="00CE79C6">
      <w:pPr>
        <w:rPr>
          <w:rFonts w:ascii="Times New Roman" w:eastAsia="Times New Roman" w:hAnsi="Times New Roman" w:cs="Times New Roman"/>
          <w:b/>
          <w:sz w:val="23"/>
          <w:szCs w:val="23"/>
        </w:rPr>
      </w:pPr>
    </w:p>
    <w:p w:rsidR="00FD0C8A" w:rsidRPr="00C829D9" w:rsidRDefault="00FD0C8A" w:rsidP="00CE79C6">
      <w:pPr>
        <w:rPr>
          <w:rFonts w:eastAsia="Times New Roman"/>
          <w:sz w:val="23"/>
          <w:szCs w:val="23"/>
        </w:rPr>
      </w:pPr>
      <w:r w:rsidRPr="00C829D9">
        <w:rPr>
          <w:rFonts w:eastAsia="Times New Roman"/>
          <w:sz w:val="23"/>
          <w:szCs w:val="23"/>
        </w:rPr>
        <w:t>TD a/nebo záložní TD (osoba určená TO k zastupování TD v případech, kdy původní TD nemůže přechodně nebo trvale vykonávat svou funkci) nemohou sami hrát v turnajích, které řídí nebo by potenciálně mohli řídit, s tou výjimkou, že záložní TD mohou hrát v domácích turnajích, přátelských zápasech, nebo v turnajích nezahrnutých do ratingu, ve kterých by mohli skončit jako TD. Toto omezení bude zavedeno automaticky na serveru v době, kdy je turnaj zadáván na server (nebo v době výběru TD, pokud je tento proces prováděn automaticky).</w:t>
      </w:r>
    </w:p>
    <w:p w:rsidR="00FD0C8A" w:rsidRPr="00C829D9" w:rsidRDefault="00FD0C8A" w:rsidP="00CE79C6">
      <w:pPr>
        <w:rPr>
          <w:rFonts w:eastAsia="Times New Roman"/>
          <w:sz w:val="23"/>
          <w:szCs w:val="23"/>
        </w:rPr>
      </w:pPr>
    </w:p>
    <w:p w:rsidR="002C2D30" w:rsidRPr="00C829D9" w:rsidRDefault="002C2D30" w:rsidP="00CE79C6">
      <w:pPr>
        <w:rPr>
          <w:sz w:val="23"/>
          <w:szCs w:val="23"/>
        </w:rPr>
      </w:pPr>
    </w:p>
    <w:p w:rsidR="00FD0C8A" w:rsidRPr="00C829D9" w:rsidRDefault="00FD0C8A" w:rsidP="00CE79C6">
      <w:pPr>
        <w:ind w:firstLine="720"/>
        <w:rPr>
          <w:rFonts w:ascii="Times New Roman" w:eastAsia="Times New Roman" w:hAnsi="Times New Roman" w:cs="Times New Roman"/>
          <w:sz w:val="23"/>
          <w:szCs w:val="23"/>
        </w:rPr>
      </w:pPr>
      <w:r w:rsidRPr="00C829D9">
        <w:rPr>
          <w:rFonts w:eastAsia="Times New Roman"/>
          <w:b/>
          <w:bCs/>
          <w:sz w:val="23"/>
          <w:szCs w:val="23"/>
        </w:rPr>
        <w:t>1.6   Zvláštní požadavky pro domácí turnaje</w:t>
      </w:r>
    </w:p>
    <w:p w:rsidR="00FD0C8A" w:rsidRPr="00C829D9" w:rsidRDefault="00FD0C8A" w:rsidP="00CE79C6">
      <w:pPr>
        <w:rPr>
          <w:rFonts w:ascii="Times New Roman" w:eastAsia="Times New Roman" w:hAnsi="Times New Roman" w:cs="Times New Roman"/>
          <w:sz w:val="23"/>
          <w:szCs w:val="23"/>
        </w:rPr>
      </w:pPr>
    </w:p>
    <w:p w:rsidR="00FD0C8A" w:rsidRPr="00C829D9" w:rsidRDefault="00FD0C8A" w:rsidP="00CE79C6">
      <w:pPr>
        <w:rPr>
          <w:rFonts w:eastAsia="Times New Roman"/>
          <w:color w:val="0000FF"/>
          <w:sz w:val="23"/>
          <w:szCs w:val="23"/>
        </w:rPr>
      </w:pPr>
      <w:r w:rsidRPr="00C829D9">
        <w:rPr>
          <w:rFonts w:eastAsia="Times New Roman"/>
          <w:sz w:val="23"/>
          <w:szCs w:val="23"/>
        </w:rPr>
        <w:t xml:space="preserve">Pro TD:  Každý TD, který řídí domácí turnaj, který má být zahrnut do ratingu ICCF, musí splňovat požadavky na TD Úrovně 1, TD Úrovně 2 (včetně TD, kteří měli podle dřívějších pravidel právo být TD Úrovně 2 v době, kdy tento Manuál vstoupí v platnost) nebo Mezinárodního rozhodčího (IA). Účelem tohoto požadavku je zajistit, aby hra byla v souladu s Pravidly hry ICCF pro zajištění integrity ratingového systému ICCF. Ačkoli jak TD, tak záložní TD nemohou sami hrát v turnajích, které řídí nebo by potenciálně mohli řídit, záložní TD mohou hrát i v jakémkoli domácím turnaji, který by mohli řídit. </w:t>
      </w:r>
      <w:r w:rsidRPr="00C829D9">
        <w:rPr>
          <w:rFonts w:eastAsia="Times New Roman"/>
          <w:color w:val="0000FF"/>
          <w:sz w:val="23"/>
          <w:szCs w:val="23"/>
        </w:rPr>
        <w:t xml:space="preserve">  </w:t>
      </w:r>
    </w:p>
    <w:p w:rsidR="00FD0C8A" w:rsidRPr="00C829D9" w:rsidRDefault="00FD0C8A" w:rsidP="00CE79C6">
      <w:pPr>
        <w:rPr>
          <w:color w:val="0000FF"/>
          <w:sz w:val="23"/>
          <w:szCs w:val="23"/>
        </w:rPr>
      </w:pPr>
    </w:p>
    <w:p w:rsidR="00FD0C8A" w:rsidRPr="00C829D9" w:rsidRDefault="00FD0C8A" w:rsidP="00CE79C6">
      <w:pPr>
        <w:ind w:firstLine="720"/>
        <w:rPr>
          <w:rFonts w:ascii="Times New Roman" w:eastAsia="Times New Roman" w:hAnsi="Times New Roman" w:cs="Times New Roman"/>
          <w:sz w:val="23"/>
          <w:szCs w:val="23"/>
        </w:rPr>
      </w:pPr>
      <w:r w:rsidRPr="00C829D9">
        <w:rPr>
          <w:rFonts w:eastAsia="Times New Roman"/>
          <w:b/>
          <w:bCs/>
          <w:sz w:val="23"/>
          <w:szCs w:val="23"/>
        </w:rPr>
        <w:lastRenderedPageBreak/>
        <w:t>1.7   Zvláštní požadavky pro mezinárodní turnaje</w:t>
      </w:r>
    </w:p>
    <w:p w:rsidR="00FD0C8A" w:rsidRPr="00C829D9" w:rsidRDefault="00FD0C8A" w:rsidP="00CE79C6">
      <w:pPr>
        <w:rPr>
          <w:rFonts w:ascii="Times New Roman" w:eastAsia="Times New Roman" w:hAnsi="Times New Roman" w:cs="Times New Roman"/>
          <w:sz w:val="23"/>
          <w:szCs w:val="23"/>
        </w:rPr>
      </w:pPr>
    </w:p>
    <w:p w:rsidR="00FD0C8A" w:rsidRPr="00C829D9" w:rsidRDefault="00FD0C8A" w:rsidP="00CE79C6">
      <w:pPr>
        <w:rPr>
          <w:rFonts w:ascii="Times New Roman" w:eastAsia="Times New Roman" w:hAnsi="Times New Roman" w:cs="Times New Roman"/>
          <w:sz w:val="23"/>
          <w:szCs w:val="23"/>
        </w:rPr>
      </w:pPr>
      <w:r w:rsidRPr="00C829D9">
        <w:rPr>
          <w:rFonts w:eastAsia="Times New Roman"/>
          <w:sz w:val="23"/>
          <w:szCs w:val="23"/>
        </w:rPr>
        <w:t>Všechny mezinárodní turnaje musí být řízeny TD, který zajistí, aby hra byla v souladu s Pravidly hry ICCF. Žádný TD ani záložní TD nemůže sám hrát v turnaji, který řídí nebo by potenciálně mohl řídit (s tou výjimkou, že záložní rozhodčí může hrát v přátelských zápasech nebo v turnajích nezahrnutých do ratingu). TO mezinárodních turnajů mohou požadovat, aby TD konkrétního turnaje měl titul Mezinárodní rozhodčí (IA), i když by pro řízení tohoto turnaje technicky stačil TD s Úrovní 2.    </w:t>
      </w:r>
    </w:p>
    <w:p w:rsidR="00FD0C8A" w:rsidRPr="00C829D9" w:rsidRDefault="00FD0C8A" w:rsidP="00CE79C6">
      <w:pPr>
        <w:rPr>
          <w:rFonts w:ascii="Times New Roman" w:eastAsia="Times New Roman" w:hAnsi="Times New Roman" w:cs="Times New Roman"/>
          <w:sz w:val="23"/>
          <w:szCs w:val="23"/>
        </w:rPr>
      </w:pPr>
    </w:p>
    <w:p w:rsidR="008D608E" w:rsidRDefault="008D608E" w:rsidP="00CE79C6">
      <w:pPr>
        <w:rPr>
          <w:rFonts w:ascii="Times New Roman" w:eastAsia="Times New Roman" w:hAnsi="Times New Roman" w:cs="Times New Roman"/>
          <w:sz w:val="23"/>
          <w:szCs w:val="23"/>
        </w:rPr>
      </w:pPr>
    </w:p>
    <w:p w:rsidR="00FD0C8A" w:rsidRPr="00C829D9" w:rsidRDefault="00FD0C8A" w:rsidP="00CE79C6">
      <w:pPr>
        <w:rPr>
          <w:rFonts w:ascii="Times New Roman" w:eastAsia="Times New Roman" w:hAnsi="Times New Roman" w:cs="Times New Roman"/>
          <w:sz w:val="23"/>
          <w:szCs w:val="23"/>
        </w:rPr>
      </w:pPr>
      <w:r w:rsidRPr="00C829D9">
        <w:rPr>
          <w:rFonts w:eastAsia="Times New Roman"/>
          <w:b/>
          <w:bCs/>
          <w:sz w:val="23"/>
          <w:szCs w:val="23"/>
        </w:rPr>
        <w:t>2.   Jak se stát TD a Mezinárodním rozhodčím (IA)</w:t>
      </w:r>
    </w:p>
    <w:p w:rsidR="00FD0C8A" w:rsidRPr="00C829D9" w:rsidRDefault="00FD0C8A" w:rsidP="00CE79C6">
      <w:pPr>
        <w:rPr>
          <w:rFonts w:ascii="Times New Roman" w:eastAsia="Times New Roman" w:hAnsi="Times New Roman" w:cs="Times New Roman"/>
          <w:sz w:val="23"/>
          <w:szCs w:val="23"/>
        </w:rPr>
      </w:pPr>
    </w:p>
    <w:p w:rsidR="00FD0C8A" w:rsidRPr="00C829D9" w:rsidRDefault="00FD0C8A" w:rsidP="00CE79C6">
      <w:pPr>
        <w:ind w:firstLine="720"/>
        <w:rPr>
          <w:rFonts w:eastAsia="Times New Roman"/>
          <w:b/>
          <w:bCs/>
          <w:sz w:val="23"/>
          <w:szCs w:val="23"/>
        </w:rPr>
      </w:pPr>
      <w:r w:rsidRPr="00C829D9">
        <w:rPr>
          <w:rFonts w:eastAsia="Times New Roman"/>
          <w:b/>
          <w:bCs/>
          <w:sz w:val="23"/>
          <w:szCs w:val="23"/>
        </w:rPr>
        <w:t xml:space="preserve">2.1   Požadavky pro výkon funkce TD ICCF </w:t>
      </w:r>
    </w:p>
    <w:p w:rsidR="00FD0C8A" w:rsidRPr="00C829D9" w:rsidRDefault="00FD0C8A" w:rsidP="00CE79C6">
      <w:pPr>
        <w:ind w:firstLine="720"/>
        <w:rPr>
          <w:rFonts w:ascii="Times New Roman" w:eastAsia="Times New Roman" w:hAnsi="Times New Roman" w:cs="Times New Roman"/>
          <w:sz w:val="23"/>
          <w:szCs w:val="23"/>
        </w:rPr>
      </w:pPr>
    </w:p>
    <w:p w:rsidR="00FD0C8A" w:rsidRPr="00C829D9" w:rsidRDefault="00FD0C8A" w:rsidP="00CE79C6">
      <w:pPr>
        <w:rPr>
          <w:rFonts w:ascii="Times New Roman" w:eastAsia="Times New Roman" w:hAnsi="Times New Roman" w:cs="Times New Roman"/>
          <w:sz w:val="23"/>
          <w:szCs w:val="23"/>
        </w:rPr>
      </w:pPr>
      <w:r w:rsidRPr="00C829D9">
        <w:rPr>
          <w:rFonts w:eastAsia="Times New Roman"/>
          <w:sz w:val="23"/>
          <w:szCs w:val="23"/>
        </w:rPr>
        <w:t>Osoba, která se chce stát a zůstat TD, musí:</w:t>
      </w:r>
    </w:p>
    <w:p w:rsidR="00FD0C8A" w:rsidRPr="00C829D9" w:rsidRDefault="00FD0C8A" w:rsidP="00BC72B7">
      <w:pPr>
        <w:pStyle w:val="Odstavecseseznamem"/>
        <w:numPr>
          <w:ilvl w:val="0"/>
          <w:numId w:val="18"/>
        </w:numPr>
        <w:ind w:left="0"/>
        <w:textAlignment w:val="baseline"/>
        <w:rPr>
          <w:rFonts w:eastAsia="Times New Roman"/>
          <w:sz w:val="23"/>
          <w:szCs w:val="23"/>
        </w:rPr>
      </w:pPr>
      <w:r w:rsidRPr="00C829D9">
        <w:rPr>
          <w:rFonts w:eastAsia="Times New Roman"/>
          <w:sz w:val="23"/>
          <w:szCs w:val="23"/>
        </w:rPr>
        <w:t>Mít následující znalosti:</w:t>
      </w:r>
    </w:p>
    <w:p w:rsidR="00FD0C8A" w:rsidRDefault="00FD0C8A" w:rsidP="00BC72B7">
      <w:pPr>
        <w:numPr>
          <w:ilvl w:val="0"/>
          <w:numId w:val="11"/>
        </w:numPr>
        <w:ind w:left="0"/>
        <w:textAlignment w:val="baseline"/>
        <w:rPr>
          <w:rFonts w:eastAsia="Times New Roman"/>
          <w:sz w:val="23"/>
          <w:szCs w:val="23"/>
        </w:rPr>
      </w:pPr>
      <w:r w:rsidRPr="00C829D9">
        <w:rPr>
          <w:rFonts w:eastAsia="Times New Roman"/>
          <w:sz w:val="23"/>
          <w:szCs w:val="23"/>
        </w:rPr>
        <w:t>Dostatečné znalosti pro porozumění a komunikaci v angličtině;</w:t>
      </w:r>
    </w:p>
    <w:p w:rsidR="00A97D7B" w:rsidRPr="00A97D7B" w:rsidRDefault="00A97D7B" w:rsidP="00A97D7B">
      <w:pPr>
        <w:textAlignment w:val="baseline"/>
        <w:rPr>
          <w:rFonts w:eastAsia="Times New Roman"/>
          <w:color w:val="FF0000"/>
          <w:sz w:val="23"/>
          <w:szCs w:val="23"/>
        </w:rPr>
      </w:pPr>
      <w:r w:rsidRPr="00A97D7B">
        <w:rPr>
          <w:rFonts w:eastAsia="Times New Roman"/>
          <w:color w:val="FF0000"/>
          <w:sz w:val="23"/>
          <w:szCs w:val="23"/>
        </w:rPr>
        <w:t>(</w:t>
      </w:r>
      <w:r w:rsidRPr="00A97D7B">
        <w:rPr>
          <w:rFonts w:eastAsia="Times New Roman"/>
          <w:b/>
          <w:color w:val="FF0000"/>
          <w:sz w:val="23"/>
          <w:szCs w:val="23"/>
        </w:rPr>
        <w:t>Důležitá poznámka</w:t>
      </w:r>
      <w:r w:rsidRPr="00A97D7B">
        <w:rPr>
          <w:rFonts w:eastAsia="Times New Roman"/>
          <w:color w:val="FF0000"/>
          <w:sz w:val="23"/>
          <w:szCs w:val="23"/>
        </w:rPr>
        <w:t xml:space="preserve">: na základě protinávrhu českého delegáta J. Mrkvičky nebude tento požadavek platit pro rozhodčí, kteří rozhodují </w:t>
      </w:r>
      <w:r w:rsidRPr="00A97D7B">
        <w:rPr>
          <w:rFonts w:eastAsia="Times New Roman"/>
          <w:b/>
          <w:color w:val="FF0000"/>
          <w:sz w:val="23"/>
          <w:szCs w:val="23"/>
        </w:rPr>
        <w:t>pouze</w:t>
      </w:r>
      <w:r w:rsidRPr="00A97D7B">
        <w:rPr>
          <w:rFonts w:eastAsia="Times New Roman"/>
          <w:color w:val="FF0000"/>
          <w:sz w:val="23"/>
          <w:szCs w:val="23"/>
        </w:rPr>
        <w:t xml:space="preserve"> domácí turnaje.) </w:t>
      </w:r>
    </w:p>
    <w:p w:rsidR="00FD0C8A" w:rsidRPr="00C829D9" w:rsidRDefault="00FD0C8A" w:rsidP="00BC72B7">
      <w:pPr>
        <w:numPr>
          <w:ilvl w:val="0"/>
          <w:numId w:val="11"/>
        </w:numPr>
        <w:ind w:left="0"/>
        <w:textAlignment w:val="baseline"/>
        <w:rPr>
          <w:rFonts w:eastAsia="Times New Roman"/>
          <w:sz w:val="23"/>
          <w:szCs w:val="23"/>
        </w:rPr>
      </w:pPr>
      <w:r w:rsidRPr="00C829D9">
        <w:rPr>
          <w:rFonts w:eastAsia="Times New Roman"/>
          <w:sz w:val="23"/>
          <w:szCs w:val="23"/>
        </w:rPr>
        <w:t>Dobré znalosti Pravidel hry ICCF;</w:t>
      </w:r>
    </w:p>
    <w:p w:rsidR="00FD0C8A" w:rsidRPr="00C829D9" w:rsidRDefault="00FD0C8A" w:rsidP="00BC72B7">
      <w:pPr>
        <w:numPr>
          <w:ilvl w:val="0"/>
          <w:numId w:val="11"/>
        </w:numPr>
        <w:ind w:left="0"/>
        <w:textAlignment w:val="baseline"/>
        <w:rPr>
          <w:rFonts w:eastAsia="Times New Roman"/>
          <w:sz w:val="23"/>
          <w:szCs w:val="23"/>
        </w:rPr>
      </w:pPr>
      <w:r w:rsidRPr="00C829D9">
        <w:rPr>
          <w:rFonts w:eastAsia="Times New Roman"/>
          <w:sz w:val="23"/>
          <w:szCs w:val="23"/>
        </w:rPr>
        <w:t>Dobré znalosti směrnic (pokynů) k Pravidlům hry;</w:t>
      </w:r>
    </w:p>
    <w:p w:rsidR="00FD0C8A" w:rsidRPr="00C829D9" w:rsidRDefault="00FD0C8A" w:rsidP="00BC72B7">
      <w:pPr>
        <w:numPr>
          <w:ilvl w:val="0"/>
          <w:numId w:val="11"/>
        </w:numPr>
        <w:ind w:left="0"/>
        <w:textAlignment w:val="baseline"/>
        <w:rPr>
          <w:rFonts w:eastAsia="Times New Roman"/>
          <w:sz w:val="23"/>
          <w:szCs w:val="23"/>
        </w:rPr>
      </w:pPr>
      <w:r w:rsidRPr="00C829D9">
        <w:rPr>
          <w:rFonts w:eastAsia="Times New Roman"/>
          <w:sz w:val="23"/>
          <w:szCs w:val="23"/>
        </w:rPr>
        <w:t>Dobré znalosti Statutu ICCF;</w:t>
      </w:r>
    </w:p>
    <w:p w:rsidR="00FD0C8A" w:rsidRPr="00C829D9" w:rsidRDefault="00FD0C8A" w:rsidP="00BC72B7">
      <w:pPr>
        <w:numPr>
          <w:ilvl w:val="0"/>
          <w:numId w:val="11"/>
        </w:numPr>
        <w:ind w:left="0"/>
        <w:textAlignment w:val="baseline"/>
        <w:rPr>
          <w:rFonts w:eastAsia="Times New Roman"/>
          <w:sz w:val="23"/>
          <w:szCs w:val="23"/>
        </w:rPr>
      </w:pPr>
      <w:r w:rsidRPr="00C829D9">
        <w:rPr>
          <w:rFonts w:eastAsia="Times New Roman"/>
          <w:sz w:val="23"/>
          <w:szCs w:val="23"/>
        </w:rPr>
        <w:t>Dobré znalosti tohoto Manuálu (Manuál rozhodčího turnaje ICCF, dříve Manuál arbitra).</w:t>
      </w:r>
      <w:r w:rsidRPr="00C829D9">
        <w:rPr>
          <w:rFonts w:eastAsia="Times New Roman"/>
          <w:b/>
          <w:bCs/>
          <w:sz w:val="23"/>
          <w:szCs w:val="23"/>
        </w:rPr>
        <w:t xml:space="preserve"> </w:t>
      </w:r>
      <w:r w:rsidRPr="00C829D9">
        <w:rPr>
          <w:rFonts w:eastAsia="Times New Roman"/>
          <w:sz w:val="23"/>
          <w:szCs w:val="23"/>
        </w:rPr>
        <w:t xml:space="preserve">(Tento požadavek bude u kandidátů na pozici TD hodnocen pomocí složení testu „TD </w:t>
      </w:r>
      <w:proofErr w:type="spellStart"/>
      <w:r w:rsidRPr="00C829D9">
        <w:rPr>
          <w:rFonts w:eastAsia="Times New Roman"/>
          <w:sz w:val="23"/>
          <w:szCs w:val="23"/>
        </w:rPr>
        <w:t>Manual</w:t>
      </w:r>
      <w:proofErr w:type="spellEnd"/>
      <w:r w:rsidRPr="00C829D9">
        <w:rPr>
          <w:rFonts w:eastAsia="Times New Roman"/>
          <w:sz w:val="23"/>
          <w:szCs w:val="23"/>
        </w:rPr>
        <w:t xml:space="preserve"> </w:t>
      </w:r>
      <w:proofErr w:type="spellStart"/>
      <w:r w:rsidRPr="00C829D9">
        <w:rPr>
          <w:rFonts w:eastAsia="Times New Roman"/>
          <w:sz w:val="23"/>
          <w:szCs w:val="23"/>
        </w:rPr>
        <w:t>Review</w:t>
      </w:r>
      <w:proofErr w:type="spellEnd"/>
      <w:r w:rsidRPr="00C829D9">
        <w:rPr>
          <w:rFonts w:eastAsia="Times New Roman"/>
          <w:sz w:val="23"/>
          <w:szCs w:val="23"/>
        </w:rPr>
        <w:t>” na serveru*.)</w:t>
      </w:r>
    </w:p>
    <w:p w:rsidR="00FD0C8A" w:rsidRPr="00C829D9" w:rsidRDefault="00FD0C8A" w:rsidP="00BC72B7">
      <w:pPr>
        <w:numPr>
          <w:ilvl w:val="0"/>
          <w:numId w:val="12"/>
        </w:numPr>
        <w:ind w:left="0"/>
        <w:textAlignment w:val="baseline"/>
        <w:rPr>
          <w:rFonts w:eastAsia="Times New Roman"/>
          <w:sz w:val="23"/>
          <w:szCs w:val="23"/>
        </w:rPr>
      </w:pPr>
      <w:r w:rsidRPr="00C829D9">
        <w:rPr>
          <w:rFonts w:eastAsia="Times New Roman"/>
          <w:sz w:val="23"/>
          <w:szCs w:val="23"/>
        </w:rPr>
        <w:t>Mít následující schopnosti:</w:t>
      </w:r>
    </w:p>
    <w:p w:rsidR="00FD0C8A" w:rsidRPr="00C829D9" w:rsidRDefault="00FD0C8A" w:rsidP="00BC72B7">
      <w:pPr>
        <w:numPr>
          <w:ilvl w:val="0"/>
          <w:numId w:val="13"/>
        </w:numPr>
        <w:ind w:left="0"/>
        <w:textAlignment w:val="baseline"/>
        <w:rPr>
          <w:rFonts w:eastAsia="Times New Roman"/>
          <w:sz w:val="23"/>
          <w:szCs w:val="23"/>
        </w:rPr>
      </w:pPr>
      <w:r w:rsidRPr="00C829D9">
        <w:rPr>
          <w:rFonts w:eastAsia="Times New Roman"/>
          <w:sz w:val="23"/>
          <w:szCs w:val="23"/>
        </w:rPr>
        <w:t>Přiměřené dovednosti s prací na počítači;</w:t>
      </w:r>
    </w:p>
    <w:p w:rsidR="00FD0C8A" w:rsidRPr="00C829D9" w:rsidRDefault="00FD0C8A" w:rsidP="00BC72B7">
      <w:pPr>
        <w:numPr>
          <w:ilvl w:val="0"/>
          <w:numId w:val="13"/>
        </w:numPr>
        <w:ind w:left="0"/>
        <w:textAlignment w:val="baseline"/>
        <w:rPr>
          <w:rFonts w:eastAsia="Times New Roman"/>
          <w:sz w:val="23"/>
          <w:szCs w:val="23"/>
        </w:rPr>
      </w:pPr>
      <w:r w:rsidRPr="00C829D9">
        <w:rPr>
          <w:rFonts w:eastAsia="Times New Roman"/>
          <w:sz w:val="23"/>
          <w:szCs w:val="23"/>
        </w:rPr>
        <w:t>Dobré komunikační schopnosti;</w:t>
      </w:r>
    </w:p>
    <w:p w:rsidR="00FD0C8A" w:rsidRPr="00C829D9" w:rsidRDefault="00FD0C8A" w:rsidP="00BC72B7">
      <w:pPr>
        <w:numPr>
          <w:ilvl w:val="0"/>
          <w:numId w:val="13"/>
        </w:numPr>
        <w:ind w:left="0"/>
        <w:textAlignment w:val="baseline"/>
        <w:rPr>
          <w:rFonts w:eastAsia="Times New Roman"/>
          <w:sz w:val="23"/>
          <w:szCs w:val="23"/>
        </w:rPr>
      </w:pPr>
      <w:r w:rsidRPr="00C829D9">
        <w:rPr>
          <w:rFonts w:eastAsia="Times New Roman"/>
          <w:sz w:val="23"/>
          <w:szCs w:val="23"/>
        </w:rPr>
        <w:t>Demonstrovanou schopnost prosazovat ve všech komunikacích motto ICCF "</w:t>
      </w:r>
      <w:proofErr w:type="spellStart"/>
      <w:r w:rsidRPr="00C829D9">
        <w:rPr>
          <w:rFonts w:eastAsia="Times New Roman"/>
          <w:sz w:val="23"/>
          <w:szCs w:val="23"/>
        </w:rPr>
        <w:t>Amici</w:t>
      </w:r>
      <w:proofErr w:type="spellEnd"/>
      <w:r w:rsidRPr="00C829D9">
        <w:rPr>
          <w:rFonts w:eastAsia="Times New Roman"/>
          <w:sz w:val="23"/>
          <w:szCs w:val="23"/>
        </w:rPr>
        <w:t xml:space="preserve"> </w:t>
      </w:r>
      <w:proofErr w:type="spellStart"/>
      <w:r w:rsidRPr="00C829D9">
        <w:rPr>
          <w:rFonts w:eastAsia="Times New Roman"/>
          <w:sz w:val="23"/>
          <w:szCs w:val="23"/>
        </w:rPr>
        <w:t>Sumus</w:t>
      </w:r>
      <w:proofErr w:type="spellEnd"/>
      <w:r w:rsidRPr="00C829D9">
        <w:rPr>
          <w:rFonts w:eastAsia="Times New Roman"/>
          <w:sz w:val="23"/>
          <w:szCs w:val="23"/>
        </w:rPr>
        <w:t>";</w:t>
      </w:r>
    </w:p>
    <w:p w:rsidR="00FD0C8A" w:rsidRPr="00C829D9" w:rsidRDefault="00FD0C8A" w:rsidP="00BC72B7">
      <w:pPr>
        <w:numPr>
          <w:ilvl w:val="0"/>
          <w:numId w:val="14"/>
        </w:numPr>
        <w:ind w:left="0"/>
        <w:textAlignment w:val="baseline"/>
        <w:rPr>
          <w:rFonts w:eastAsia="Times New Roman"/>
          <w:sz w:val="23"/>
          <w:szCs w:val="23"/>
        </w:rPr>
      </w:pPr>
      <w:r w:rsidRPr="00C829D9">
        <w:rPr>
          <w:rFonts w:eastAsia="Times New Roman"/>
          <w:sz w:val="23"/>
          <w:szCs w:val="23"/>
        </w:rPr>
        <w:t>Mít následující přístup k informačním technologiím:</w:t>
      </w:r>
    </w:p>
    <w:p w:rsidR="00FD0C8A" w:rsidRPr="00C829D9" w:rsidRDefault="00FD0C8A" w:rsidP="00BC72B7">
      <w:pPr>
        <w:numPr>
          <w:ilvl w:val="0"/>
          <w:numId w:val="15"/>
        </w:numPr>
        <w:ind w:left="0"/>
        <w:textAlignment w:val="baseline"/>
        <w:rPr>
          <w:rFonts w:eastAsia="Times New Roman"/>
          <w:sz w:val="23"/>
          <w:szCs w:val="23"/>
        </w:rPr>
      </w:pPr>
      <w:r w:rsidRPr="00C829D9">
        <w:rPr>
          <w:rFonts w:eastAsia="Times New Roman"/>
          <w:sz w:val="23"/>
          <w:szCs w:val="23"/>
        </w:rPr>
        <w:t>Přístup k počítači a k internetu;</w:t>
      </w:r>
    </w:p>
    <w:p w:rsidR="00FD0C8A" w:rsidRPr="00C829D9" w:rsidRDefault="00FD0C8A" w:rsidP="00BC72B7">
      <w:pPr>
        <w:numPr>
          <w:ilvl w:val="0"/>
          <w:numId w:val="15"/>
        </w:numPr>
        <w:ind w:left="0"/>
        <w:textAlignment w:val="baseline"/>
        <w:rPr>
          <w:rFonts w:eastAsia="Times New Roman"/>
          <w:sz w:val="23"/>
          <w:szCs w:val="23"/>
        </w:rPr>
      </w:pPr>
      <w:r w:rsidRPr="00C829D9">
        <w:rPr>
          <w:rFonts w:eastAsia="Times New Roman"/>
          <w:sz w:val="23"/>
          <w:szCs w:val="23"/>
        </w:rPr>
        <w:t>Funkční e-mailovou adresu;</w:t>
      </w:r>
    </w:p>
    <w:p w:rsidR="00FD0C8A" w:rsidRPr="00C829D9" w:rsidRDefault="00FD0C8A" w:rsidP="00BC72B7">
      <w:pPr>
        <w:numPr>
          <w:ilvl w:val="0"/>
          <w:numId w:val="15"/>
        </w:numPr>
        <w:ind w:left="0"/>
        <w:textAlignment w:val="baseline"/>
        <w:rPr>
          <w:rFonts w:eastAsia="Times New Roman"/>
          <w:sz w:val="23"/>
          <w:szCs w:val="23"/>
        </w:rPr>
      </w:pPr>
      <w:r w:rsidRPr="00C829D9">
        <w:rPr>
          <w:rFonts w:eastAsia="Times New Roman"/>
          <w:sz w:val="23"/>
          <w:szCs w:val="23"/>
        </w:rPr>
        <w:t>Průběžně aktualizovaný a funkční antivirový program spojený s e-mailovou adresou;</w:t>
      </w:r>
    </w:p>
    <w:p w:rsidR="00FD0C8A" w:rsidRPr="00C829D9" w:rsidRDefault="00FD0C8A" w:rsidP="00BC72B7">
      <w:pPr>
        <w:numPr>
          <w:ilvl w:val="0"/>
          <w:numId w:val="15"/>
        </w:numPr>
        <w:ind w:left="0"/>
        <w:textAlignment w:val="baseline"/>
        <w:rPr>
          <w:rFonts w:eastAsia="Times New Roman"/>
          <w:sz w:val="23"/>
          <w:szCs w:val="23"/>
        </w:rPr>
      </w:pPr>
      <w:r w:rsidRPr="00C829D9">
        <w:rPr>
          <w:rFonts w:eastAsia="Times New Roman"/>
          <w:sz w:val="23"/>
          <w:szCs w:val="23"/>
        </w:rPr>
        <w:t>Schopnost číst hlavní typy souborů v přílohách e-mailu (text, Word, Excel, PDF);</w:t>
      </w:r>
    </w:p>
    <w:p w:rsidR="00FD0C8A" w:rsidRPr="00C829D9" w:rsidRDefault="00FD0C8A" w:rsidP="00BC72B7">
      <w:pPr>
        <w:numPr>
          <w:ilvl w:val="0"/>
          <w:numId w:val="16"/>
        </w:numPr>
        <w:ind w:left="0"/>
        <w:textAlignment w:val="baseline"/>
        <w:rPr>
          <w:rFonts w:eastAsia="Times New Roman"/>
          <w:sz w:val="23"/>
          <w:szCs w:val="23"/>
        </w:rPr>
      </w:pPr>
      <w:r w:rsidRPr="00C829D9">
        <w:rPr>
          <w:rFonts w:eastAsia="Times New Roman"/>
          <w:sz w:val="23"/>
          <w:szCs w:val="23"/>
        </w:rPr>
        <w:t>Mít následující zkušenosti:</w:t>
      </w:r>
    </w:p>
    <w:p w:rsidR="00FD0C8A" w:rsidRPr="00C829D9" w:rsidRDefault="00FD0C8A" w:rsidP="00BC72B7">
      <w:pPr>
        <w:numPr>
          <w:ilvl w:val="0"/>
          <w:numId w:val="17"/>
        </w:numPr>
        <w:ind w:left="0"/>
        <w:textAlignment w:val="baseline"/>
        <w:rPr>
          <w:rFonts w:eastAsia="Times New Roman"/>
          <w:sz w:val="23"/>
          <w:szCs w:val="23"/>
        </w:rPr>
      </w:pPr>
      <w:r w:rsidRPr="00C829D9">
        <w:rPr>
          <w:rFonts w:eastAsia="Times New Roman"/>
          <w:sz w:val="23"/>
          <w:szCs w:val="23"/>
        </w:rPr>
        <w:t xml:space="preserve">Sehrát min, 100 partií zahrnutých do ratingu ICCF v turnajích ICCF (pro zajištění, aby osoba měla dostatečnou znalost, jak se hrají korespondenční šachové partie a turnaje) </w:t>
      </w:r>
    </w:p>
    <w:p w:rsidR="00FD0C8A" w:rsidRPr="00C829D9" w:rsidRDefault="00FD0C8A" w:rsidP="00CE79C6">
      <w:pPr>
        <w:rPr>
          <w:color w:val="0000FF"/>
          <w:sz w:val="23"/>
          <w:szCs w:val="23"/>
        </w:rPr>
      </w:pPr>
    </w:p>
    <w:p w:rsidR="00FD0C8A" w:rsidRPr="00C829D9" w:rsidRDefault="00FD0C8A" w:rsidP="00CE79C6">
      <w:pPr>
        <w:rPr>
          <w:rFonts w:ascii="Times New Roman" w:eastAsia="Times New Roman" w:hAnsi="Times New Roman" w:cs="Times New Roman"/>
          <w:sz w:val="23"/>
          <w:szCs w:val="23"/>
        </w:rPr>
      </w:pPr>
      <w:r w:rsidRPr="00C829D9">
        <w:rPr>
          <w:rFonts w:eastAsia="Times New Roman"/>
          <w:sz w:val="23"/>
          <w:szCs w:val="23"/>
        </w:rPr>
        <w:t xml:space="preserve">*Výše uvedený test „TD </w:t>
      </w:r>
      <w:proofErr w:type="spellStart"/>
      <w:r w:rsidRPr="00C829D9">
        <w:rPr>
          <w:rFonts w:eastAsia="Times New Roman"/>
          <w:sz w:val="23"/>
          <w:szCs w:val="23"/>
        </w:rPr>
        <w:t>Manual</w:t>
      </w:r>
      <w:proofErr w:type="spellEnd"/>
      <w:r w:rsidRPr="00C829D9">
        <w:rPr>
          <w:rFonts w:eastAsia="Times New Roman"/>
          <w:sz w:val="23"/>
          <w:szCs w:val="23"/>
        </w:rPr>
        <w:t xml:space="preserve"> </w:t>
      </w:r>
      <w:proofErr w:type="spellStart"/>
      <w:r w:rsidRPr="00C829D9">
        <w:rPr>
          <w:rFonts w:eastAsia="Times New Roman"/>
          <w:sz w:val="23"/>
          <w:szCs w:val="23"/>
        </w:rPr>
        <w:t>Review</w:t>
      </w:r>
      <w:proofErr w:type="spellEnd"/>
      <w:r w:rsidRPr="00C829D9">
        <w:rPr>
          <w:rFonts w:eastAsia="Times New Roman"/>
          <w:sz w:val="23"/>
          <w:szCs w:val="23"/>
        </w:rPr>
        <w:t xml:space="preserve">“ je zkouška, kterou každý kandidát na pozici TD může ve svém volném čase absolvovat na serveru ICCF. Test má formu „otevřené knihy“, tzn. kandidátovi je dovoleno vyhledat si odpovědi na testové otázky v Manuálu, dříve než na ně odpoví. Na zpracování testu není stanoven žádný časový limit, protože není sestaven za účelem, aby kandidát u testu propadl. Test je sestaven tak, aby umožnil kandidátům na pozici TD seznámit se s obsahem Manuálu, dříve než budou mít zodpovědnost za implementaci v něm obsažených postupů. Jakmile však tento Manuál vstoupí v platnost (a po uplynutí jednorázové doby tolerance, jejíž délka bude ještě stanovena), nikomu nebude dovoleno řídit další turnaj do doby, než test absolvuje, a to včetně Mezinárodních rozhodčích a TD s Úrovní 2. Jakmile osoba test úspěšně absolvuje jednou, nebude po ní </w:t>
      </w:r>
      <w:r w:rsidRPr="00C829D9">
        <w:rPr>
          <w:rFonts w:eastAsia="Times New Roman"/>
          <w:sz w:val="23"/>
          <w:szCs w:val="23"/>
        </w:rPr>
        <w:lastRenderedPageBreak/>
        <w:t>požadováno, aby stejný test absolvovala znovu, a to až do té doby, než tento Manuál bude významně aktualizován. Po absolvování testu bude TD opět moci řídit všechny turnaje, které může řídit podle své úrovně.</w:t>
      </w:r>
    </w:p>
    <w:p w:rsidR="00FD0C8A" w:rsidRPr="00C829D9" w:rsidRDefault="00FD0C8A" w:rsidP="00CE79C6">
      <w:pPr>
        <w:rPr>
          <w:rFonts w:ascii="Times New Roman" w:eastAsia="Times New Roman" w:hAnsi="Times New Roman" w:cs="Times New Roman"/>
          <w:sz w:val="23"/>
          <w:szCs w:val="23"/>
        </w:rPr>
      </w:pPr>
    </w:p>
    <w:p w:rsidR="002C2D30" w:rsidRPr="00C829D9" w:rsidRDefault="002C2D30" w:rsidP="00CE79C6">
      <w:pPr>
        <w:rPr>
          <w:sz w:val="23"/>
          <w:szCs w:val="23"/>
        </w:rPr>
      </w:pPr>
    </w:p>
    <w:p w:rsidR="00A70451" w:rsidRPr="00C829D9" w:rsidRDefault="00A70451" w:rsidP="00CE79C6">
      <w:pPr>
        <w:ind w:firstLine="720"/>
        <w:rPr>
          <w:rFonts w:eastAsia="Times New Roman"/>
          <w:b/>
          <w:bCs/>
          <w:color w:val="FF0000"/>
          <w:sz w:val="23"/>
          <w:szCs w:val="23"/>
        </w:rPr>
      </w:pPr>
      <w:r w:rsidRPr="00C829D9">
        <w:rPr>
          <w:rFonts w:eastAsia="Times New Roman"/>
          <w:b/>
          <w:bCs/>
          <w:sz w:val="23"/>
          <w:szCs w:val="23"/>
        </w:rPr>
        <w:t>2.2  Zisk souhlasu s výkonem funkce TD ICCF</w:t>
      </w:r>
      <w:r w:rsidRPr="00C829D9">
        <w:rPr>
          <w:rFonts w:eastAsia="Times New Roman"/>
          <w:b/>
          <w:bCs/>
          <w:color w:val="FF0000"/>
          <w:sz w:val="23"/>
          <w:szCs w:val="23"/>
        </w:rPr>
        <w:t xml:space="preserve"> </w:t>
      </w:r>
    </w:p>
    <w:p w:rsidR="00A70451" w:rsidRPr="00C829D9" w:rsidRDefault="00A70451" w:rsidP="00CE79C6">
      <w:pPr>
        <w:ind w:firstLine="720"/>
        <w:rPr>
          <w:rFonts w:eastAsia="Times New Roman"/>
          <w:b/>
          <w:bCs/>
          <w:color w:val="FF0000"/>
          <w:sz w:val="23"/>
          <w:szCs w:val="23"/>
        </w:rPr>
      </w:pPr>
    </w:p>
    <w:p w:rsidR="00A70451" w:rsidRPr="00C829D9" w:rsidRDefault="00A70451" w:rsidP="00CE79C6">
      <w:pPr>
        <w:rPr>
          <w:rFonts w:eastAsia="Times New Roman"/>
          <w:sz w:val="23"/>
          <w:szCs w:val="23"/>
        </w:rPr>
      </w:pPr>
      <w:r w:rsidRPr="00C829D9">
        <w:rPr>
          <w:rFonts w:eastAsia="Times New Roman"/>
          <w:sz w:val="23"/>
          <w:szCs w:val="23"/>
        </w:rPr>
        <w:t>Zájemci se přihlásí e-mailem u Ředitele světových turnajů (WTD) a sdělí mu své preference a schopnosti. WTD (nebo osoba, kterou tím pověří) zaregistruje zájemce na serveru ICCF jako TD.  TD jsou nakonec přidělováni k řízení turnajů TO, automatizovaný proces výběru je však omezuje ve smyslu vyžadování splnění požadavků uvedených v tomto Manuálu. Žádný TD nemůže působit v turnajích organizovaných přímo ICCF bez potvrzení WTD.</w:t>
      </w:r>
    </w:p>
    <w:p w:rsidR="00A70451" w:rsidRPr="00C829D9" w:rsidRDefault="00A70451" w:rsidP="00CE79C6">
      <w:pPr>
        <w:rPr>
          <w:rFonts w:ascii="Times New Roman" w:eastAsia="Times New Roman" w:hAnsi="Times New Roman" w:cs="Times New Roman"/>
          <w:sz w:val="23"/>
          <w:szCs w:val="23"/>
        </w:rPr>
      </w:pPr>
    </w:p>
    <w:p w:rsidR="002C2D30" w:rsidRPr="00C829D9" w:rsidRDefault="002C2D30" w:rsidP="00CE79C6">
      <w:pPr>
        <w:rPr>
          <w:sz w:val="23"/>
          <w:szCs w:val="23"/>
        </w:rPr>
      </w:pPr>
    </w:p>
    <w:p w:rsidR="00A70451" w:rsidRPr="00C829D9" w:rsidRDefault="00A70451" w:rsidP="00CE79C6">
      <w:pPr>
        <w:ind w:firstLine="720"/>
        <w:rPr>
          <w:rFonts w:ascii="Times New Roman" w:eastAsia="Times New Roman" w:hAnsi="Times New Roman" w:cs="Times New Roman"/>
          <w:sz w:val="23"/>
          <w:szCs w:val="23"/>
        </w:rPr>
      </w:pPr>
      <w:r w:rsidRPr="00C829D9">
        <w:rPr>
          <w:rFonts w:eastAsia="Times New Roman"/>
          <w:b/>
          <w:bCs/>
          <w:sz w:val="23"/>
          <w:szCs w:val="23"/>
        </w:rPr>
        <w:t>2.3   Mentorský program</w:t>
      </w:r>
    </w:p>
    <w:p w:rsidR="00A70451" w:rsidRPr="00C829D9" w:rsidRDefault="00A70451" w:rsidP="00CE79C6">
      <w:pPr>
        <w:rPr>
          <w:rFonts w:ascii="Times New Roman" w:eastAsia="Times New Roman" w:hAnsi="Times New Roman" w:cs="Times New Roman"/>
          <w:sz w:val="23"/>
          <w:szCs w:val="23"/>
        </w:rPr>
      </w:pPr>
    </w:p>
    <w:p w:rsidR="00A70451" w:rsidRPr="00C829D9" w:rsidRDefault="00A70451" w:rsidP="00CE79C6">
      <w:pPr>
        <w:rPr>
          <w:rFonts w:ascii="Times New Roman" w:eastAsia="Times New Roman" w:hAnsi="Times New Roman" w:cs="Times New Roman"/>
          <w:sz w:val="23"/>
          <w:szCs w:val="23"/>
        </w:rPr>
      </w:pPr>
      <w:r w:rsidRPr="00C829D9">
        <w:rPr>
          <w:rFonts w:eastAsia="Times New Roman"/>
          <w:sz w:val="23"/>
          <w:szCs w:val="23"/>
        </w:rPr>
        <w:t>Mentor je zkušenější TD, který působí jako konzultant pro méně zkušeného TD. Účelem mentorského programu je zajistit:</w:t>
      </w:r>
    </w:p>
    <w:p w:rsidR="00A70451" w:rsidRPr="00C829D9" w:rsidRDefault="00A70451" w:rsidP="00BC72B7">
      <w:pPr>
        <w:numPr>
          <w:ilvl w:val="0"/>
          <w:numId w:val="19"/>
        </w:numPr>
        <w:ind w:firstLine="1080"/>
        <w:textAlignment w:val="baseline"/>
        <w:rPr>
          <w:rFonts w:eastAsia="Times New Roman"/>
          <w:sz w:val="23"/>
          <w:szCs w:val="23"/>
        </w:rPr>
      </w:pPr>
      <w:r w:rsidRPr="00C829D9">
        <w:rPr>
          <w:rFonts w:eastAsia="Times New Roman"/>
          <w:sz w:val="23"/>
          <w:szCs w:val="23"/>
        </w:rPr>
        <w:t>aby noví TD měli zkušeného průvodce, který jim pomůže řádné zvládnutí pravidel a postupů ICCF, a</w:t>
      </w:r>
    </w:p>
    <w:p w:rsidR="00A70451" w:rsidRDefault="00A70451" w:rsidP="00BC72B7">
      <w:pPr>
        <w:numPr>
          <w:ilvl w:val="0"/>
          <w:numId w:val="19"/>
        </w:numPr>
        <w:ind w:firstLine="1080"/>
        <w:textAlignment w:val="baseline"/>
        <w:rPr>
          <w:rFonts w:eastAsia="Times New Roman"/>
          <w:sz w:val="23"/>
          <w:szCs w:val="23"/>
        </w:rPr>
      </w:pPr>
      <w:r w:rsidRPr="00C829D9">
        <w:rPr>
          <w:rFonts w:eastAsia="Times New Roman"/>
          <w:sz w:val="23"/>
          <w:szCs w:val="23"/>
        </w:rPr>
        <w:t>aby TD usilující o titul Mezinárodního rozhodčího (IA) měli co nejlepší možný trénink při dosažení tohoto titulu.</w:t>
      </w:r>
    </w:p>
    <w:p w:rsidR="00E30AC5" w:rsidRPr="00C829D9" w:rsidRDefault="00E30AC5" w:rsidP="00E30AC5">
      <w:pPr>
        <w:ind w:left="1080"/>
        <w:textAlignment w:val="baseline"/>
        <w:rPr>
          <w:rFonts w:eastAsia="Times New Roman"/>
          <w:sz w:val="23"/>
          <w:szCs w:val="23"/>
        </w:rPr>
      </w:pPr>
    </w:p>
    <w:p w:rsidR="002C2D30" w:rsidRPr="00C829D9" w:rsidRDefault="002C2D30" w:rsidP="00CE79C6">
      <w:pPr>
        <w:rPr>
          <w:sz w:val="23"/>
          <w:szCs w:val="23"/>
        </w:rPr>
      </w:pPr>
    </w:p>
    <w:p w:rsidR="00A70451" w:rsidRPr="00C829D9" w:rsidRDefault="00A70451" w:rsidP="00CE79C6">
      <w:pPr>
        <w:ind w:firstLine="720"/>
        <w:rPr>
          <w:rFonts w:ascii="Times New Roman" w:eastAsia="Times New Roman" w:hAnsi="Times New Roman" w:cs="Times New Roman"/>
          <w:sz w:val="23"/>
          <w:szCs w:val="23"/>
        </w:rPr>
      </w:pPr>
      <w:r w:rsidRPr="00C829D9">
        <w:rPr>
          <w:rFonts w:eastAsia="Times New Roman"/>
          <w:b/>
          <w:bCs/>
          <w:sz w:val="23"/>
          <w:szCs w:val="23"/>
        </w:rPr>
        <w:t>2.3.1   Kdy je zapotřebí mít mentora</w:t>
      </w:r>
    </w:p>
    <w:p w:rsidR="00A70451" w:rsidRPr="00C829D9" w:rsidRDefault="00A70451" w:rsidP="00CE79C6">
      <w:pPr>
        <w:rPr>
          <w:rFonts w:ascii="Times New Roman" w:eastAsia="Times New Roman" w:hAnsi="Times New Roman" w:cs="Times New Roman"/>
          <w:sz w:val="23"/>
          <w:szCs w:val="23"/>
        </w:rPr>
      </w:pPr>
    </w:p>
    <w:p w:rsidR="00A70451" w:rsidRPr="00C829D9" w:rsidRDefault="00A70451" w:rsidP="00CE79C6">
      <w:pPr>
        <w:rPr>
          <w:rFonts w:ascii="Times New Roman" w:eastAsia="Times New Roman" w:hAnsi="Times New Roman" w:cs="Times New Roman"/>
          <w:sz w:val="23"/>
          <w:szCs w:val="23"/>
        </w:rPr>
      </w:pPr>
      <w:r w:rsidRPr="00C829D9">
        <w:rPr>
          <w:rFonts w:eastAsia="Times New Roman"/>
          <w:sz w:val="23"/>
          <w:szCs w:val="23"/>
        </w:rPr>
        <w:t>Mentora musí WTD přidělit každému TD s Úrovní 1, když je osoba připravena zahájit činnost TD. Toto přidělení může být provedeno automatickým postupem (ledaže by WTD požadoval něco jiného). Vybraný mentor zůstane TD průběžně k dispozici po celou dobu, po kterou má TD Úroveň 1, a pokud TD předpokládá, že se bude ucházet o titul Mezinárodní rozhodčí (IA), i po dobu po kterou má TD Úroveň 2. Přidělený mentor může být změněn buď na žádost TD nebo mentora WTD.   </w:t>
      </w:r>
    </w:p>
    <w:p w:rsidR="00A70451" w:rsidRPr="00C829D9" w:rsidRDefault="00A70451" w:rsidP="00CE79C6">
      <w:pPr>
        <w:rPr>
          <w:rFonts w:ascii="Times New Roman" w:eastAsia="Times New Roman" w:hAnsi="Times New Roman" w:cs="Times New Roman"/>
          <w:sz w:val="23"/>
          <w:szCs w:val="23"/>
        </w:rPr>
      </w:pPr>
    </w:p>
    <w:p w:rsidR="002C2D30" w:rsidRPr="00C829D9" w:rsidRDefault="002C2D30" w:rsidP="00CE79C6">
      <w:pPr>
        <w:rPr>
          <w:sz w:val="23"/>
          <w:szCs w:val="23"/>
        </w:rPr>
      </w:pPr>
    </w:p>
    <w:p w:rsidR="00A70451" w:rsidRPr="00C829D9" w:rsidRDefault="00A70451" w:rsidP="00CE79C6">
      <w:pPr>
        <w:ind w:firstLine="720"/>
        <w:rPr>
          <w:rFonts w:ascii="Times New Roman" w:eastAsia="Times New Roman" w:hAnsi="Times New Roman" w:cs="Times New Roman"/>
          <w:sz w:val="23"/>
          <w:szCs w:val="23"/>
        </w:rPr>
      </w:pPr>
      <w:r w:rsidRPr="00C829D9">
        <w:rPr>
          <w:rFonts w:eastAsia="Times New Roman"/>
          <w:b/>
          <w:bCs/>
          <w:sz w:val="23"/>
          <w:szCs w:val="23"/>
        </w:rPr>
        <w:t>2.3.2   Úloha mentora</w:t>
      </w:r>
    </w:p>
    <w:p w:rsidR="00A70451" w:rsidRPr="00C829D9" w:rsidRDefault="00A70451" w:rsidP="00CE79C6">
      <w:pPr>
        <w:rPr>
          <w:rFonts w:ascii="Times New Roman" w:eastAsia="Times New Roman" w:hAnsi="Times New Roman" w:cs="Times New Roman"/>
          <w:sz w:val="23"/>
          <w:szCs w:val="23"/>
        </w:rPr>
      </w:pPr>
    </w:p>
    <w:p w:rsidR="00A70451" w:rsidRPr="00C829D9" w:rsidRDefault="00A70451" w:rsidP="00CE79C6">
      <w:pPr>
        <w:rPr>
          <w:rFonts w:ascii="Times New Roman" w:eastAsia="Times New Roman" w:hAnsi="Times New Roman" w:cs="Times New Roman"/>
          <w:sz w:val="23"/>
          <w:szCs w:val="23"/>
        </w:rPr>
      </w:pPr>
      <w:r w:rsidRPr="00C829D9">
        <w:rPr>
          <w:rFonts w:eastAsia="Times New Roman"/>
          <w:sz w:val="23"/>
          <w:szCs w:val="23"/>
        </w:rPr>
        <w:t xml:space="preserve">Mentor je spíše učitelem nebo poradcem než dohlížitelem. Mentor musí být pro TD kontaktní osobou jako konzultant při vzniku a řešení problémů. Pokud TD s Úrovní 1 odpovídá na jakoukoli korespondenci od hráčů, musí zaslat kopii svému mentorovi. Mentor musí pomáhat s obtížnými reklamacemi hráčů, s otázkami na pravidla, a s komunikací s funkcionáři ICCF a národních federací. Mentor by měl také poskytnout posudek schopností TD, pokud TD žádá o titul Mezinárodní rozhodčí (IA), a kdykoli ho o to požádá Arbiter </w:t>
      </w:r>
      <w:proofErr w:type="spellStart"/>
      <w:r w:rsidRPr="00C829D9">
        <w:rPr>
          <w:rFonts w:eastAsia="Times New Roman"/>
          <w:sz w:val="23"/>
          <w:szCs w:val="23"/>
        </w:rPr>
        <w:t>Committee</w:t>
      </w:r>
      <w:proofErr w:type="spellEnd"/>
      <w:r w:rsidRPr="00C829D9">
        <w:rPr>
          <w:rFonts w:eastAsia="Times New Roman"/>
          <w:sz w:val="23"/>
          <w:szCs w:val="23"/>
        </w:rPr>
        <w:t xml:space="preserve"> (ACO).</w:t>
      </w:r>
    </w:p>
    <w:p w:rsidR="00A70451" w:rsidRPr="00C829D9" w:rsidRDefault="00A70451" w:rsidP="00CE79C6">
      <w:pPr>
        <w:rPr>
          <w:rFonts w:ascii="Times New Roman" w:eastAsia="Times New Roman" w:hAnsi="Times New Roman" w:cs="Times New Roman"/>
          <w:sz w:val="23"/>
          <w:szCs w:val="23"/>
        </w:rPr>
      </w:pPr>
    </w:p>
    <w:p w:rsidR="002C2D30" w:rsidRPr="00C829D9" w:rsidRDefault="002C2D30" w:rsidP="00CE79C6">
      <w:pPr>
        <w:rPr>
          <w:sz w:val="23"/>
          <w:szCs w:val="23"/>
        </w:rPr>
      </w:pPr>
    </w:p>
    <w:p w:rsidR="00A70451" w:rsidRPr="00C829D9" w:rsidRDefault="00A70451" w:rsidP="00CE79C6">
      <w:pPr>
        <w:ind w:firstLine="720"/>
        <w:rPr>
          <w:rFonts w:ascii="Times New Roman" w:eastAsia="Times New Roman" w:hAnsi="Times New Roman" w:cs="Times New Roman"/>
          <w:sz w:val="23"/>
          <w:szCs w:val="23"/>
        </w:rPr>
      </w:pPr>
      <w:r w:rsidRPr="00C829D9">
        <w:rPr>
          <w:rFonts w:eastAsia="Times New Roman"/>
          <w:b/>
          <w:bCs/>
          <w:sz w:val="23"/>
          <w:szCs w:val="23"/>
        </w:rPr>
        <w:t>2.3.3   Kdo může být mentorem</w:t>
      </w:r>
    </w:p>
    <w:p w:rsidR="00A70451" w:rsidRPr="00C829D9" w:rsidRDefault="00A70451" w:rsidP="00CE79C6">
      <w:pPr>
        <w:rPr>
          <w:rFonts w:ascii="Times New Roman" w:eastAsia="Times New Roman" w:hAnsi="Times New Roman" w:cs="Times New Roman"/>
          <w:sz w:val="23"/>
          <w:szCs w:val="23"/>
        </w:rPr>
      </w:pPr>
    </w:p>
    <w:p w:rsidR="00A70451" w:rsidRPr="00C829D9" w:rsidRDefault="00A70451" w:rsidP="00CE79C6">
      <w:pPr>
        <w:rPr>
          <w:rFonts w:ascii="Times New Roman" w:eastAsia="Times New Roman" w:hAnsi="Times New Roman" w:cs="Times New Roman"/>
          <w:sz w:val="23"/>
          <w:szCs w:val="23"/>
        </w:rPr>
      </w:pPr>
      <w:r w:rsidRPr="00C829D9">
        <w:rPr>
          <w:rFonts w:eastAsia="Times New Roman"/>
          <w:sz w:val="23"/>
          <w:szCs w:val="23"/>
        </w:rPr>
        <w:t>Každý mentor pro TD s Úrovní 1 musí být nejméně TD s Úrovní 2. Každý TD s úrovní 2, který si přeje získat titul IA, musí mít mentora, který je sám IA.  </w:t>
      </w:r>
    </w:p>
    <w:p w:rsidR="00A70451" w:rsidRPr="00C829D9" w:rsidRDefault="00A70451" w:rsidP="00CE79C6">
      <w:pPr>
        <w:ind w:firstLine="720"/>
        <w:rPr>
          <w:rFonts w:ascii="Times New Roman" w:eastAsia="Times New Roman" w:hAnsi="Times New Roman" w:cs="Times New Roman"/>
          <w:sz w:val="23"/>
          <w:szCs w:val="23"/>
        </w:rPr>
      </w:pPr>
      <w:r w:rsidRPr="00C829D9">
        <w:rPr>
          <w:rFonts w:eastAsia="Times New Roman"/>
          <w:b/>
          <w:bCs/>
          <w:sz w:val="23"/>
          <w:szCs w:val="23"/>
        </w:rPr>
        <w:lastRenderedPageBreak/>
        <w:t>2.3.4   Jak získat mentora</w:t>
      </w:r>
    </w:p>
    <w:p w:rsidR="00A70451" w:rsidRPr="00C829D9" w:rsidRDefault="00A70451" w:rsidP="00CE79C6">
      <w:pPr>
        <w:rPr>
          <w:rFonts w:ascii="Times New Roman" w:eastAsia="Times New Roman" w:hAnsi="Times New Roman" w:cs="Times New Roman"/>
          <w:sz w:val="23"/>
          <w:szCs w:val="23"/>
        </w:rPr>
      </w:pPr>
    </w:p>
    <w:p w:rsidR="00A70451" w:rsidRPr="00C829D9" w:rsidRDefault="00A70451" w:rsidP="00CE79C6">
      <w:pPr>
        <w:rPr>
          <w:rFonts w:ascii="Times New Roman" w:eastAsia="Times New Roman" w:hAnsi="Times New Roman" w:cs="Times New Roman"/>
          <w:sz w:val="23"/>
          <w:szCs w:val="23"/>
        </w:rPr>
      </w:pPr>
      <w:r w:rsidRPr="00C829D9">
        <w:rPr>
          <w:rFonts w:eastAsia="Times New Roman"/>
          <w:sz w:val="23"/>
          <w:szCs w:val="23"/>
        </w:rPr>
        <w:t>TD s Úrovní 1 přiděluje mentora WTD. Pro toto přidělení může WTD použít automatický proces přes server ICCF. Na své přání si může vyžádat i radu ACO. Každý IA a TD s Úrovní 2 je potenciálním mentorem. Pomocí automatického e-mailu zaslaného přes server budou tyto osoby požádány, aby působily jako mentoři pro ostatní TD, pro které jsou vhodnými mentory.  Od žádného TD nebude vyžadováno, aby působil jako mentor, doufáme však, že minimálně Mezinárodní rozhodčí (IA) budou považovat toto působení za součást jejich doživotního titulu. ACO zajistí zpracování automatického seznamu všech Mezinárodních rozhodčích (IA) a počtu a jmen TD, pro které každý IA a TD s Úrovní 2 působí jako mentor. WTD nebo ACO může v případě potřeby z jakéhokoli důvodu mentora vyměnit.  </w:t>
      </w:r>
    </w:p>
    <w:p w:rsidR="00A70451" w:rsidRPr="00C829D9" w:rsidRDefault="00A70451" w:rsidP="00CE79C6">
      <w:pPr>
        <w:rPr>
          <w:rFonts w:ascii="Times New Roman" w:eastAsia="Times New Roman" w:hAnsi="Times New Roman" w:cs="Times New Roman"/>
          <w:sz w:val="23"/>
          <w:szCs w:val="23"/>
        </w:rPr>
      </w:pPr>
    </w:p>
    <w:p w:rsidR="002C2D30" w:rsidRPr="00C829D9" w:rsidRDefault="002C2D30" w:rsidP="00CE79C6">
      <w:pPr>
        <w:rPr>
          <w:sz w:val="23"/>
          <w:szCs w:val="23"/>
        </w:rPr>
      </w:pPr>
    </w:p>
    <w:p w:rsidR="00A70451" w:rsidRPr="00C829D9" w:rsidRDefault="00A70451" w:rsidP="00981C3B">
      <w:pPr>
        <w:ind w:left="720"/>
        <w:rPr>
          <w:rFonts w:ascii="Times New Roman" w:eastAsia="Times New Roman" w:hAnsi="Times New Roman" w:cs="Times New Roman"/>
          <w:sz w:val="23"/>
          <w:szCs w:val="23"/>
        </w:rPr>
      </w:pPr>
      <w:r w:rsidRPr="00C829D9">
        <w:rPr>
          <w:rFonts w:eastAsia="Times New Roman"/>
          <w:b/>
          <w:bCs/>
          <w:sz w:val="23"/>
          <w:szCs w:val="23"/>
        </w:rPr>
        <w:t xml:space="preserve">2.3.5   Kdy TD </w:t>
      </w:r>
      <w:r w:rsidR="006C1AD3">
        <w:rPr>
          <w:rFonts w:eastAsia="Times New Roman"/>
          <w:b/>
          <w:bCs/>
          <w:sz w:val="23"/>
          <w:szCs w:val="23"/>
        </w:rPr>
        <w:t xml:space="preserve">už </w:t>
      </w:r>
      <w:r w:rsidRPr="00C829D9">
        <w:rPr>
          <w:rFonts w:eastAsia="Times New Roman"/>
          <w:b/>
          <w:bCs/>
          <w:sz w:val="23"/>
          <w:szCs w:val="23"/>
        </w:rPr>
        <w:t>nemusí mít mentora</w:t>
      </w:r>
    </w:p>
    <w:p w:rsidR="00A70451" w:rsidRPr="00C829D9" w:rsidRDefault="00A70451" w:rsidP="00CE79C6">
      <w:pPr>
        <w:rPr>
          <w:rFonts w:ascii="Times New Roman" w:eastAsia="Times New Roman" w:hAnsi="Times New Roman" w:cs="Times New Roman"/>
          <w:sz w:val="23"/>
          <w:szCs w:val="23"/>
        </w:rPr>
      </w:pPr>
    </w:p>
    <w:p w:rsidR="00A70451" w:rsidRPr="00C829D9" w:rsidRDefault="00A70451" w:rsidP="00CE79C6">
      <w:pPr>
        <w:rPr>
          <w:rFonts w:ascii="Times New Roman" w:eastAsia="Times New Roman" w:hAnsi="Times New Roman" w:cs="Times New Roman"/>
          <w:sz w:val="23"/>
          <w:szCs w:val="23"/>
        </w:rPr>
      </w:pPr>
      <w:r w:rsidRPr="00C829D9">
        <w:rPr>
          <w:rFonts w:eastAsia="Times New Roman"/>
          <w:sz w:val="23"/>
          <w:szCs w:val="23"/>
        </w:rPr>
        <w:t>TD s Úrovní 1 nemůže řídit soutěže nezávisle, tzn., aniž by měl mentora, dokud nedosáhne Úrovně 2. Změna z Úrovně 1 na Úroveň 2 nastane, když TD s Úrovní 1 odřídí minimálně 200 partií zaznamenaných na serveru (buď v soutěžích ICCF nebo v jiných soutěžích). TD s Úrovní 2, kteří usilují o titul IA, už nemusí mít mentora, jakmile je jejich titul IA schválen Kongresem. Pokud si TD s Úrovní 2 nikdy nepřeje usilovat o titul IA, nebo o tento titul usilovat přestane, nepotřebuje již také mentora, s výjimkou jedné okolnosti. WTD nebo ACO mohou od TD s Úrovní 2 nebo IA požadovat, aby měl mentora pro jakýkoli individuální účel. V takové situaci ACO nebo WTD také stanoví délku období, po kterou bude tento požadavek platný.</w:t>
      </w:r>
    </w:p>
    <w:p w:rsidR="00A70451" w:rsidRPr="00C829D9" w:rsidRDefault="00A70451" w:rsidP="00CE79C6">
      <w:pPr>
        <w:rPr>
          <w:rFonts w:ascii="Times New Roman" w:eastAsia="Times New Roman" w:hAnsi="Times New Roman" w:cs="Times New Roman"/>
          <w:sz w:val="23"/>
          <w:szCs w:val="23"/>
        </w:rPr>
      </w:pPr>
    </w:p>
    <w:p w:rsidR="002C2D30" w:rsidRPr="00C829D9" w:rsidRDefault="002C2D30" w:rsidP="00CE79C6">
      <w:pPr>
        <w:rPr>
          <w:sz w:val="23"/>
          <w:szCs w:val="23"/>
        </w:rPr>
      </w:pPr>
    </w:p>
    <w:p w:rsidR="00151E08" w:rsidRPr="00C829D9" w:rsidRDefault="00151E08" w:rsidP="00981C3B">
      <w:pPr>
        <w:ind w:firstLine="720"/>
        <w:rPr>
          <w:rFonts w:ascii="Times New Roman" w:eastAsia="Times New Roman" w:hAnsi="Times New Roman" w:cs="Times New Roman"/>
          <w:sz w:val="23"/>
          <w:szCs w:val="23"/>
        </w:rPr>
      </w:pPr>
      <w:r w:rsidRPr="00C829D9">
        <w:rPr>
          <w:rFonts w:eastAsia="Times New Roman"/>
          <w:b/>
          <w:bCs/>
          <w:sz w:val="23"/>
          <w:szCs w:val="23"/>
        </w:rPr>
        <w:t>2.3.6   Požadavek na mentora při návratu do funkce TD</w:t>
      </w:r>
    </w:p>
    <w:p w:rsidR="00151E08" w:rsidRPr="00C829D9" w:rsidRDefault="00151E08" w:rsidP="00CE79C6">
      <w:pPr>
        <w:rPr>
          <w:rFonts w:eastAsia="Times New Roman"/>
          <w:color w:val="0000FF"/>
          <w:sz w:val="23"/>
          <w:szCs w:val="23"/>
        </w:rPr>
      </w:pPr>
    </w:p>
    <w:p w:rsidR="00151E08" w:rsidRPr="00C829D9" w:rsidRDefault="00151E08" w:rsidP="00CE79C6">
      <w:pPr>
        <w:rPr>
          <w:rFonts w:eastAsia="Times New Roman"/>
          <w:sz w:val="23"/>
          <w:szCs w:val="23"/>
        </w:rPr>
      </w:pPr>
      <w:r w:rsidRPr="00C829D9">
        <w:rPr>
          <w:rFonts w:eastAsia="Times New Roman"/>
          <w:sz w:val="23"/>
          <w:szCs w:val="23"/>
        </w:rPr>
        <w:t>TD, jímž naposled řízený turnaj oficiálně skončil během posledních 2 let a nikdy nebyl suspendován ve funkci TD, se může opět stát aktivním TD bez jakékoli žádosti nebo zvláštního požadavku na mentora.</w:t>
      </w:r>
    </w:p>
    <w:p w:rsidR="00151E08" w:rsidRPr="00C829D9" w:rsidRDefault="00151E08" w:rsidP="00CE79C6">
      <w:pPr>
        <w:rPr>
          <w:rFonts w:eastAsia="Times New Roman"/>
          <w:sz w:val="23"/>
          <w:szCs w:val="23"/>
        </w:rPr>
      </w:pPr>
    </w:p>
    <w:p w:rsidR="00151E08" w:rsidRPr="00C829D9" w:rsidRDefault="00151E08" w:rsidP="00CE79C6">
      <w:pPr>
        <w:rPr>
          <w:rFonts w:eastAsia="Times New Roman"/>
          <w:sz w:val="23"/>
          <w:szCs w:val="23"/>
        </w:rPr>
      </w:pPr>
      <w:r w:rsidRPr="00C829D9">
        <w:rPr>
          <w:rFonts w:eastAsia="Times New Roman"/>
          <w:sz w:val="23"/>
          <w:szCs w:val="23"/>
        </w:rPr>
        <w:t xml:space="preserve">TD (včetně IA), jímž naposled řízený turnaj oficiálně skončil před 2 až 5 lety a nikdy nebyl suspendován ve funkci TD buď ICCF nebo národní federací, se může opět stát aktivním TD. Od tohoto TD však </w:t>
      </w:r>
      <w:r w:rsidRPr="00C829D9">
        <w:rPr>
          <w:rFonts w:eastAsia="Times New Roman"/>
          <w:sz w:val="23"/>
          <w:szCs w:val="23"/>
          <w:u w:val="single"/>
        </w:rPr>
        <w:t>může</w:t>
      </w:r>
      <w:r w:rsidRPr="00C829D9">
        <w:rPr>
          <w:rFonts w:eastAsia="Times New Roman"/>
          <w:sz w:val="23"/>
          <w:szCs w:val="23"/>
        </w:rPr>
        <w:t xml:space="preserve"> WTD požadovat, aby měl mentora pro první 3 turnaje řízené po svém návratu do funkce TD. Toto rozhodnutí WTD by mělo být založeno na dvou skutečnostech:</w:t>
      </w:r>
    </w:p>
    <w:p w:rsidR="00151E08" w:rsidRPr="00C829D9" w:rsidRDefault="00151E08" w:rsidP="00CE79C6">
      <w:pPr>
        <w:rPr>
          <w:rFonts w:ascii="Times New Roman" w:eastAsia="Times New Roman" w:hAnsi="Times New Roman" w:cs="Times New Roman"/>
          <w:sz w:val="23"/>
          <w:szCs w:val="23"/>
        </w:rPr>
      </w:pPr>
      <w:r w:rsidRPr="00C829D9">
        <w:rPr>
          <w:rFonts w:eastAsia="Times New Roman"/>
          <w:sz w:val="23"/>
          <w:szCs w:val="23"/>
        </w:rPr>
        <w:t>(a) všichni TD s Úrovní 1 musí mít mentora tak dlouho, dokud mají Úroveň 1, a</w:t>
      </w:r>
    </w:p>
    <w:p w:rsidR="00151E08" w:rsidRPr="00C829D9" w:rsidRDefault="00151E08" w:rsidP="00CE79C6">
      <w:pPr>
        <w:rPr>
          <w:rFonts w:ascii="Times New Roman" w:eastAsia="Times New Roman" w:hAnsi="Times New Roman" w:cs="Times New Roman"/>
          <w:sz w:val="23"/>
          <w:szCs w:val="23"/>
        </w:rPr>
      </w:pPr>
      <w:r w:rsidRPr="00C829D9">
        <w:rPr>
          <w:rFonts w:eastAsia="Times New Roman"/>
          <w:sz w:val="23"/>
          <w:szCs w:val="23"/>
        </w:rPr>
        <w:t>(b) pro TD s Úrovní 2 a IA je třeba zvážit, do jaké míry se změnila pravidla a směrnice pro TD od doby, kdy naposled turnaje řídili.  </w:t>
      </w:r>
    </w:p>
    <w:p w:rsidR="00151E08" w:rsidRPr="00C829D9" w:rsidRDefault="00151E08" w:rsidP="00CE79C6">
      <w:pPr>
        <w:rPr>
          <w:rFonts w:ascii="Times New Roman" w:eastAsia="Times New Roman" w:hAnsi="Times New Roman" w:cs="Times New Roman"/>
          <w:sz w:val="23"/>
          <w:szCs w:val="23"/>
        </w:rPr>
      </w:pPr>
    </w:p>
    <w:p w:rsidR="00151E08" w:rsidRPr="00C829D9" w:rsidRDefault="00151E08" w:rsidP="00CE79C6">
      <w:pPr>
        <w:rPr>
          <w:rFonts w:ascii="Times New Roman" w:eastAsia="Times New Roman" w:hAnsi="Times New Roman" w:cs="Times New Roman"/>
          <w:sz w:val="23"/>
          <w:szCs w:val="23"/>
        </w:rPr>
      </w:pPr>
      <w:r w:rsidRPr="00C829D9">
        <w:rPr>
          <w:rFonts w:eastAsia="Times New Roman"/>
          <w:sz w:val="23"/>
          <w:szCs w:val="23"/>
        </w:rPr>
        <w:t xml:space="preserve">TD (včetně IA), který neřídil žádný turnaj déle než 5 let a nikdy nebyl suspendován ve funkci TD, se může opět stát znovu aktivním TD, MUSÍ však mít mentora jmenovaného WTD, dříve než bude znovu působit jako TD. Požadavek na mentora bude platit: </w:t>
      </w:r>
    </w:p>
    <w:p w:rsidR="00151E08" w:rsidRPr="00C829D9" w:rsidRDefault="00151E08" w:rsidP="00BC72B7">
      <w:pPr>
        <w:numPr>
          <w:ilvl w:val="0"/>
          <w:numId w:val="20"/>
        </w:numPr>
        <w:ind w:firstLine="360"/>
        <w:textAlignment w:val="baseline"/>
        <w:rPr>
          <w:rFonts w:eastAsia="Times New Roman"/>
          <w:sz w:val="23"/>
          <w:szCs w:val="23"/>
        </w:rPr>
      </w:pPr>
      <w:r w:rsidRPr="00C829D9">
        <w:rPr>
          <w:rFonts w:eastAsia="Times New Roman"/>
          <w:sz w:val="23"/>
          <w:szCs w:val="23"/>
        </w:rPr>
        <w:t xml:space="preserve">pro první 3 soutěže řízené znovu aktivovaným IA, a </w:t>
      </w:r>
    </w:p>
    <w:p w:rsidR="00151E08" w:rsidRPr="00C829D9" w:rsidRDefault="00151E08" w:rsidP="00BC72B7">
      <w:pPr>
        <w:numPr>
          <w:ilvl w:val="0"/>
          <w:numId w:val="20"/>
        </w:numPr>
        <w:ind w:firstLine="360"/>
        <w:textAlignment w:val="baseline"/>
        <w:rPr>
          <w:rFonts w:eastAsia="Times New Roman"/>
          <w:sz w:val="23"/>
          <w:szCs w:val="23"/>
        </w:rPr>
      </w:pPr>
      <w:r w:rsidRPr="00C829D9">
        <w:rPr>
          <w:rFonts w:eastAsia="Times New Roman"/>
          <w:sz w:val="23"/>
          <w:szCs w:val="23"/>
        </w:rPr>
        <w:t>pro prvních 5 soutěží řízených znovu aktivovaným TD s Úrovní 2.  </w:t>
      </w:r>
    </w:p>
    <w:p w:rsidR="00151E08" w:rsidRPr="00C829D9" w:rsidRDefault="00151E08" w:rsidP="00CE79C6">
      <w:pPr>
        <w:rPr>
          <w:rFonts w:ascii="Times New Roman" w:eastAsia="Times New Roman" w:hAnsi="Times New Roman" w:cs="Times New Roman"/>
          <w:sz w:val="23"/>
          <w:szCs w:val="23"/>
        </w:rPr>
      </w:pPr>
      <w:r w:rsidRPr="00C829D9">
        <w:rPr>
          <w:rFonts w:eastAsia="Times New Roman"/>
          <w:sz w:val="23"/>
          <w:szCs w:val="23"/>
        </w:rPr>
        <w:t>Tyto požadavky jsou povinné, i když osoba už nepotřebovala mentora při posledním působení ve funkci TD.  </w:t>
      </w:r>
    </w:p>
    <w:p w:rsidR="00151E08" w:rsidRPr="00C829D9" w:rsidRDefault="00151E08" w:rsidP="00981C3B">
      <w:pPr>
        <w:ind w:firstLine="720"/>
        <w:rPr>
          <w:rFonts w:ascii="Times New Roman" w:eastAsia="Times New Roman" w:hAnsi="Times New Roman" w:cs="Times New Roman"/>
          <w:sz w:val="23"/>
          <w:szCs w:val="23"/>
        </w:rPr>
      </w:pPr>
      <w:r w:rsidRPr="00C829D9">
        <w:rPr>
          <w:rFonts w:eastAsia="Times New Roman"/>
          <w:b/>
          <w:bCs/>
          <w:sz w:val="23"/>
          <w:szCs w:val="23"/>
        </w:rPr>
        <w:lastRenderedPageBreak/>
        <w:t>2.4   Jak se stát Mezinárodním rozhodčím (IA)</w:t>
      </w:r>
    </w:p>
    <w:p w:rsidR="00151E08" w:rsidRPr="00C829D9" w:rsidRDefault="00151E08" w:rsidP="00CE79C6">
      <w:pPr>
        <w:rPr>
          <w:rFonts w:ascii="Times New Roman" w:eastAsia="Times New Roman" w:hAnsi="Times New Roman" w:cs="Times New Roman"/>
          <w:sz w:val="23"/>
          <w:szCs w:val="23"/>
        </w:rPr>
      </w:pPr>
    </w:p>
    <w:p w:rsidR="00151E08" w:rsidRPr="00C829D9" w:rsidRDefault="00151E08" w:rsidP="00CE79C6">
      <w:pPr>
        <w:rPr>
          <w:rFonts w:ascii="Times New Roman" w:eastAsia="Times New Roman" w:hAnsi="Times New Roman" w:cs="Times New Roman"/>
          <w:sz w:val="23"/>
          <w:szCs w:val="23"/>
        </w:rPr>
      </w:pPr>
      <w:r w:rsidRPr="00C829D9">
        <w:rPr>
          <w:rFonts w:eastAsia="Times New Roman"/>
          <w:sz w:val="23"/>
          <w:szCs w:val="23"/>
        </w:rPr>
        <w:t xml:space="preserve">IA je osoba, která prokázala své schopnosti jako ICCF TD, splnila níže uvedené </w:t>
      </w:r>
      <w:r w:rsidR="006C1AD3">
        <w:rPr>
          <w:rFonts w:eastAsia="Times New Roman"/>
          <w:sz w:val="23"/>
          <w:szCs w:val="23"/>
        </w:rPr>
        <w:t xml:space="preserve">minimální </w:t>
      </w:r>
      <w:r w:rsidRPr="00C829D9">
        <w:rPr>
          <w:rFonts w:eastAsia="Times New Roman"/>
          <w:sz w:val="23"/>
          <w:szCs w:val="23"/>
        </w:rPr>
        <w:t>požadavky a byl jí udělen titul IA Kongresem ICCF. Titul není časově omezen a může být pouze pozastaven rozhodnutím Kongresu ICCF (viz kapitolu 2.6.2).</w:t>
      </w:r>
    </w:p>
    <w:p w:rsidR="00151E08" w:rsidRPr="00C829D9" w:rsidRDefault="00151E08" w:rsidP="00CE79C6">
      <w:pPr>
        <w:rPr>
          <w:rFonts w:ascii="Times New Roman" w:eastAsia="Times New Roman" w:hAnsi="Times New Roman" w:cs="Times New Roman"/>
          <w:sz w:val="23"/>
          <w:szCs w:val="23"/>
        </w:rPr>
      </w:pPr>
    </w:p>
    <w:p w:rsidR="00151E08" w:rsidRPr="00C829D9" w:rsidRDefault="00151E08" w:rsidP="00CE79C6">
      <w:pPr>
        <w:rPr>
          <w:rFonts w:ascii="Times New Roman" w:eastAsia="Times New Roman" w:hAnsi="Times New Roman" w:cs="Times New Roman"/>
          <w:sz w:val="23"/>
          <w:szCs w:val="23"/>
        </w:rPr>
      </w:pPr>
      <w:r w:rsidRPr="00C829D9">
        <w:rPr>
          <w:rFonts w:eastAsia="Times New Roman"/>
          <w:sz w:val="23"/>
          <w:szCs w:val="23"/>
        </w:rPr>
        <w:t>Minimální požadavky k udělení titulu IA (jsou rovněž uvedeny v článku 10. 9 Turnajových pravidel ICCF, jakmile bude článek aktualizován) jsou následující:</w:t>
      </w:r>
    </w:p>
    <w:p w:rsidR="00151E08" w:rsidRPr="00C829D9" w:rsidRDefault="00151E08" w:rsidP="00BC72B7">
      <w:pPr>
        <w:numPr>
          <w:ilvl w:val="0"/>
          <w:numId w:val="21"/>
        </w:numPr>
        <w:ind w:firstLine="360"/>
        <w:textAlignment w:val="baseline"/>
        <w:rPr>
          <w:rFonts w:eastAsia="Times New Roman"/>
          <w:sz w:val="23"/>
          <w:szCs w:val="23"/>
        </w:rPr>
      </w:pPr>
      <w:r w:rsidRPr="00C829D9">
        <w:rPr>
          <w:rFonts w:eastAsia="Times New Roman"/>
          <w:sz w:val="23"/>
          <w:szCs w:val="23"/>
          <w:u w:val="single"/>
        </w:rPr>
        <w:t>Kvantitativní</w:t>
      </w:r>
      <w:r w:rsidRPr="00C829D9">
        <w:rPr>
          <w:rFonts w:eastAsia="Times New Roman"/>
          <w:sz w:val="23"/>
          <w:szCs w:val="23"/>
        </w:rPr>
        <w:t xml:space="preserve"> požadavky, které jsou stanoveny počtem partií, které TD odřídil, a časem, po který TD vykonával funkci rozhodčího – TD musí odřídit více než 2 000 </w:t>
      </w:r>
      <w:proofErr w:type="spellStart"/>
      <w:r w:rsidRPr="00C829D9">
        <w:rPr>
          <w:rFonts w:eastAsia="Times New Roman"/>
          <w:sz w:val="23"/>
          <w:szCs w:val="23"/>
        </w:rPr>
        <w:t>partí</w:t>
      </w:r>
      <w:proofErr w:type="spellEnd"/>
      <w:r w:rsidRPr="00C829D9">
        <w:rPr>
          <w:rFonts w:eastAsia="Times New Roman"/>
          <w:sz w:val="23"/>
          <w:szCs w:val="23"/>
        </w:rPr>
        <w:t xml:space="preserve"> v klasifikovaných turnajích ICCF* a vykonávat funkci TD minimálně 2 roky se spoluprací mentora, a </w:t>
      </w:r>
    </w:p>
    <w:p w:rsidR="00151E08" w:rsidRPr="00C829D9" w:rsidRDefault="00151E08" w:rsidP="00BC72B7">
      <w:pPr>
        <w:numPr>
          <w:ilvl w:val="0"/>
          <w:numId w:val="21"/>
        </w:numPr>
        <w:ind w:firstLine="360"/>
        <w:textAlignment w:val="baseline"/>
        <w:rPr>
          <w:rFonts w:eastAsia="Times New Roman"/>
          <w:sz w:val="23"/>
          <w:szCs w:val="23"/>
        </w:rPr>
      </w:pPr>
      <w:r w:rsidRPr="00C829D9">
        <w:rPr>
          <w:rFonts w:eastAsia="Times New Roman"/>
          <w:sz w:val="23"/>
          <w:szCs w:val="23"/>
          <w:u w:val="single"/>
        </w:rPr>
        <w:t>Kvalitativní</w:t>
      </w:r>
      <w:r w:rsidRPr="00C829D9">
        <w:rPr>
          <w:rFonts w:eastAsia="Times New Roman"/>
          <w:sz w:val="23"/>
          <w:szCs w:val="23"/>
        </w:rPr>
        <w:t xml:space="preserve"> požadavky, které jsou stanoveny kvalitou práce TD – vztahují se k jeho chování, jako jsou např. odpovídání na problémy nebo dotazy hráčů, archivace partií, poskytování informací pro účely marketingu, a vše ostatní vztahující se k výkonu funkce TD. TD, který žádá o titul IA, musí očekávat, že Arbiter </w:t>
      </w:r>
      <w:proofErr w:type="spellStart"/>
      <w:r w:rsidRPr="00C829D9">
        <w:rPr>
          <w:rFonts w:eastAsia="Times New Roman"/>
          <w:sz w:val="23"/>
          <w:szCs w:val="23"/>
        </w:rPr>
        <w:t>Committee</w:t>
      </w:r>
      <w:proofErr w:type="spellEnd"/>
      <w:r w:rsidRPr="00C829D9">
        <w:rPr>
          <w:rFonts w:eastAsia="Times New Roman"/>
          <w:sz w:val="23"/>
          <w:szCs w:val="23"/>
        </w:rPr>
        <w:t xml:space="preserve"> bude žádat o toto ohodnocení jeho mentora, stejně tak jako další funkcionáře ICCF, bude-li to zapotřebí.</w:t>
      </w:r>
    </w:p>
    <w:p w:rsidR="00151E08" w:rsidRPr="00C829D9" w:rsidRDefault="00151E08" w:rsidP="00CE79C6">
      <w:pPr>
        <w:rPr>
          <w:rFonts w:ascii="Times New Roman" w:eastAsia="Times New Roman" w:hAnsi="Times New Roman" w:cs="Times New Roman"/>
          <w:sz w:val="23"/>
          <w:szCs w:val="23"/>
        </w:rPr>
      </w:pPr>
    </w:p>
    <w:p w:rsidR="00151E08" w:rsidRPr="00C829D9" w:rsidRDefault="00151E08" w:rsidP="00CE79C6">
      <w:pPr>
        <w:rPr>
          <w:rFonts w:ascii="Times New Roman" w:eastAsia="Times New Roman" w:hAnsi="Times New Roman" w:cs="Times New Roman"/>
          <w:sz w:val="23"/>
          <w:szCs w:val="23"/>
        </w:rPr>
      </w:pPr>
      <w:r w:rsidRPr="00C829D9">
        <w:rPr>
          <w:rFonts w:eastAsia="Times New Roman"/>
          <w:sz w:val="23"/>
          <w:szCs w:val="23"/>
        </w:rPr>
        <w:t xml:space="preserve">* Klasifikovanými turnaji ICCF jsou postupové turnaje včetně zonálních postupových turnajů (pokud tato soutěž byla otevřena i pro skupinu mezinárodních hráčů v této nebo dřívějších skupinách soutěže), turnaje, v nichž je možné získat mezinárodní tituly, tematické turnaje, světové poháry, open turnaje na serveru, Liga ICCF a výroční open turnaje Direct </w:t>
      </w:r>
      <w:proofErr w:type="spellStart"/>
      <w:r w:rsidRPr="00C829D9">
        <w:rPr>
          <w:rFonts w:eastAsia="Times New Roman"/>
          <w:sz w:val="23"/>
          <w:szCs w:val="23"/>
        </w:rPr>
        <w:t>Entry</w:t>
      </w:r>
      <w:proofErr w:type="spellEnd"/>
      <w:r w:rsidRPr="00C829D9">
        <w:rPr>
          <w:rFonts w:eastAsia="Times New Roman"/>
          <w:sz w:val="23"/>
          <w:szCs w:val="23"/>
        </w:rPr>
        <w:t>; to vše včetně soutěží v Chess 960 tohoto typu.  (Domácí turnaje, přátelské mezinárodní zápasy a turnaje nezapočítávané do ratingu ICCF neuvedené výše se do klasifikovaných turnajů započítávaných pro zisk titulu IA NEZAHRNUJÍ.)  Všechny partie z tohoto seznamu klasifikovaných turnajů ICCF se započítají do počtu partií potřebných pro zisk titulu IA, bez ohledu na to, zda tyto partie byly sehrány v době, než tato definice vstoupila v platnost.</w:t>
      </w:r>
    </w:p>
    <w:p w:rsidR="00151E08" w:rsidRPr="00C829D9" w:rsidRDefault="00151E08" w:rsidP="00CE79C6">
      <w:pPr>
        <w:rPr>
          <w:rFonts w:ascii="Times New Roman" w:eastAsia="Times New Roman" w:hAnsi="Times New Roman" w:cs="Times New Roman"/>
          <w:sz w:val="23"/>
          <w:szCs w:val="23"/>
        </w:rPr>
      </w:pPr>
    </w:p>
    <w:p w:rsidR="00151E08" w:rsidRPr="00C829D9" w:rsidRDefault="00151E08" w:rsidP="00CE79C6">
      <w:pPr>
        <w:rPr>
          <w:rFonts w:ascii="Times New Roman" w:eastAsia="Times New Roman" w:hAnsi="Times New Roman" w:cs="Times New Roman"/>
          <w:sz w:val="23"/>
          <w:szCs w:val="23"/>
        </w:rPr>
      </w:pPr>
      <w:r w:rsidRPr="00C829D9">
        <w:rPr>
          <w:rFonts w:eastAsia="Times New Roman"/>
          <w:sz w:val="23"/>
          <w:szCs w:val="23"/>
        </w:rPr>
        <w:t xml:space="preserve">Před podáním oficiální žádosti o udělení titulu IA Kvalifikačnímu komisaři ICCF (QC) musí být tato žádost založená na výše uvedených kvantitativních kritériích zaslána národní federací KŠ Arbiter </w:t>
      </w:r>
      <w:proofErr w:type="spellStart"/>
      <w:r w:rsidRPr="00C829D9">
        <w:rPr>
          <w:rFonts w:eastAsia="Times New Roman"/>
          <w:sz w:val="23"/>
          <w:szCs w:val="23"/>
        </w:rPr>
        <w:t>Committee</w:t>
      </w:r>
      <w:proofErr w:type="spellEnd"/>
      <w:r w:rsidRPr="00C829D9">
        <w:rPr>
          <w:rFonts w:eastAsia="Times New Roman"/>
          <w:sz w:val="23"/>
          <w:szCs w:val="23"/>
        </w:rPr>
        <w:t xml:space="preserve"> (ACO), společně s podrobnostmi ohledně klasifikovaných turnajů a jménem a e-mailovou adresou mentora. ACO zkontroluje dobu, po kterou TD vykonával svou funkci, počet </w:t>
      </w:r>
      <w:proofErr w:type="spellStart"/>
      <w:r w:rsidRPr="00C829D9">
        <w:rPr>
          <w:rFonts w:eastAsia="Times New Roman"/>
          <w:sz w:val="23"/>
          <w:szCs w:val="23"/>
        </w:rPr>
        <w:t>odřízených</w:t>
      </w:r>
      <w:proofErr w:type="spellEnd"/>
      <w:r w:rsidRPr="00C829D9">
        <w:rPr>
          <w:rFonts w:eastAsia="Times New Roman"/>
          <w:sz w:val="23"/>
          <w:szCs w:val="23"/>
        </w:rPr>
        <w:t xml:space="preserve"> partií a kvalitativní aspekty jeho práce (včasné hlášení norem, archivaci partií, řádné odpovědi na dotazy a reklamace hráčů, poskytování informací pro účely marketingu, atd.) a v případě potřeby požádá o komentář ostatní funkcionáře ICCF a mentora. Potom ACO sdělí své doporučení národní federaci KŠ a QC. Titul nabývá platnosti okamžitě po jeho schválení QC, slavnostně udělen však bude na Kongresu ICCF.</w:t>
      </w:r>
    </w:p>
    <w:p w:rsidR="00151E08" w:rsidRPr="00C829D9" w:rsidRDefault="00151E08" w:rsidP="00CE79C6">
      <w:pPr>
        <w:rPr>
          <w:rFonts w:ascii="Times New Roman" w:eastAsia="Times New Roman" w:hAnsi="Times New Roman" w:cs="Times New Roman"/>
          <w:sz w:val="23"/>
          <w:szCs w:val="23"/>
        </w:rPr>
      </w:pPr>
    </w:p>
    <w:p w:rsidR="00151E08" w:rsidRPr="00C829D9" w:rsidRDefault="00151E08" w:rsidP="00CE79C6">
      <w:pPr>
        <w:rPr>
          <w:rFonts w:ascii="Times New Roman" w:eastAsia="Times New Roman" w:hAnsi="Times New Roman" w:cs="Times New Roman"/>
          <w:sz w:val="23"/>
          <w:szCs w:val="23"/>
        </w:rPr>
      </w:pPr>
    </w:p>
    <w:p w:rsidR="00151E08" w:rsidRPr="00C829D9" w:rsidRDefault="00151E08" w:rsidP="00981C3B">
      <w:pPr>
        <w:ind w:firstLine="720"/>
        <w:rPr>
          <w:rFonts w:ascii="Times New Roman" w:eastAsia="Times New Roman" w:hAnsi="Times New Roman" w:cs="Times New Roman"/>
          <w:sz w:val="23"/>
          <w:szCs w:val="23"/>
        </w:rPr>
      </w:pPr>
      <w:r w:rsidRPr="00C829D9">
        <w:rPr>
          <w:rFonts w:eastAsia="Times New Roman"/>
          <w:b/>
          <w:bCs/>
          <w:sz w:val="23"/>
          <w:szCs w:val="23"/>
        </w:rPr>
        <w:t>2.5   Úloha záložního TD („</w:t>
      </w:r>
      <w:proofErr w:type="spellStart"/>
      <w:r w:rsidRPr="00C829D9">
        <w:rPr>
          <w:rFonts w:eastAsia="Times New Roman"/>
          <w:b/>
          <w:bCs/>
          <w:sz w:val="23"/>
          <w:szCs w:val="23"/>
        </w:rPr>
        <w:t>backup</w:t>
      </w:r>
      <w:proofErr w:type="spellEnd"/>
      <w:r w:rsidRPr="00C829D9">
        <w:rPr>
          <w:rFonts w:eastAsia="Times New Roman"/>
          <w:b/>
          <w:bCs/>
          <w:sz w:val="23"/>
          <w:szCs w:val="23"/>
        </w:rPr>
        <w:t xml:space="preserve"> TD“)</w:t>
      </w:r>
    </w:p>
    <w:p w:rsidR="00151E08" w:rsidRPr="00C829D9" w:rsidRDefault="00151E08" w:rsidP="00CE79C6">
      <w:pPr>
        <w:rPr>
          <w:rFonts w:ascii="Times New Roman" w:eastAsia="Times New Roman" w:hAnsi="Times New Roman" w:cs="Times New Roman"/>
          <w:sz w:val="23"/>
          <w:szCs w:val="23"/>
        </w:rPr>
      </w:pPr>
    </w:p>
    <w:p w:rsidR="00151E08" w:rsidRPr="00C829D9" w:rsidRDefault="00151E08" w:rsidP="00CE79C6">
      <w:pPr>
        <w:rPr>
          <w:rFonts w:ascii="Times New Roman" w:eastAsia="Times New Roman" w:hAnsi="Times New Roman" w:cs="Times New Roman"/>
          <w:sz w:val="23"/>
          <w:szCs w:val="23"/>
        </w:rPr>
      </w:pPr>
      <w:r w:rsidRPr="00C829D9">
        <w:rPr>
          <w:rFonts w:eastAsia="Times New Roman"/>
          <w:sz w:val="23"/>
          <w:szCs w:val="23"/>
        </w:rPr>
        <w:t>Záložní TD jsou TD ustanovení TO během organizace turnaje, aby sloužili jako aktivní TD v době, kdy původní TD nemůže vykonávat svou funkci nebo je na dovolené.  Záložní TD by měli mít stejnou „reputaci“ jako původní TD (tedy např. pokud je pro turnaj vyžadován IA, měl by být záložní TD také IA).  Záložní TD nesmí hrát v žádném mezinárodním turnaji, ve kterém by mohl nakonec rozhodovat, s možnou výjimkou přátelských zápasů a turnajů bez zápočtu na rating ICCF. Záložnímu TD je rovněž povoleno hrát v domácím turnaji, ve kterém by mohl nakonec rozhodovat, pokud si to přeje TO turnaje.</w:t>
      </w:r>
    </w:p>
    <w:p w:rsidR="00151E08" w:rsidRPr="00C829D9" w:rsidRDefault="008D608E" w:rsidP="00CE79C6">
      <w:pPr>
        <w:rPr>
          <w:rFonts w:eastAsia="Times New Roman"/>
          <w:b/>
          <w:bCs/>
          <w:color w:val="FF0000"/>
          <w:sz w:val="23"/>
          <w:szCs w:val="23"/>
        </w:rPr>
      </w:pPr>
      <w:r>
        <w:rPr>
          <w:color w:val="0000FF"/>
          <w:sz w:val="23"/>
          <w:szCs w:val="23"/>
        </w:rPr>
        <w:lastRenderedPageBreak/>
        <w:tab/>
      </w:r>
      <w:r w:rsidR="00151E08" w:rsidRPr="00C829D9">
        <w:rPr>
          <w:rFonts w:eastAsia="Times New Roman"/>
          <w:b/>
          <w:bCs/>
          <w:sz w:val="23"/>
          <w:szCs w:val="23"/>
        </w:rPr>
        <w:t>2.6    Disciplinární řízení: Suspendace TD a pozastavení titulu IA</w:t>
      </w:r>
      <w:r w:rsidR="00151E08" w:rsidRPr="00C829D9">
        <w:rPr>
          <w:rFonts w:eastAsia="Times New Roman"/>
          <w:b/>
          <w:bCs/>
          <w:color w:val="FF0000"/>
          <w:sz w:val="23"/>
          <w:szCs w:val="23"/>
        </w:rPr>
        <w:t xml:space="preserve"> </w:t>
      </w:r>
    </w:p>
    <w:p w:rsidR="00151E08" w:rsidRPr="00C829D9" w:rsidRDefault="00151E08" w:rsidP="00CE79C6">
      <w:pPr>
        <w:rPr>
          <w:rFonts w:ascii="Times New Roman" w:eastAsia="Times New Roman" w:hAnsi="Times New Roman" w:cs="Times New Roman"/>
          <w:sz w:val="23"/>
          <w:szCs w:val="23"/>
        </w:rPr>
      </w:pPr>
    </w:p>
    <w:p w:rsidR="00151E08" w:rsidRPr="00C829D9" w:rsidRDefault="00151E08" w:rsidP="00CE79C6">
      <w:pPr>
        <w:ind w:firstLine="720"/>
        <w:rPr>
          <w:rFonts w:ascii="Times New Roman" w:eastAsia="Times New Roman" w:hAnsi="Times New Roman" w:cs="Times New Roman"/>
          <w:sz w:val="23"/>
          <w:szCs w:val="23"/>
        </w:rPr>
      </w:pPr>
      <w:r w:rsidRPr="00C829D9">
        <w:rPr>
          <w:rFonts w:eastAsia="Times New Roman"/>
          <w:b/>
          <w:bCs/>
          <w:sz w:val="23"/>
          <w:szCs w:val="23"/>
        </w:rPr>
        <w:t xml:space="preserve">2.6.1   Suspendace TD </w:t>
      </w:r>
    </w:p>
    <w:p w:rsidR="00151E08" w:rsidRPr="00C829D9" w:rsidRDefault="00151E08" w:rsidP="00CE79C6">
      <w:pPr>
        <w:rPr>
          <w:rFonts w:ascii="Times New Roman" w:eastAsia="Times New Roman" w:hAnsi="Times New Roman" w:cs="Times New Roman"/>
          <w:sz w:val="23"/>
          <w:szCs w:val="23"/>
        </w:rPr>
      </w:pPr>
    </w:p>
    <w:p w:rsidR="00151E08" w:rsidRPr="00C829D9" w:rsidRDefault="00151E08" w:rsidP="00CE79C6">
      <w:pPr>
        <w:rPr>
          <w:rFonts w:eastAsia="Times New Roman"/>
          <w:sz w:val="23"/>
          <w:szCs w:val="23"/>
        </w:rPr>
      </w:pPr>
      <w:r w:rsidRPr="00C829D9">
        <w:rPr>
          <w:rFonts w:eastAsia="Times New Roman"/>
          <w:sz w:val="23"/>
          <w:szCs w:val="23"/>
        </w:rPr>
        <w:t xml:space="preserve">Předseda ACO, WTD, nebo Generální Sekretář mohou kdykoli suspendovat TD z jeho výkonu funkce, pokud tato osoba již nesplňuje požadavky kladené na TD v tomto Manuálu. Je-li tato osoba rovněž Mezinárodním rozhodčím (IA), bude považována za </w:t>
      </w:r>
      <w:proofErr w:type="gramStart"/>
      <w:r w:rsidRPr="00C829D9">
        <w:rPr>
          <w:rFonts w:eastAsia="Times New Roman"/>
          <w:sz w:val="23"/>
          <w:szCs w:val="23"/>
        </w:rPr>
        <w:t>neaktivního</w:t>
      </w:r>
      <w:proofErr w:type="gramEnd"/>
      <w:r w:rsidRPr="00C829D9">
        <w:rPr>
          <w:rFonts w:eastAsia="Times New Roman"/>
          <w:sz w:val="23"/>
          <w:szCs w:val="23"/>
        </w:rPr>
        <w:t xml:space="preserve"> IA. Osoba, která takto rozhodne (předseda ACO, WTD, Generální Sekretář) sdělí důvody pro své rozhodnutí ostatním dvěma osobám a rovněž TD, kterého se rozhodnutí týká. V podstatě ve stejné době zajistí předseda ACO, WTD nebo Generální Sekretář náhradního TD pro všechny soutěže, které suspendovaný TD řídil v době suspendace. Proti rozhodnutí o suspendaci může dotyčný TD podat odvolání podle obvyklých postupů ICCF do 14 dnů od obdržení tohoto rozhodnutí. </w:t>
      </w:r>
    </w:p>
    <w:p w:rsidR="00151E08" w:rsidRPr="00C829D9" w:rsidRDefault="00151E08" w:rsidP="00CE79C6">
      <w:pPr>
        <w:rPr>
          <w:rFonts w:eastAsia="Times New Roman"/>
          <w:sz w:val="23"/>
          <w:szCs w:val="23"/>
        </w:rPr>
      </w:pPr>
    </w:p>
    <w:p w:rsidR="00151E08" w:rsidRPr="00C829D9" w:rsidRDefault="00151E08" w:rsidP="00CE79C6">
      <w:pPr>
        <w:rPr>
          <w:rFonts w:ascii="Times New Roman" w:eastAsia="Times New Roman" w:hAnsi="Times New Roman" w:cs="Times New Roman"/>
          <w:sz w:val="23"/>
          <w:szCs w:val="23"/>
        </w:rPr>
      </w:pPr>
    </w:p>
    <w:p w:rsidR="00151E08" w:rsidRPr="00C829D9" w:rsidRDefault="00151E08" w:rsidP="00CE79C6">
      <w:pPr>
        <w:ind w:firstLine="720"/>
        <w:rPr>
          <w:rFonts w:ascii="Times New Roman" w:eastAsia="Times New Roman" w:hAnsi="Times New Roman" w:cs="Times New Roman"/>
          <w:sz w:val="23"/>
          <w:szCs w:val="23"/>
        </w:rPr>
      </w:pPr>
      <w:r w:rsidRPr="00C829D9">
        <w:rPr>
          <w:rFonts w:eastAsia="Times New Roman"/>
          <w:b/>
          <w:bCs/>
          <w:sz w:val="23"/>
          <w:szCs w:val="23"/>
        </w:rPr>
        <w:t>2.6.2   Pozastavení titulu Mezinárodní rozhodčí (IA)</w:t>
      </w:r>
    </w:p>
    <w:p w:rsidR="00151E08" w:rsidRPr="00C829D9" w:rsidRDefault="00151E08" w:rsidP="00CE79C6">
      <w:pPr>
        <w:rPr>
          <w:rFonts w:ascii="Times New Roman" w:eastAsia="Times New Roman" w:hAnsi="Times New Roman" w:cs="Times New Roman"/>
          <w:sz w:val="23"/>
          <w:szCs w:val="23"/>
        </w:rPr>
      </w:pPr>
    </w:p>
    <w:p w:rsidR="00151E08" w:rsidRPr="00C829D9" w:rsidRDefault="00151E08" w:rsidP="00CE79C6">
      <w:pPr>
        <w:rPr>
          <w:rFonts w:ascii="Times New Roman" w:eastAsia="Times New Roman" w:hAnsi="Times New Roman" w:cs="Times New Roman"/>
          <w:sz w:val="23"/>
          <w:szCs w:val="23"/>
        </w:rPr>
      </w:pPr>
      <w:r w:rsidRPr="00C829D9">
        <w:rPr>
          <w:rFonts w:eastAsia="Times New Roman"/>
          <w:sz w:val="23"/>
          <w:szCs w:val="23"/>
        </w:rPr>
        <w:t xml:space="preserve">Předseda ACO (s podporou většiny členů ACO, kteří o této záležitosti hlasovali) společně buď s WTD a/nebo Generálním Sekretářem mají právo kdykoli doporučit Kongresu ICCF, aby byl pozastaven titul IA osobě, která jedná ve vážném rozporu s požadavky na TD stanovenými v tomto Manuálu (např. opakovaně verbálně uráží hráče, účastní se pokusu o podvod, úmyslně chybně zaznamenává výsledky pro zajištění výhry peněžních cen pro určité hráče, atd.). IA může požádat svého národního delegáta, aby přednesl jeho stanovisko na Kongresu před přijetím konečného rozhodnutí. Pokud Kongres pozastavení titulu podpoří (prostou většinou hlasů), není tato osoba dále vedena v seznamu IA, ani s ní tak není zacházeno. Pozastavení je dokumentováno v Protokolu z Kongresu. Proti rozhodnutí není odvolání. Pokud je této osobě později povoleno (se souhlasem Kongresu) opět vykonávat funkci TD, stane se tak pouze s požadavkem, aby tato osoba měla na určitý počet </w:t>
      </w:r>
      <w:proofErr w:type="spellStart"/>
      <w:r w:rsidRPr="00C829D9">
        <w:rPr>
          <w:rFonts w:eastAsia="Times New Roman"/>
          <w:sz w:val="23"/>
          <w:szCs w:val="23"/>
        </w:rPr>
        <w:t>odřízených</w:t>
      </w:r>
      <w:proofErr w:type="spellEnd"/>
      <w:r w:rsidRPr="00C829D9">
        <w:rPr>
          <w:rFonts w:eastAsia="Times New Roman"/>
          <w:sz w:val="23"/>
          <w:szCs w:val="23"/>
        </w:rPr>
        <w:t xml:space="preserve"> partií (počet bude stanoven WTD) mentora.  </w:t>
      </w:r>
    </w:p>
    <w:p w:rsidR="00151E08" w:rsidRPr="00C829D9" w:rsidRDefault="00151E08" w:rsidP="00CE79C6">
      <w:pPr>
        <w:rPr>
          <w:rFonts w:ascii="Times New Roman" w:eastAsia="Times New Roman" w:hAnsi="Times New Roman" w:cs="Times New Roman"/>
          <w:sz w:val="23"/>
          <w:szCs w:val="23"/>
        </w:rPr>
      </w:pPr>
    </w:p>
    <w:p w:rsidR="002C2D30" w:rsidRPr="00C829D9" w:rsidRDefault="002C2D30" w:rsidP="00CE79C6">
      <w:pPr>
        <w:rPr>
          <w:sz w:val="23"/>
          <w:szCs w:val="23"/>
        </w:rPr>
      </w:pPr>
    </w:p>
    <w:p w:rsidR="00151E08" w:rsidRPr="00C829D9" w:rsidRDefault="00151E08" w:rsidP="00CE79C6">
      <w:pPr>
        <w:ind w:firstLine="720"/>
        <w:rPr>
          <w:rFonts w:ascii="Times New Roman" w:eastAsia="Times New Roman" w:hAnsi="Times New Roman" w:cs="Times New Roman"/>
          <w:sz w:val="23"/>
          <w:szCs w:val="23"/>
        </w:rPr>
      </w:pPr>
      <w:r w:rsidRPr="00C829D9">
        <w:rPr>
          <w:rFonts w:eastAsia="Times New Roman"/>
          <w:b/>
          <w:bCs/>
          <w:sz w:val="23"/>
          <w:szCs w:val="23"/>
        </w:rPr>
        <w:t>3.   Obecné postupy při výkonu funkce TD</w:t>
      </w:r>
      <w:r w:rsidRPr="00C829D9">
        <w:rPr>
          <w:rFonts w:eastAsia="Times New Roman"/>
          <w:b/>
          <w:bCs/>
          <w:color w:val="FF0000"/>
          <w:sz w:val="23"/>
          <w:szCs w:val="23"/>
        </w:rPr>
        <w:t xml:space="preserve"> </w:t>
      </w:r>
    </w:p>
    <w:p w:rsidR="00151E08" w:rsidRPr="00C829D9" w:rsidRDefault="00151E08" w:rsidP="00CE79C6">
      <w:pPr>
        <w:rPr>
          <w:rFonts w:ascii="Times New Roman" w:eastAsia="Times New Roman" w:hAnsi="Times New Roman" w:cs="Times New Roman"/>
          <w:sz w:val="23"/>
          <w:szCs w:val="23"/>
        </w:rPr>
      </w:pPr>
    </w:p>
    <w:p w:rsidR="00151E08" w:rsidRPr="00C829D9" w:rsidRDefault="00D01B12" w:rsidP="00D01B12">
      <w:pPr>
        <w:tabs>
          <w:tab w:val="left" w:pos="709"/>
        </w:tabs>
        <w:rPr>
          <w:rFonts w:ascii="Times New Roman" w:eastAsia="Times New Roman" w:hAnsi="Times New Roman" w:cs="Times New Roman"/>
          <w:sz w:val="23"/>
          <w:szCs w:val="23"/>
        </w:rPr>
      </w:pPr>
      <w:r>
        <w:rPr>
          <w:rFonts w:eastAsia="Times New Roman"/>
          <w:b/>
          <w:bCs/>
          <w:sz w:val="23"/>
          <w:szCs w:val="23"/>
        </w:rPr>
        <w:tab/>
      </w:r>
      <w:r w:rsidR="00151E08" w:rsidRPr="00C829D9">
        <w:rPr>
          <w:rFonts w:eastAsia="Times New Roman"/>
          <w:b/>
          <w:bCs/>
          <w:sz w:val="23"/>
          <w:szCs w:val="23"/>
        </w:rPr>
        <w:t>3.1   Jmenování a přidělení TD</w:t>
      </w:r>
    </w:p>
    <w:p w:rsidR="00151E08" w:rsidRPr="00C829D9" w:rsidRDefault="00151E08" w:rsidP="00CE79C6">
      <w:pPr>
        <w:rPr>
          <w:rFonts w:ascii="Times New Roman" w:eastAsia="Times New Roman" w:hAnsi="Times New Roman" w:cs="Times New Roman"/>
          <w:sz w:val="23"/>
          <w:szCs w:val="23"/>
        </w:rPr>
      </w:pPr>
    </w:p>
    <w:p w:rsidR="00151E08" w:rsidRPr="00C829D9" w:rsidRDefault="00151E08" w:rsidP="00CE79C6">
      <w:pPr>
        <w:rPr>
          <w:rFonts w:ascii="Times New Roman" w:eastAsia="Times New Roman" w:hAnsi="Times New Roman" w:cs="Times New Roman"/>
          <w:sz w:val="23"/>
          <w:szCs w:val="23"/>
        </w:rPr>
      </w:pPr>
      <w:r w:rsidRPr="00C829D9">
        <w:rPr>
          <w:rFonts w:eastAsia="Times New Roman"/>
          <w:sz w:val="23"/>
          <w:szCs w:val="23"/>
        </w:rPr>
        <w:t xml:space="preserve">Určení, kdo bude jmenován pro řízení soutěže, bude přinejmenším ve většině případů provedeno serverem ICCF.  TO to provede pro každou soutěž pomocí zadáním požadovaných informací na server, aby mohl být vybrán vhodný TD. Tyto informace zahrnují některý z následujících souborů údajů: </w:t>
      </w:r>
    </w:p>
    <w:p w:rsidR="00151E08" w:rsidRPr="00C829D9" w:rsidRDefault="00151E08" w:rsidP="00BC72B7">
      <w:pPr>
        <w:numPr>
          <w:ilvl w:val="0"/>
          <w:numId w:val="22"/>
        </w:numPr>
        <w:ind w:firstLine="1800"/>
        <w:textAlignment w:val="baseline"/>
        <w:rPr>
          <w:rFonts w:eastAsia="Times New Roman"/>
          <w:sz w:val="23"/>
          <w:szCs w:val="23"/>
        </w:rPr>
      </w:pPr>
      <w:r w:rsidRPr="00C829D9">
        <w:rPr>
          <w:rFonts w:eastAsia="Times New Roman"/>
          <w:sz w:val="23"/>
          <w:szCs w:val="23"/>
        </w:rPr>
        <w:t xml:space="preserve">seznam ICCF_ID hráčů, nebo </w:t>
      </w:r>
    </w:p>
    <w:p w:rsidR="00151E08" w:rsidRPr="00C829D9" w:rsidRDefault="00151E08" w:rsidP="00BC72B7">
      <w:pPr>
        <w:numPr>
          <w:ilvl w:val="0"/>
          <w:numId w:val="22"/>
        </w:numPr>
        <w:ind w:firstLine="1800"/>
        <w:textAlignment w:val="baseline"/>
        <w:rPr>
          <w:rFonts w:eastAsia="Times New Roman"/>
          <w:sz w:val="23"/>
          <w:szCs w:val="23"/>
        </w:rPr>
      </w:pPr>
      <w:r w:rsidRPr="00C829D9">
        <w:rPr>
          <w:rFonts w:eastAsia="Times New Roman"/>
          <w:sz w:val="23"/>
          <w:szCs w:val="23"/>
        </w:rPr>
        <w:t xml:space="preserve">předpokládané země, z nichž budou hráči pocházet, a (pokud se jedná o turnaje, v nichž lze získat normy) předpokládanou kategorii soutěže, nebo </w:t>
      </w:r>
    </w:p>
    <w:p w:rsidR="00151E08" w:rsidRPr="00C829D9" w:rsidRDefault="00151E08" w:rsidP="00BC72B7">
      <w:pPr>
        <w:numPr>
          <w:ilvl w:val="0"/>
          <w:numId w:val="22"/>
        </w:numPr>
        <w:ind w:firstLine="1800"/>
        <w:textAlignment w:val="baseline"/>
        <w:rPr>
          <w:rFonts w:eastAsia="Times New Roman"/>
          <w:sz w:val="23"/>
          <w:szCs w:val="23"/>
        </w:rPr>
      </w:pPr>
      <w:r w:rsidRPr="00C829D9">
        <w:rPr>
          <w:rFonts w:eastAsia="Times New Roman"/>
          <w:sz w:val="23"/>
          <w:szCs w:val="23"/>
        </w:rPr>
        <w:t>typ soutěže a země, které se jí zúčastní (např. domácí turnaj, nebo přátelský zápas, nebo turnaj nezahrnovaný do ratingu ICCF).  </w:t>
      </w:r>
    </w:p>
    <w:p w:rsidR="00151E08" w:rsidRPr="00C829D9" w:rsidRDefault="00151E08" w:rsidP="00CE79C6">
      <w:pPr>
        <w:rPr>
          <w:rFonts w:ascii="Times New Roman" w:eastAsia="Times New Roman" w:hAnsi="Times New Roman" w:cs="Times New Roman"/>
          <w:sz w:val="23"/>
          <w:szCs w:val="23"/>
        </w:rPr>
      </w:pPr>
      <w:r w:rsidRPr="00C829D9">
        <w:rPr>
          <w:rFonts w:eastAsia="Times New Roman"/>
          <w:sz w:val="23"/>
          <w:szCs w:val="23"/>
        </w:rPr>
        <w:t xml:space="preserve">Pokud si to TO přeje, může místo toho požadovat pro řízení konkrétní soutěže konkrétního TD.  V tom případě server přidělí požadovaného TD, pokud tomu nebrání nějaké pravidlo. TD mají právo jmenování odmítnout bez uvedení důvodů, jak v případě, kdy je TD vybrán serverem, tak i v případě kdy je vybrán na požadavek TO. </w:t>
      </w:r>
    </w:p>
    <w:p w:rsidR="00151E08" w:rsidRPr="00C829D9" w:rsidRDefault="00151E08" w:rsidP="00CE79C6">
      <w:pPr>
        <w:rPr>
          <w:rFonts w:ascii="Times New Roman" w:eastAsia="Times New Roman" w:hAnsi="Times New Roman" w:cs="Times New Roman"/>
          <w:sz w:val="23"/>
          <w:szCs w:val="23"/>
        </w:rPr>
      </w:pPr>
    </w:p>
    <w:p w:rsidR="00151E08" w:rsidRPr="00C829D9" w:rsidRDefault="00151E08" w:rsidP="00CE79C6">
      <w:pPr>
        <w:ind w:firstLine="720"/>
        <w:rPr>
          <w:rFonts w:ascii="Times New Roman" w:eastAsia="Times New Roman" w:hAnsi="Times New Roman" w:cs="Times New Roman"/>
          <w:sz w:val="23"/>
          <w:szCs w:val="23"/>
        </w:rPr>
      </w:pPr>
      <w:r w:rsidRPr="00C829D9">
        <w:rPr>
          <w:rFonts w:eastAsia="Times New Roman"/>
          <w:b/>
          <w:bCs/>
          <w:sz w:val="23"/>
          <w:szCs w:val="23"/>
        </w:rPr>
        <w:lastRenderedPageBreak/>
        <w:t>3.2    Zvláštní ustanovení pro řízení turnajů jednotlivců</w:t>
      </w:r>
      <w:r w:rsidRPr="00C829D9">
        <w:rPr>
          <w:rFonts w:eastAsia="Times New Roman"/>
          <w:b/>
          <w:bCs/>
          <w:color w:val="FF0000"/>
          <w:sz w:val="23"/>
          <w:szCs w:val="23"/>
        </w:rPr>
        <w:t xml:space="preserve"> </w:t>
      </w:r>
    </w:p>
    <w:p w:rsidR="00151E08" w:rsidRPr="00C829D9" w:rsidRDefault="00151E08" w:rsidP="00CE79C6">
      <w:pPr>
        <w:rPr>
          <w:rFonts w:ascii="Times New Roman" w:eastAsia="Times New Roman" w:hAnsi="Times New Roman" w:cs="Times New Roman"/>
          <w:sz w:val="23"/>
          <w:szCs w:val="23"/>
        </w:rPr>
      </w:pPr>
    </w:p>
    <w:p w:rsidR="002C2D30" w:rsidRPr="00C829D9" w:rsidRDefault="00B21102" w:rsidP="00CE79C6">
      <w:pPr>
        <w:ind w:firstLine="720"/>
        <w:rPr>
          <w:color w:val="auto"/>
          <w:sz w:val="23"/>
          <w:szCs w:val="23"/>
        </w:rPr>
      </w:pPr>
      <w:r w:rsidRPr="00C829D9">
        <w:rPr>
          <w:b/>
          <w:color w:val="auto"/>
          <w:sz w:val="23"/>
          <w:szCs w:val="23"/>
        </w:rPr>
        <w:t xml:space="preserve">3.2.1 </w:t>
      </w:r>
      <w:r w:rsidR="00151E08" w:rsidRPr="00C829D9">
        <w:rPr>
          <w:b/>
          <w:color w:val="auto"/>
          <w:sz w:val="23"/>
          <w:szCs w:val="23"/>
        </w:rPr>
        <w:t>Před startem turnaje</w:t>
      </w:r>
    </w:p>
    <w:p w:rsidR="002C2D30" w:rsidRPr="00C829D9" w:rsidRDefault="002C2D30" w:rsidP="00CE79C6">
      <w:pPr>
        <w:ind w:firstLine="720"/>
        <w:rPr>
          <w:sz w:val="23"/>
          <w:szCs w:val="23"/>
        </w:rPr>
      </w:pPr>
    </w:p>
    <w:p w:rsidR="002C2D30" w:rsidRPr="00C829D9" w:rsidRDefault="00D85E94" w:rsidP="00CE79C6">
      <w:pPr>
        <w:rPr>
          <w:color w:val="auto"/>
          <w:sz w:val="23"/>
          <w:szCs w:val="23"/>
        </w:rPr>
      </w:pPr>
      <w:r w:rsidRPr="00C829D9">
        <w:rPr>
          <w:color w:val="auto"/>
          <w:sz w:val="23"/>
          <w:szCs w:val="23"/>
        </w:rPr>
        <w:t>Nejpozději 1 týden před oficiálním startem turnaje musí pořadatel turnaje zaslat hráčům startovní listinu, aktuální Pravidla hry ICCF – pošta a Směrnice k Pravidlům hry ICCF – pošta. TD obdrží kopie těchto dokumentů (nebo odkaz na ně na webu ICCF), výtisk Turnajových pravidel ICCF (nebo opět odkaz, kde je možno je najít na webu ICCF), a další informace, pokud je to zapotřebí.</w:t>
      </w:r>
    </w:p>
    <w:p w:rsidR="002C2D30" w:rsidRPr="00C829D9" w:rsidRDefault="00B21102" w:rsidP="00CE79C6">
      <w:pPr>
        <w:rPr>
          <w:color w:val="auto"/>
          <w:sz w:val="23"/>
          <w:szCs w:val="23"/>
        </w:rPr>
      </w:pPr>
      <w:r w:rsidRPr="00C829D9">
        <w:rPr>
          <w:color w:val="auto"/>
          <w:sz w:val="23"/>
          <w:szCs w:val="23"/>
        </w:rPr>
        <w:t xml:space="preserve">a) </w:t>
      </w:r>
      <w:r w:rsidR="00D85E94" w:rsidRPr="00C829D9">
        <w:rPr>
          <w:color w:val="auto"/>
          <w:sz w:val="23"/>
          <w:szCs w:val="23"/>
        </w:rPr>
        <w:t>TD musí potvrdit příjem těchto dokumentů pořadateli. TD musí připravit sám sebe a své soubory v počítači na úkoly, které jsou popsány níže v souvislosti s chodem turnajů a hlášením výsledků partií po jejich ukončení.</w:t>
      </w:r>
    </w:p>
    <w:p w:rsidR="002C2D30" w:rsidRPr="00C829D9" w:rsidRDefault="00B21102" w:rsidP="00CE79C6">
      <w:pPr>
        <w:rPr>
          <w:color w:val="auto"/>
          <w:sz w:val="23"/>
          <w:szCs w:val="23"/>
        </w:rPr>
      </w:pPr>
      <w:r w:rsidRPr="00C829D9">
        <w:rPr>
          <w:color w:val="auto"/>
          <w:sz w:val="23"/>
          <w:szCs w:val="23"/>
        </w:rPr>
        <w:t xml:space="preserve">b) </w:t>
      </w:r>
      <w:r w:rsidR="00D85E94" w:rsidRPr="00C829D9">
        <w:rPr>
          <w:color w:val="auto"/>
          <w:sz w:val="23"/>
          <w:szCs w:val="23"/>
        </w:rPr>
        <w:t>TD musí upozornit hráče, že žádný výsledek nebude uznán a zaznamenán, aniž by byl podložen zápisem partie v PGN.</w:t>
      </w:r>
    </w:p>
    <w:p w:rsidR="002C2D30" w:rsidRPr="00C829D9" w:rsidRDefault="002C2D30" w:rsidP="00CE79C6">
      <w:pPr>
        <w:rPr>
          <w:sz w:val="23"/>
          <w:szCs w:val="23"/>
        </w:rPr>
      </w:pPr>
    </w:p>
    <w:p w:rsidR="002C2D30" w:rsidRPr="00C829D9" w:rsidRDefault="002C2D30" w:rsidP="00CE79C6">
      <w:pPr>
        <w:rPr>
          <w:sz w:val="23"/>
          <w:szCs w:val="23"/>
        </w:rPr>
      </w:pPr>
    </w:p>
    <w:p w:rsidR="002C2D30" w:rsidRPr="00C829D9" w:rsidRDefault="00D01B12" w:rsidP="00CE79C6">
      <w:pPr>
        <w:rPr>
          <w:b/>
          <w:color w:val="auto"/>
          <w:sz w:val="23"/>
          <w:szCs w:val="23"/>
        </w:rPr>
      </w:pPr>
      <w:r>
        <w:rPr>
          <w:b/>
          <w:color w:val="auto"/>
          <w:sz w:val="23"/>
          <w:szCs w:val="23"/>
        </w:rPr>
        <w:tab/>
      </w:r>
      <w:r w:rsidR="00B21102" w:rsidRPr="00C829D9">
        <w:rPr>
          <w:b/>
          <w:color w:val="auto"/>
          <w:sz w:val="23"/>
          <w:szCs w:val="23"/>
        </w:rPr>
        <w:t xml:space="preserve">3.2.2 </w:t>
      </w:r>
      <w:r w:rsidR="00EC1EE7" w:rsidRPr="00C829D9">
        <w:rPr>
          <w:b/>
          <w:color w:val="auto"/>
          <w:sz w:val="23"/>
          <w:szCs w:val="23"/>
        </w:rPr>
        <w:t>Po startu turnaje</w:t>
      </w:r>
    </w:p>
    <w:p w:rsidR="00EC1EE7" w:rsidRPr="00C829D9" w:rsidRDefault="00EC1EE7" w:rsidP="00CE79C6">
      <w:pPr>
        <w:rPr>
          <w:sz w:val="23"/>
          <w:szCs w:val="23"/>
        </w:rPr>
      </w:pPr>
    </w:p>
    <w:p w:rsidR="002C2D30" w:rsidRDefault="00B21102" w:rsidP="00CE79C6">
      <w:pPr>
        <w:rPr>
          <w:color w:val="auto"/>
          <w:sz w:val="23"/>
          <w:szCs w:val="23"/>
        </w:rPr>
      </w:pPr>
      <w:r w:rsidRPr="00C829D9">
        <w:rPr>
          <w:color w:val="auto"/>
          <w:sz w:val="23"/>
          <w:szCs w:val="23"/>
        </w:rPr>
        <w:t>TD</w:t>
      </w:r>
      <w:r w:rsidR="008A0C2D" w:rsidRPr="00C829D9">
        <w:rPr>
          <w:color w:val="auto"/>
          <w:sz w:val="23"/>
          <w:szCs w:val="23"/>
        </w:rPr>
        <w:t xml:space="preserve"> jsou zodpovědní za všechna data turnajů. Obecně musí TD zajistit hladký průběh turnaje. TD musí řešit všechny spory a stížnosti nezávisle a včas, v případě potřeby si vyžádat radu. TD musí odpovídat hráčům promptně, zvláště u následujících subkapitol</w:t>
      </w:r>
      <w:r w:rsidRPr="00C829D9">
        <w:rPr>
          <w:color w:val="auto"/>
          <w:sz w:val="23"/>
          <w:szCs w:val="23"/>
        </w:rPr>
        <w:t xml:space="preserve"> (3.2.2.1, 3.2.2.2, a 3.2.2.3.), </w:t>
      </w:r>
      <w:r w:rsidR="008A0C2D" w:rsidRPr="00C829D9">
        <w:rPr>
          <w:color w:val="auto"/>
          <w:sz w:val="23"/>
          <w:szCs w:val="23"/>
        </w:rPr>
        <w:t>aby zabránil frustraci hráčů nebo jejich vystoupení z turnaje.</w:t>
      </w:r>
    </w:p>
    <w:p w:rsidR="00E30AC5" w:rsidRPr="00C829D9" w:rsidRDefault="00E30AC5" w:rsidP="00CE79C6">
      <w:pPr>
        <w:rPr>
          <w:color w:val="auto"/>
          <w:sz w:val="23"/>
          <w:szCs w:val="23"/>
        </w:rPr>
      </w:pPr>
    </w:p>
    <w:p w:rsidR="002C2D30" w:rsidRPr="00C829D9" w:rsidRDefault="002C2D30" w:rsidP="00CE79C6">
      <w:pPr>
        <w:ind w:firstLine="720"/>
        <w:rPr>
          <w:sz w:val="23"/>
          <w:szCs w:val="23"/>
        </w:rPr>
      </w:pPr>
    </w:p>
    <w:p w:rsidR="002C2D30" w:rsidRPr="00C829D9" w:rsidRDefault="00B21102" w:rsidP="00CE79C6">
      <w:pPr>
        <w:ind w:firstLine="720"/>
        <w:rPr>
          <w:color w:val="auto"/>
          <w:sz w:val="23"/>
          <w:szCs w:val="23"/>
        </w:rPr>
      </w:pPr>
      <w:r w:rsidRPr="00C829D9">
        <w:rPr>
          <w:b/>
          <w:color w:val="auto"/>
          <w:sz w:val="23"/>
          <w:szCs w:val="23"/>
        </w:rPr>
        <w:t xml:space="preserve">3.2.2.1 </w:t>
      </w:r>
      <w:r w:rsidR="008A0C2D" w:rsidRPr="00C829D9">
        <w:rPr>
          <w:b/>
          <w:color w:val="auto"/>
          <w:sz w:val="23"/>
          <w:szCs w:val="23"/>
        </w:rPr>
        <w:t>Obecné povinnosti a řešení problémů</w:t>
      </w:r>
    </w:p>
    <w:p w:rsidR="002C2D30" w:rsidRPr="00C829D9" w:rsidRDefault="002C2D30" w:rsidP="00CE79C6">
      <w:pPr>
        <w:ind w:firstLine="720"/>
        <w:rPr>
          <w:sz w:val="23"/>
          <w:szCs w:val="23"/>
        </w:rPr>
      </w:pPr>
    </w:p>
    <w:p w:rsidR="002C2D30" w:rsidRPr="00C829D9" w:rsidRDefault="00B21102" w:rsidP="00CE79C6">
      <w:pPr>
        <w:rPr>
          <w:color w:val="auto"/>
          <w:sz w:val="23"/>
          <w:szCs w:val="23"/>
        </w:rPr>
      </w:pPr>
      <w:r w:rsidRPr="00C829D9">
        <w:rPr>
          <w:color w:val="auto"/>
          <w:sz w:val="23"/>
          <w:szCs w:val="23"/>
        </w:rPr>
        <w:t>a) Prompt</w:t>
      </w:r>
      <w:r w:rsidR="008A0C2D" w:rsidRPr="00C829D9">
        <w:rPr>
          <w:color w:val="auto"/>
          <w:sz w:val="23"/>
          <w:szCs w:val="23"/>
        </w:rPr>
        <w:t xml:space="preserve">ně odpovídat na dotazy </w:t>
      </w:r>
      <w:r w:rsidRPr="00C829D9">
        <w:rPr>
          <w:color w:val="auto"/>
          <w:sz w:val="23"/>
          <w:szCs w:val="23"/>
        </w:rPr>
        <w:t>(</w:t>
      </w:r>
      <w:r w:rsidR="008A0C2D" w:rsidRPr="00C829D9">
        <w:rPr>
          <w:color w:val="auto"/>
          <w:sz w:val="23"/>
          <w:szCs w:val="23"/>
        </w:rPr>
        <w:t>pravidla</w:t>
      </w:r>
      <w:r w:rsidRPr="00C829D9">
        <w:rPr>
          <w:color w:val="auto"/>
          <w:sz w:val="23"/>
          <w:szCs w:val="23"/>
        </w:rPr>
        <w:t xml:space="preserve">, </w:t>
      </w:r>
      <w:r w:rsidR="008A0C2D" w:rsidRPr="00C829D9">
        <w:rPr>
          <w:color w:val="auto"/>
          <w:sz w:val="23"/>
          <w:szCs w:val="23"/>
        </w:rPr>
        <w:t>atd</w:t>
      </w:r>
      <w:r w:rsidRPr="00C829D9">
        <w:rPr>
          <w:color w:val="auto"/>
          <w:sz w:val="23"/>
          <w:szCs w:val="23"/>
        </w:rPr>
        <w:t xml:space="preserve">.) </w:t>
      </w:r>
      <w:r w:rsidR="008A0C2D" w:rsidRPr="00C829D9">
        <w:rPr>
          <w:color w:val="auto"/>
          <w:sz w:val="23"/>
          <w:szCs w:val="23"/>
        </w:rPr>
        <w:t>hráčů do 4 dnů</w:t>
      </w:r>
    </w:p>
    <w:p w:rsidR="002C2D30" w:rsidRPr="00C829D9" w:rsidRDefault="00B21102" w:rsidP="00CE79C6">
      <w:pPr>
        <w:rPr>
          <w:color w:val="auto"/>
          <w:sz w:val="23"/>
          <w:szCs w:val="23"/>
        </w:rPr>
      </w:pPr>
      <w:r w:rsidRPr="00C829D9">
        <w:rPr>
          <w:color w:val="auto"/>
          <w:sz w:val="23"/>
          <w:szCs w:val="23"/>
        </w:rPr>
        <w:t>b) Prompt</w:t>
      </w:r>
      <w:r w:rsidR="008A0C2D" w:rsidRPr="00C829D9">
        <w:rPr>
          <w:color w:val="auto"/>
          <w:sz w:val="23"/>
          <w:szCs w:val="23"/>
        </w:rPr>
        <w:t>ně zpracovávat reklamace a stížnosti</w:t>
      </w:r>
      <w:r w:rsidRPr="00C829D9">
        <w:rPr>
          <w:color w:val="auto"/>
          <w:sz w:val="23"/>
          <w:szCs w:val="23"/>
        </w:rPr>
        <w:t xml:space="preserve"> (“</w:t>
      </w:r>
      <w:r w:rsidR="008A0C2D" w:rsidRPr="00C829D9">
        <w:rPr>
          <w:color w:val="auto"/>
          <w:sz w:val="23"/>
          <w:szCs w:val="23"/>
        </w:rPr>
        <w:t>soupeř nereaguje</w:t>
      </w:r>
      <w:r w:rsidRPr="00C829D9">
        <w:rPr>
          <w:color w:val="auto"/>
          <w:sz w:val="23"/>
          <w:szCs w:val="23"/>
        </w:rPr>
        <w:t xml:space="preserve">”, </w:t>
      </w:r>
      <w:r w:rsidR="008A0C2D" w:rsidRPr="00C829D9">
        <w:rPr>
          <w:color w:val="auto"/>
          <w:sz w:val="23"/>
          <w:szCs w:val="23"/>
        </w:rPr>
        <w:t>překročení času</w:t>
      </w:r>
      <w:r w:rsidRPr="00C829D9">
        <w:rPr>
          <w:color w:val="auto"/>
          <w:sz w:val="23"/>
          <w:szCs w:val="23"/>
        </w:rPr>
        <w:t xml:space="preserve">, </w:t>
      </w:r>
      <w:r w:rsidR="008A0C2D" w:rsidRPr="00C829D9">
        <w:rPr>
          <w:color w:val="auto"/>
          <w:sz w:val="23"/>
          <w:szCs w:val="23"/>
        </w:rPr>
        <w:t>úmyslné zdržování</w:t>
      </w:r>
      <w:r w:rsidRPr="00C829D9">
        <w:rPr>
          <w:color w:val="auto"/>
          <w:sz w:val="23"/>
          <w:szCs w:val="23"/>
        </w:rPr>
        <w:t xml:space="preserve">, </w:t>
      </w:r>
      <w:r w:rsidR="008A0C2D" w:rsidRPr="00C829D9">
        <w:rPr>
          <w:color w:val="auto"/>
          <w:sz w:val="23"/>
          <w:szCs w:val="23"/>
        </w:rPr>
        <w:t>atd.</w:t>
      </w:r>
      <w:r w:rsidRPr="00C829D9">
        <w:rPr>
          <w:color w:val="auto"/>
          <w:sz w:val="23"/>
          <w:szCs w:val="23"/>
        </w:rPr>
        <w:t>)</w:t>
      </w:r>
    </w:p>
    <w:p w:rsidR="002C2D30" w:rsidRPr="00C829D9" w:rsidRDefault="00B21102" w:rsidP="00CE79C6">
      <w:pPr>
        <w:rPr>
          <w:color w:val="auto"/>
          <w:sz w:val="23"/>
          <w:szCs w:val="23"/>
        </w:rPr>
      </w:pPr>
      <w:r w:rsidRPr="00C829D9">
        <w:rPr>
          <w:color w:val="auto"/>
          <w:sz w:val="23"/>
          <w:szCs w:val="23"/>
        </w:rPr>
        <w:t>c) Prompt</w:t>
      </w:r>
      <w:r w:rsidR="008A0C2D" w:rsidRPr="00C829D9">
        <w:rPr>
          <w:color w:val="auto"/>
          <w:sz w:val="23"/>
          <w:szCs w:val="23"/>
        </w:rPr>
        <w:t>ně potvrzovat příjem výsledků hráčům</w:t>
      </w:r>
    </w:p>
    <w:p w:rsidR="002C2D30" w:rsidRPr="00C829D9" w:rsidRDefault="00B21102" w:rsidP="00CE79C6">
      <w:pPr>
        <w:rPr>
          <w:color w:val="auto"/>
          <w:sz w:val="23"/>
          <w:szCs w:val="23"/>
        </w:rPr>
      </w:pPr>
      <w:r w:rsidRPr="00C829D9">
        <w:rPr>
          <w:color w:val="auto"/>
          <w:sz w:val="23"/>
          <w:szCs w:val="23"/>
        </w:rPr>
        <w:t xml:space="preserve">d) </w:t>
      </w:r>
      <w:r w:rsidR="008A0C2D" w:rsidRPr="00C829D9">
        <w:rPr>
          <w:color w:val="auto"/>
          <w:sz w:val="23"/>
          <w:szCs w:val="23"/>
        </w:rPr>
        <w:t>Zadávat výsledky partií a zápisy partií na server ICCF</w:t>
      </w:r>
    </w:p>
    <w:p w:rsidR="002C2D30" w:rsidRPr="00C829D9" w:rsidRDefault="002C2D30" w:rsidP="00CE79C6">
      <w:pPr>
        <w:rPr>
          <w:sz w:val="23"/>
          <w:szCs w:val="23"/>
        </w:rPr>
      </w:pPr>
    </w:p>
    <w:p w:rsidR="002C2D30" w:rsidRPr="00C829D9" w:rsidRDefault="00AA3240" w:rsidP="00CE79C6">
      <w:pPr>
        <w:rPr>
          <w:color w:val="auto"/>
          <w:sz w:val="23"/>
          <w:szCs w:val="23"/>
        </w:rPr>
      </w:pPr>
      <w:r w:rsidRPr="00C829D9">
        <w:rPr>
          <w:color w:val="auto"/>
          <w:sz w:val="23"/>
          <w:szCs w:val="23"/>
        </w:rPr>
        <w:t>Pokud partie významně zdržuje ukončení turnaje, je TD oprávněn požadovat, aby partie pokračovala prostředky elektronického předávání tahů</w:t>
      </w:r>
      <w:r w:rsidR="00B21102" w:rsidRPr="00C829D9">
        <w:rPr>
          <w:color w:val="auto"/>
          <w:sz w:val="23"/>
          <w:szCs w:val="23"/>
        </w:rPr>
        <w:t xml:space="preserve"> (</w:t>
      </w:r>
      <w:r w:rsidRPr="00C829D9">
        <w:rPr>
          <w:color w:val="auto"/>
          <w:sz w:val="23"/>
          <w:szCs w:val="23"/>
        </w:rPr>
        <w:t>obvykle e-mailem</w:t>
      </w:r>
      <w:r w:rsidR="00B21102" w:rsidRPr="00C829D9">
        <w:rPr>
          <w:color w:val="auto"/>
          <w:sz w:val="23"/>
          <w:szCs w:val="23"/>
        </w:rPr>
        <w:t xml:space="preserve">; </w:t>
      </w:r>
      <w:r w:rsidRPr="00C829D9">
        <w:rPr>
          <w:color w:val="auto"/>
          <w:sz w:val="23"/>
          <w:szCs w:val="23"/>
        </w:rPr>
        <w:t>faxem nebo telegramem pouze v případě souhlasu obou soupeřů</w:t>
      </w:r>
      <w:r w:rsidR="00B21102" w:rsidRPr="00C829D9">
        <w:rPr>
          <w:color w:val="auto"/>
          <w:sz w:val="23"/>
          <w:szCs w:val="23"/>
        </w:rPr>
        <w:t xml:space="preserve">).  </w:t>
      </w:r>
      <w:r w:rsidRPr="00C829D9">
        <w:rPr>
          <w:color w:val="auto"/>
          <w:sz w:val="23"/>
          <w:szCs w:val="23"/>
        </w:rPr>
        <w:t>V případě, že hráč nemá e-mail</w:t>
      </w:r>
      <w:r w:rsidR="008B559B" w:rsidRPr="00C829D9">
        <w:rPr>
          <w:color w:val="auto"/>
          <w:sz w:val="23"/>
          <w:szCs w:val="23"/>
        </w:rPr>
        <w:t>, požádá ho TD, aby si našel občana ve stejné zemi jako prostředníka. Odmítnutí splnění této žádosti bude mít za následek kontumaci partie v neprospěch odmítnuvšího hráče.</w:t>
      </w:r>
    </w:p>
    <w:p w:rsidR="002C2D30" w:rsidRPr="00C829D9" w:rsidRDefault="002C2D30" w:rsidP="00CE79C6">
      <w:pPr>
        <w:rPr>
          <w:color w:val="auto"/>
          <w:sz w:val="23"/>
          <w:szCs w:val="23"/>
        </w:rPr>
      </w:pPr>
    </w:p>
    <w:p w:rsidR="002C2D30" w:rsidRPr="00C829D9" w:rsidRDefault="002C2D30" w:rsidP="00CE79C6">
      <w:pPr>
        <w:rPr>
          <w:sz w:val="23"/>
          <w:szCs w:val="23"/>
        </w:rPr>
      </w:pPr>
    </w:p>
    <w:p w:rsidR="002C2D30" w:rsidRPr="00C829D9" w:rsidRDefault="00B21102" w:rsidP="00CE79C6">
      <w:pPr>
        <w:ind w:firstLine="720"/>
        <w:rPr>
          <w:color w:val="auto"/>
          <w:sz w:val="23"/>
          <w:szCs w:val="23"/>
        </w:rPr>
      </w:pPr>
      <w:r w:rsidRPr="00C829D9">
        <w:rPr>
          <w:b/>
          <w:color w:val="auto"/>
          <w:sz w:val="23"/>
          <w:szCs w:val="23"/>
        </w:rPr>
        <w:t>3.2.2.2 Organiza</w:t>
      </w:r>
      <w:r w:rsidR="008B559B" w:rsidRPr="00C829D9">
        <w:rPr>
          <w:b/>
          <w:color w:val="auto"/>
          <w:sz w:val="23"/>
          <w:szCs w:val="23"/>
        </w:rPr>
        <w:t>ce</w:t>
      </w:r>
      <w:r w:rsidR="005E3A61" w:rsidRPr="00C829D9">
        <w:rPr>
          <w:b/>
          <w:color w:val="auto"/>
          <w:sz w:val="23"/>
          <w:szCs w:val="23"/>
        </w:rPr>
        <w:t xml:space="preserve"> účastníků </w:t>
      </w:r>
      <w:r w:rsidR="008B559B" w:rsidRPr="00C829D9">
        <w:rPr>
          <w:b/>
          <w:color w:val="auto"/>
          <w:sz w:val="23"/>
          <w:szCs w:val="23"/>
        </w:rPr>
        <w:t>turnaj</w:t>
      </w:r>
      <w:r w:rsidR="005E3A61" w:rsidRPr="00C829D9">
        <w:rPr>
          <w:b/>
          <w:color w:val="auto"/>
          <w:sz w:val="23"/>
          <w:szCs w:val="23"/>
        </w:rPr>
        <w:t>e</w:t>
      </w:r>
    </w:p>
    <w:p w:rsidR="002C2D30" w:rsidRPr="00C829D9" w:rsidRDefault="002C2D30" w:rsidP="00CE79C6">
      <w:pPr>
        <w:rPr>
          <w:color w:val="auto"/>
          <w:sz w:val="23"/>
          <w:szCs w:val="23"/>
        </w:rPr>
      </w:pPr>
    </w:p>
    <w:p w:rsidR="002C2D30" w:rsidRPr="00C829D9" w:rsidRDefault="00B21102" w:rsidP="00CE79C6">
      <w:pPr>
        <w:rPr>
          <w:color w:val="auto"/>
          <w:sz w:val="23"/>
          <w:szCs w:val="23"/>
        </w:rPr>
      </w:pPr>
      <w:r w:rsidRPr="00C829D9">
        <w:rPr>
          <w:color w:val="auto"/>
          <w:sz w:val="23"/>
          <w:szCs w:val="23"/>
        </w:rPr>
        <w:t xml:space="preserve">a) </w:t>
      </w:r>
      <w:r w:rsidR="008B559B" w:rsidRPr="00C829D9">
        <w:rPr>
          <w:color w:val="auto"/>
          <w:sz w:val="23"/>
          <w:szCs w:val="23"/>
        </w:rPr>
        <w:t>Ověřte, že všichni hráči zahájili své partie</w:t>
      </w:r>
      <w:r w:rsidRPr="00C829D9">
        <w:rPr>
          <w:color w:val="auto"/>
          <w:sz w:val="23"/>
          <w:szCs w:val="23"/>
        </w:rPr>
        <w:t xml:space="preserve"> (</w:t>
      </w:r>
      <w:r w:rsidR="008B559B" w:rsidRPr="00C829D9">
        <w:rPr>
          <w:color w:val="auto"/>
          <w:sz w:val="23"/>
          <w:szCs w:val="23"/>
        </w:rPr>
        <w:t>hráči budou požádáni, aby Vám to potvrdili</w:t>
      </w:r>
      <w:r w:rsidRPr="00C829D9">
        <w:rPr>
          <w:color w:val="auto"/>
          <w:sz w:val="23"/>
          <w:szCs w:val="23"/>
        </w:rPr>
        <w:t>)</w:t>
      </w:r>
    </w:p>
    <w:p w:rsidR="002C2D30" w:rsidRPr="00C829D9" w:rsidRDefault="00B21102" w:rsidP="00CE79C6">
      <w:pPr>
        <w:rPr>
          <w:color w:val="auto"/>
          <w:sz w:val="23"/>
          <w:szCs w:val="23"/>
        </w:rPr>
      </w:pPr>
      <w:r w:rsidRPr="00C829D9">
        <w:rPr>
          <w:color w:val="auto"/>
          <w:sz w:val="23"/>
          <w:szCs w:val="23"/>
        </w:rPr>
        <w:t xml:space="preserve">b) </w:t>
      </w:r>
      <w:r w:rsidR="008B559B" w:rsidRPr="00C829D9">
        <w:rPr>
          <w:color w:val="auto"/>
          <w:sz w:val="23"/>
          <w:szCs w:val="23"/>
        </w:rPr>
        <w:t>Zajistěte, aby hráči dodržovali pravidla</w:t>
      </w:r>
    </w:p>
    <w:p w:rsidR="002C2D30" w:rsidRPr="00C829D9" w:rsidRDefault="00B21102" w:rsidP="00CE79C6">
      <w:pPr>
        <w:rPr>
          <w:color w:val="auto"/>
          <w:sz w:val="23"/>
          <w:szCs w:val="23"/>
        </w:rPr>
      </w:pPr>
      <w:r w:rsidRPr="00C829D9">
        <w:rPr>
          <w:color w:val="auto"/>
          <w:sz w:val="23"/>
          <w:szCs w:val="23"/>
        </w:rPr>
        <w:t xml:space="preserve">c) </w:t>
      </w:r>
      <w:r w:rsidR="008B559B" w:rsidRPr="00C829D9">
        <w:rPr>
          <w:color w:val="auto"/>
          <w:sz w:val="23"/>
          <w:szCs w:val="23"/>
        </w:rPr>
        <w:t>Shromažďujte výsledky a zápisy partií</w:t>
      </w:r>
      <w:r w:rsidRPr="00C829D9">
        <w:rPr>
          <w:color w:val="auto"/>
          <w:sz w:val="23"/>
          <w:szCs w:val="23"/>
        </w:rPr>
        <w:t xml:space="preserve"> (</w:t>
      </w:r>
      <w:r w:rsidR="008B559B" w:rsidRPr="00C829D9">
        <w:rPr>
          <w:color w:val="auto"/>
          <w:sz w:val="23"/>
          <w:szCs w:val="23"/>
        </w:rPr>
        <w:t>viz</w:t>
      </w:r>
      <w:r w:rsidRPr="00C829D9">
        <w:rPr>
          <w:color w:val="auto"/>
          <w:sz w:val="23"/>
          <w:szCs w:val="23"/>
        </w:rPr>
        <w:t xml:space="preserve"> 3.2.2.4 a 3.2.3.)</w:t>
      </w:r>
    </w:p>
    <w:p w:rsidR="002C2D30" w:rsidRPr="00C829D9" w:rsidRDefault="00B21102" w:rsidP="00CE79C6">
      <w:pPr>
        <w:rPr>
          <w:color w:val="auto"/>
          <w:sz w:val="23"/>
          <w:szCs w:val="23"/>
        </w:rPr>
      </w:pPr>
      <w:r w:rsidRPr="00C829D9">
        <w:rPr>
          <w:color w:val="auto"/>
          <w:sz w:val="23"/>
          <w:szCs w:val="23"/>
        </w:rPr>
        <w:t xml:space="preserve">d) </w:t>
      </w:r>
      <w:r w:rsidR="00335755" w:rsidRPr="00C829D9">
        <w:rPr>
          <w:color w:val="auto"/>
          <w:sz w:val="23"/>
          <w:szCs w:val="23"/>
        </w:rPr>
        <w:t>Zadávejte výsledky partií a zápisy partií na server ICCF</w:t>
      </w:r>
    </w:p>
    <w:p w:rsidR="002C2D30" w:rsidRPr="00C829D9" w:rsidRDefault="00B21102" w:rsidP="00CE79C6">
      <w:pPr>
        <w:rPr>
          <w:color w:val="auto"/>
          <w:sz w:val="23"/>
          <w:szCs w:val="23"/>
        </w:rPr>
      </w:pPr>
      <w:r w:rsidRPr="00C829D9">
        <w:rPr>
          <w:color w:val="auto"/>
          <w:sz w:val="23"/>
          <w:szCs w:val="23"/>
        </w:rPr>
        <w:t xml:space="preserve">e) </w:t>
      </w:r>
      <w:r w:rsidR="00335755" w:rsidRPr="00C829D9">
        <w:rPr>
          <w:color w:val="auto"/>
          <w:sz w:val="23"/>
          <w:szCs w:val="23"/>
        </w:rPr>
        <w:t>Veďte skupinu k jejímu ukončení</w:t>
      </w:r>
      <w:r w:rsidRPr="00C829D9">
        <w:rPr>
          <w:color w:val="auto"/>
          <w:sz w:val="23"/>
          <w:szCs w:val="23"/>
        </w:rPr>
        <w:t xml:space="preserve"> (</w:t>
      </w:r>
      <w:r w:rsidR="00335755" w:rsidRPr="00C829D9">
        <w:rPr>
          <w:color w:val="auto"/>
          <w:sz w:val="23"/>
          <w:szCs w:val="23"/>
        </w:rPr>
        <w:t>viz</w:t>
      </w:r>
      <w:r w:rsidRPr="00C829D9">
        <w:rPr>
          <w:color w:val="auto"/>
          <w:sz w:val="23"/>
          <w:szCs w:val="23"/>
        </w:rPr>
        <w:t xml:space="preserve"> 3.2.3.)</w:t>
      </w:r>
    </w:p>
    <w:p w:rsidR="002C2D30" w:rsidRPr="00C829D9" w:rsidRDefault="002C2D30" w:rsidP="00CE79C6">
      <w:pPr>
        <w:rPr>
          <w:color w:val="auto"/>
          <w:sz w:val="23"/>
          <w:szCs w:val="23"/>
        </w:rPr>
      </w:pPr>
    </w:p>
    <w:p w:rsidR="002C2D30" w:rsidRPr="00C829D9" w:rsidRDefault="002C2D30" w:rsidP="00CE79C6">
      <w:pPr>
        <w:rPr>
          <w:sz w:val="23"/>
          <w:szCs w:val="23"/>
        </w:rPr>
      </w:pPr>
    </w:p>
    <w:p w:rsidR="002C2D30" w:rsidRPr="00C829D9" w:rsidRDefault="00B21102" w:rsidP="00CE79C6">
      <w:pPr>
        <w:ind w:firstLine="720"/>
        <w:rPr>
          <w:color w:val="auto"/>
          <w:sz w:val="23"/>
          <w:szCs w:val="23"/>
        </w:rPr>
      </w:pPr>
      <w:r w:rsidRPr="00C829D9">
        <w:rPr>
          <w:b/>
          <w:color w:val="auto"/>
          <w:sz w:val="23"/>
          <w:szCs w:val="23"/>
        </w:rPr>
        <w:t xml:space="preserve">3.2.2.3 </w:t>
      </w:r>
      <w:r w:rsidR="00335755" w:rsidRPr="00C829D9">
        <w:rPr>
          <w:b/>
          <w:color w:val="auto"/>
          <w:sz w:val="23"/>
          <w:szCs w:val="23"/>
        </w:rPr>
        <w:t>Kontakt s pořadatelem turnaje</w:t>
      </w:r>
    </w:p>
    <w:p w:rsidR="002C2D30" w:rsidRPr="00C829D9" w:rsidRDefault="002C2D30" w:rsidP="00CE79C6">
      <w:pPr>
        <w:rPr>
          <w:color w:val="auto"/>
          <w:sz w:val="23"/>
          <w:szCs w:val="23"/>
        </w:rPr>
      </w:pPr>
    </w:p>
    <w:p w:rsidR="002C2D30" w:rsidRPr="00C829D9" w:rsidRDefault="00B21102" w:rsidP="00CE79C6">
      <w:pPr>
        <w:rPr>
          <w:color w:val="auto"/>
          <w:sz w:val="23"/>
          <w:szCs w:val="23"/>
        </w:rPr>
      </w:pPr>
      <w:r w:rsidRPr="00C829D9">
        <w:rPr>
          <w:color w:val="auto"/>
          <w:sz w:val="23"/>
          <w:szCs w:val="23"/>
        </w:rPr>
        <w:t xml:space="preserve">a) </w:t>
      </w:r>
      <w:r w:rsidR="00335755" w:rsidRPr="00C829D9">
        <w:rPr>
          <w:color w:val="auto"/>
          <w:sz w:val="23"/>
          <w:szCs w:val="23"/>
        </w:rPr>
        <w:t>Zodpovídejte dotazy pořadatele turnaje</w:t>
      </w:r>
    </w:p>
    <w:p w:rsidR="002C2D30" w:rsidRPr="00C829D9" w:rsidRDefault="00B21102" w:rsidP="00CE79C6">
      <w:pPr>
        <w:rPr>
          <w:color w:val="auto"/>
          <w:sz w:val="23"/>
          <w:szCs w:val="23"/>
        </w:rPr>
      </w:pPr>
      <w:r w:rsidRPr="00C829D9">
        <w:rPr>
          <w:color w:val="auto"/>
          <w:sz w:val="23"/>
          <w:szCs w:val="23"/>
        </w:rPr>
        <w:t>b) Inform</w:t>
      </w:r>
      <w:r w:rsidR="00335755" w:rsidRPr="00C829D9">
        <w:rPr>
          <w:color w:val="auto"/>
          <w:sz w:val="23"/>
          <w:szCs w:val="23"/>
        </w:rPr>
        <w:t>ujte</w:t>
      </w:r>
      <w:r w:rsidRPr="00C829D9">
        <w:rPr>
          <w:color w:val="auto"/>
          <w:sz w:val="23"/>
          <w:szCs w:val="23"/>
        </w:rPr>
        <w:t xml:space="preserve"> TO </w:t>
      </w:r>
      <w:r w:rsidR="00335755" w:rsidRPr="00C829D9">
        <w:rPr>
          <w:color w:val="auto"/>
          <w:sz w:val="23"/>
          <w:szCs w:val="23"/>
        </w:rPr>
        <w:t>o vaší dovolené delší než 4 dny</w:t>
      </w:r>
    </w:p>
    <w:p w:rsidR="002C2D30" w:rsidRPr="00C829D9" w:rsidRDefault="002C2D30" w:rsidP="00CE79C6">
      <w:pPr>
        <w:rPr>
          <w:color w:val="auto"/>
          <w:sz w:val="23"/>
          <w:szCs w:val="23"/>
        </w:rPr>
      </w:pPr>
    </w:p>
    <w:p w:rsidR="002C2D30" w:rsidRPr="00C829D9" w:rsidRDefault="002C2D30" w:rsidP="00CE79C6">
      <w:pPr>
        <w:rPr>
          <w:sz w:val="23"/>
          <w:szCs w:val="23"/>
        </w:rPr>
      </w:pPr>
    </w:p>
    <w:p w:rsidR="002C2D30" w:rsidRPr="00C829D9" w:rsidRDefault="008D608E" w:rsidP="00CE79C6">
      <w:pPr>
        <w:rPr>
          <w:color w:val="auto"/>
          <w:sz w:val="23"/>
          <w:szCs w:val="23"/>
        </w:rPr>
      </w:pPr>
      <w:r>
        <w:rPr>
          <w:color w:val="auto"/>
          <w:sz w:val="23"/>
          <w:szCs w:val="23"/>
        </w:rPr>
        <w:tab/>
      </w:r>
      <w:r w:rsidR="00B21102" w:rsidRPr="00C829D9">
        <w:rPr>
          <w:b/>
          <w:color w:val="auto"/>
          <w:sz w:val="23"/>
          <w:szCs w:val="23"/>
        </w:rPr>
        <w:t xml:space="preserve">3.2.2.4 </w:t>
      </w:r>
      <w:r w:rsidR="00335755" w:rsidRPr="00C829D9">
        <w:rPr>
          <w:b/>
          <w:color w:val="auto"/>
          <w:sz w:val="23"/>
          <w:szCs w:val="23"/>
        </w:rPr>
        <w:t>Hlášení výsledků partií a zápisy partií</w:t>
      </w:r>
    </w:p>
    <w:p w:rsidR="002C2D30" w:rsidRPr="00C829D9" w:rsidRDefault="002C2D30" w:rsidP="00CE79C6">
      <w:pPr>
        <w:rPr>
          <w:color w:val="auto"/>
          <w:sz w:val="23"/>
          <w:szCs w:val="23"/>
        </w:rPr>
      </w:pPr>
    </w:p>
    <w:p w:rsidR="002C2D30" w:rsidRPr="00C829D9" w:rsidRDefault="000D6584" w:rsidP="00CE79C6">
      <w:pPr>
        <w:rPr>
          <w:color w:val="auto"/>
          <w:sz w:val="23"/>
          <w:szCs w:val="23"/>
        </w:rPr>
      </w:pPr>
      <w:r w:rsidRPr="00C829D9">
        <w:rPr>
          <w:color w:val="auto"/>
          <w:sz w:val="23"/>
          <w:szCs w:val="23"/>
        </w:rPr>
        <w:t>Žádný výsledek partie není definitivní, dokud není partie nahlášena TD</w:t>
      </w:r>
      <w:r w:rsidR="00B21102" w:rsidRPr="00C829D9">
        <w:rPr>
          <w:color w:val="auto"/>
          <w:sz w:val="23"/>
          <w:szCs w:val="23"/>
        </w:rPr>
        <w:t xml:space="preserve">.  </w:t>
      </w:r>
      <w:r w:rsidR="00405CD5" w:rsidRPr="00C829D9">
        <w:rPr>
          <w:color w:val="auto"/>
          <w:sz w:val="23"/>
          <w:szCs w:val="23"/>
        </w:rPr>
        <w:t xml:space="preserve">Od hráčů se požaduje, aby </w:t>
      </w:r>
      <w:r w:rsidR="008769EF" w:rsidRPr="00C829D9">
        <w:rPr>
          <w:color w:val="auto"/>
          <w:sz w:val="23"/>
          <w:szCs w:val="23"/>
        </w:rPr>
        <w:t xml:space="preserve">výsledky a </w:t>
      </w:r>
      <w:r w:rsidR="00405CD5" w:rsidRPr="00C829D9">
        <w:rPr>
          <w:color w:val="auto"/>
          <w:sz w:val="23"/>
          <w:szCs w:val="23"/>
        </w:rPr>
        <w:t>zápisy partií zasílali ve formátu PGN</w:t>
      </w:r>
      <w:r w:rsidR="008769EF" w:rsidRPr="00C829D9">
        <w:rPr>
          <w:color w:val="auto"/>
          <w:sz w:val="23"/>
          <w:szCs w:val="23"/>
        </w:rPr>
        <w:t xml:space="preserve">. </w:t>
      </w:r>
      <w:r w:rsidR="00405CD5" w:rsidRPr="00C829D9">
        <w:rPr>
          <w:color w:val="auto"/>
          <w:sz w:val="23"/>
          <w:szCs w:val="23"/>
        </w:rPr>
        <w:t>Prosím potvrzujte promptně příjem výsledků. Pokud v nějaké partii jeden hráč nahlásí výsledek a druhý to neudělá, pak TD musí tento výsledek zaznamenat!</w:t>
      </w:r>
    </w:p>
    <w:p w:rsidR="002C2D30" w:rsidRPr="00C829D9" w:rsidRDefault="002C2D30" w:rsidP="00CE79C6">
      <w:pPr>
        <w:rPr>
          <w:color w:val="auto"/>
          <w:sz w:val="23"/>
          <w:szCs w:val="23"/>
        </w:rPr>
      </w:pPr>
    </w:p>
    <w:p w:rsidR="00926418" w:rsidRPr="00C829D9" w:rsidRDefault="00405CD5" w:rsidP="00CE79C6">
      <w:pPr>
        <w:rPr>
          <w:color w:val="auto"/>
          <w:sz w:val="23"/>
          <w:szCs w:val="23"/>
        </w:rPr>
      </w:pPr>
      <w:r w:rsidRPr="00C829D9">
        <w:rPr>
          <w:color w:val="auto"/>
          <w:sz w:val="23"/>
          <w:szCs w:val="23"/>
        </w:rPr>
        <w:t>Pokud obdržíte výsledek bez zápisu partie, nebo pokud zápis partie není v</w:t>
      </w:r>
      <w:r w:rsidR="008769EF" w:rsidRPr="00C829D9">
        <w:rPr>
          <w:color w:val="auto"/>
          <w:sz w:val="23"/>
          <w:szCs w:val="23"/>
        </w:rPr>
        <w:t>e formátu PGN</w:t>
      </w:r>
      <w:r w:rsidRPr="00C829D9">
        <w:rPr>
          <w:color w:val="auto"/>
          <w:sz w:val="23"/>
          <w:szCs w:val="23"/>
        </w:rPr>
        <w:t>, nebo pokud zápis partie není jakkoli správný (chybné tahy</w:t>
      </w:r>
      <w:r w:rsidR="00B21102" w:rsidRPr="00C829D9">
        <w:rPr>
          <w:color w:val="auto"/>
          <w:sz w:val="23"/>
          <w:szCs w:val="23"/>
        </w:rPr>
        <w:t xml:space="preserve">, </w:t>
      </w:r>
      <w:r w:rsidR="00926418" w:rsidRPr="00C829D9">
        <w:rPr>
          <w:color w:val="auto"/>
          <w:sz w:val="23"/>
          <w:szCs w:val="23"/>
        </w:rPr>
        <w:t>tahy proti pravidlům, atd.</w:t>
      </w:r>
      <w:r w:rsidR="00B21102" w:rsidRPr="00C829D9">
        <w:rPr>
          <w:color w:val="auto"/>
          <w:sz w:val="23"/>
          <w:szCs w:val="23"/>
        </w:rPr>
        <w:t xml:space="preserve">), </w:t>
      </w:r>
      <w:r w:rsidR="00926418" w:rsidRPr="00C829D9">
        <w:rPr>
          <w:color w:val="auto"/>
          <w:sz w:val="23"/>
          <w:szCs w:val="23"/>
        </w:rPr>
        <w:t>pak musíte výsledek odmítnout a žádat, aby vám hráč zaslal zápis partie ve správném formátu. Nepřijímejte zápisy, které nemůžete překlopit do formátu PGN.</w:t>
      </w:r>
    </w:p>
    <w:p w:rsidR="008769EF" w:rsidRPr="00C829D9" w:rsidRDefault="008769EF" w:rsidP="00CE79C6">
      <w:pPr>
        <w:rPr>
          <w:color w:val="auto"/>
          <w:sz w:val="23"/>
          <w:szCs w:val="23"/>
        </w:rPr>
      </w:pPr>
    </w:p>
    <w:p w:rsidR="002C2D30" w:rsidRPr="00C829D9" w:rsidRDefault="00926418" w:rsidP="00CE79C6">
      <w:pPr>
        <w:rPr>
          <w:color w:val="auto"/>
          <w:sz w:val="23"/>
          <w:szCs w:val="23"/>
        </w:rPr>
      </w:pPr>
      <w:r w:rsidRPr="00C829D9">
        <w:rPr>
          <w:color w:val="auto"/>
          <w:sz w:val="23"/>
          <w:szCs w:val="23"/>
        </w:rPr>
        <w:t xml:space="preserve">TD by měl zadat </w:t>
      </w:r>
      <w:r w:rsidR="008769EF" w:rsidRPr="00C829D9">
        <w:rPr>
          <w:color w:val="auto"/>
          <w:sz w:val="23"/>
          <w:szCs w:val="23"/>
        </w:rPr>
        <w:t xml:space="preserve">na server </w:t>
      </w:r>
      <w:r w:rsidRPr="00C829D9">
        <w:rPr>
          <w:color w:val="auto"/>
          <w:sz w:val="23"/>
          <w:szCs w:val="23"/>
        </w:rPr>
        <w:t>výsledek každé partie (do příslušného turnaje) co nejdříve po potvrzení příjmu hlášení výsledku partie od hráčů. Pokud TD nezadá výsledek ihned po obdržení informace od hráče, musí zadat všechny výsledky z každého ratingového období k prvnímu relevantnímu dni z následujících dat: 28. únor, 31. květen, 31. srpen, nebo 30. listopad.</w:t>
      </w:r>
      <w:r w:rsidR="00B21102" w:rsidRPr="00C829D9">
        <w:rPr>
          <w:color w:val="auto"/>
          <w:sz w:val="23"/>
          <w:szCs w:val="23"/>
        </w:rPr>
        <w:t xml:space="preserve"> </w:t>
      </w:r>
    </w:p>
    <w:p w:rsidR="002C2D30" w:rsidRPr="00C829D9" w:rsidRDefault="002C2D30" w:rsidP="00CE79C6">
      <w:pPr>
        <w:rPr>
          <w:color w:val="auto"/>
          <w:sz w:val="23"/>
          <w:szCs w:val="23"/>
        </w:rPr>
      </w:pPr>
    </w:p>
    <w:p w:rsidR="002C2D30" w:rsidRPr="00C829D9" w:rsidRDefault="008769EF" w:rsidP="00CE79C6">
      <w:pPr>
        <w:rPr>
          <w:color w:val="auto"/>
          <w:sz w:val="23"/>
          <w:szCs w:val="23"/>
        </w:rPr>
      </w:pPr>
      <w:r w:rsidRPr="00C829D9">
        <w:rPr>
          <w:color w:val="auto"/>
          <w:sz w:val="23"/>
          <w:szCs w:val="23"/>
        </w:rPr>
        <w:t>Jakmile TD zaznamená výsledek partie, server ho automaticky požádá i o zadání zápisu partie. Tímto způsobem musí být zadány všechny zápisy partií.</w:t>
      </w:r>
    </w:p>
    <w:p w:rsidR="002C2D30" w:rsidRPr="00C829D9" w:rsidRDefault="002C2D30" w:rsidP="00CE79C6">
      <w:pPr>
        <w:rPr>
          <w:color w:val="auto"/>
          <w:sz w:val="23"/>
          <w:szCs w:val="23"/>
        </w:rPr>
      </w:pPr>
    </w:p>
    <w:p w:rsidR="002C2D30" w:rsidRPr="00C829D9" w:rsidRDefault="008769EF" w:rsidP="00CE79C6">
      <w:pPr>
        <w:rPr>
          <w:color w:val="auto"/>
          <w:sz w:val="23"/>
          <w:szCs w:val="23"/>
        </w:rPr>
      </w:pPr>
      <w:r w:rsidRPr="00C829D9">
        <w:rPr>
          <w:color w:val="auto"/>
          <w:sz w:val="23"/>
          <w:szCs w:val="23"/>
        </w:rPr>
        <w:t xml:space="preserve">Pro účely ratingu může mít partie pouze jeden výsledek, např. partie nemůže být vyhrána pro jednoho hráče a anulována pro druhého. </w:t>
      </w:r>
      <w:r w:rsidR="0039738A" w:rsidRPr="00C829D9">
        <w:rPr>
          <w:color w:val="auto"/>
          <w:sz w:val="23"/>
          <w:szCs w:val="23"/>
        </w:rPr>
        <w:t xml:space="preserve">V souladu s Pravidly hry ICCF – pošta je povoleno zaznamenat prohru pro oba hráče, </w:t>
      </w:r>
      <w:r w:rsidR="00B21102" w:rsidRPr="00C829D9">
        <w:rPr>
          <w:color w:val="auto"/>
          <w:sz w:val="23"/>
          <w:szCs w:val="23"/>
        </w:rPr>
        <w:t xml:space="preserve">0:0, </w:t>
      </w:r>
      <w:r w:rsidR="0039738A" w:rsidRPr="00C829D9">
        <w:rPr>
          <w:color w:val="auto"/>
          <w:sz w:val="23"/>
          <w:szCs w:val="23"/>
        </w:rPr>
        <w:t>např. když oba hráči tiše vystoupí z turnaje, nebo pokud vám žádný z hráčů nezašle výsledek. V jiných situacích mohou být partie zrušeny,</w:t>
      </w:r>
      <w:r w:rsidR="00B21102" w:rsidRPr="00C829D9">
        <w:rPr>
          <w:color w:val="auto"/>
          <w:sz w:val="23"/>
          <w:szCs w:val="23"/>
        </w:rPr>
        <w:t xml:space="preserve"> C-C. </w:t>
      </w:r>
      <w:r w:rsidR="0039738A" w:rsidRPr="00C829D9">
        <w:rPr>
          <w:color w:val="auto"/>
          <w:sz w:val="23"/>
          <w:szCs w:val="23"/>
        </w:rPr>
        <w:t>Obvykle není možné změnit výsledek ukončené partie</w:t>
      </w:r>
      <w:r w:rsidR="00B21102" w:rsidRPr="00C829D9">
        <w:rPr>
          <w:color w:val="auto"/>
          <w:sz w:val="23"/>
          <w:szCs w:val="23"/>
        </w:rPr>
        <w:t xml:space="preserve">. </w:t>
      </w:r>
      <w:r w:rsidR="0039738A" w:rsidRPr="00C829D9">
        <w:rPr>
          <w:color w:val="auto"/>
          <w:sz w:val="23"/>
          <w:szCs w:val="23"/>
        </w:rPr>
        <w:t>Hlásit nebo změnit výsledek může jen TD.</w:t>
      </w:r>
    </w:p>
    <w:p w:rsidR="002C2D30" w:rsidRPr="00C829D9" w:rsidRDefault="002C2D30" w:rsidP="00CE79C6">
      <w:pPr>
        <w:rPr>
          <w:color w:val="auto"/>
          <w:sz w:val="23"/>
          <w:szCs w:val="23"/>
        </w:rPr>
      </w:pPr>
    </w:p>
    <w:p w:rsidR="002C2D30" w:rsidRPr="00C829D9" w:rsidRDefault="002C2D30" w:rsidP="00CE79C6">
      <w:pPr>
        <w:rPr>
          <w:sz w:val="23"/>
          <w:szCs w:val="23"/>
        </w:rPr>
      </w:pPr>
    </w:p>
    <w:p w:rsidR="002C2D30" w:rsidRPr="00C829D9" w:rsidRDefault="00D01B12" w:rsidP="00CE79C6">
      <w:pPr>
        <w:rPr>
          <w:color w:val="auto"/>
          <w:sz w:val="23"/>
          <w:szCs w:val="23"/>
        </w:rPr>
      </w:pPr>
      <w:r>
        <w:rPr>
          <w:color w:val="auto"/>
          <w:sz w:val="23"/>
          <w:szCs w:val="23"/>
        </w:rPr>
        <w:tab/>
      </w:r>
      <w:proofErr w:type="gramStart"/>
      <w:r w:rsidR="00B21102" w:rsidRPr="00C829D9">
        <w:rPr>
          <w:b/>
          <w:color w:val="auto"/>
          <w:sz w:val="23"/>
          <w:szCs w:val="23"/>
        </w:rPr>
        <w:t xml:space="preserve">3.2.2.5  </w:t>
      </w:r>
      <w:r w:rsidR="0039738A" w:rsidRPr="00C829D9">
        <w:rPr>
          <w:b/>
          <w:color w:val="auto"/>
          <w:sz w:val="23"/>
          <w:szCs w:val="23"/>
        </w:rPr>
        <w:t>Průběžná</w:t>
      </w:r>
      <w:proofErr w:type="gramEnd"/>
      <w:r w:rsidR="0039738A" w:rsidRPr="00C829D9">
        <w:rPr>
          <w:b/>
          <w:color w:val="auto"/>
          <w:sz w:val="23"/>
          <w:szCs w:val="23"/>
        </w:rPr>
        <w:t xml:space="preserve"> hlášení ICCF</w:t>
      </w:r>
    </w:p>
    <w:p w:rsidR="002C2D30" w:rsidRPr="00C829D9" w:rsidRDefault="002C2D30" w:rsidP="00CE79C6">
      <w:pPr>
        <w:rPr>
          <w:color w:val="auto"/>
          <w:sz w:val="23"/>
          <w:szCs w:val="23"/>
        </w:rPr>
      </w:pPr>
    </w:p>
    <w:p w:rsidR="002C2D30" w:rsidRPr="00C829D9" w:rsidRDefault="0039738A" w:rsidP="00CE79C6">
      <w:pPr>
        <w:rPr>
          <w:color w:val="auto"/>
          <w:sz w:val="23"/>
          <w:szCs w:val="23"/>
        </w:rPr>
      </w:pPr>
      <w:r w:rsidRPr="00C829D9">
        <w:rPr>
          <w:color w:val="auto"/>
          <w:sz w:val="23"/>
          <w:szCs w:val="23"/>
        </w:rPr>
        <w:t xml:space="preserve">Bývalo pravidlem, že TD byli žádáni podávat pravidelná hlášení ICCF, TO a hráčům. Toto není nadále požadováno, protože </w:t>
      </w:r>
      <w:r w:rsidR="00E01832" w:rsidRPr="00C829D9">
        <w:rPr>
          <w:color w:val="auto"/>
          <w:sz w:val="23"/>
          <w:szCs w:val="23"/>
        </w:rPr>
        <w:t>proces záznamu partie podle bodu</w:t>
      </w:r>
      <w:r w:rsidR="00B21102" w:rsidRPr="00C829D9">
        <w:rPr>
          <w:color w:val="auto"/>
          <w:sz w:val="23"/>
          <w:szCs w:val="23"/>
        </w:rPr>
        <w:t xml:space="preserve"> 3.2.2.4. </w:t>
      </w:r>
      <w:r w:rsidR="00E01832" w:rsidRPr="00C829D9">
        <w:rPr>
          <w:color w:val="auto"/>
          <w:sz w:val="23"/>
          <w:szCs w:val="23"/>
        </w:rPr>
        <w:t>umožňuje, aby server vygeneroval jakékoli požadované hlášení nebo aktualizaci.</w:t>
      </w:r>
    </w:p>
    <w:p w:rsidR="002C2D30" w:rsidRPr="00C829D9" w:rsidRDefault="002C2D30" w:rsidP="00CE79C6">
      <w:pPr>
        <w:rPr>
          <w:color w:val="auto"/>
          <w:sz w:val="23"/>
          <w:szCs w:val="23"/>
        </w:rPr>
      </w:pPr>
    </w:p>
    <w:p w:rsidR="002C2D30" w:rsidRPr="00C829D9" w:rsidRDefault="002C2D30" w:rsidP="00CE79C6">
      <w:pPr>
        <w:rPr>
          <w:color w:val="auto"/>
          <w:sz w:val="23"/>
          <w:szCs w:val="23"/>
        </w:rPr>
      </w:pPr>
    </w:p>
    <w:p w:rsidR="002C2D30" w:rsidRPr="00C829D9" w:rsidRDefault="00B21102" w:rsidP="00CE79C6">
      <w:pPr>
        <w:ind w:firstLine="720"/>
        <w:rPr>
          <w:b/>
          <w:color w:val="auto"/>
          <w:sz w:val="23"/>
          <w:szCs w:val="23"/>
        </w:rPr>
      </w:pPr>
      <w:proofErr w:type="gramStart"/>
      <w:r w:rsidRPr="00C829D9">
        <w:rPr>
          <w:b/>
          <w:color w:val="auto"/>
          <w:sz w:val="23"/>
          <w:szCs w:val="23"/>
        </w:rPr>
        <w:t xml:space="preserve">3.2.3  </w:t>
      </w:r>
      <w:r w:rsidR="00E01832" w:rsidRPr="00C829D9">
        <w:rPr>
          <w:b/>
          <w:color w:val="auto"/>
          <w:sz w:val="23"/>
          <w:szCs w:val="23"/>
        </w:rPr>
        <w:t>Ukončení</w:t>
      </w:r>
      <w:proofErr w:type="gramEnd"/>
      <w:r w:rsidR="00E01832" w:rsidRPr="00C829D9">
        <w:rPr>
          <w:b/>
          <w:color w:val="auto"/>
          <w:sz w:val="23"/>
          <w:szCs w:val="23"/>
        </w:rPr>
        <w:t xml:space="preserve"> turnaje</w:t>
      </w:r>
    </w:p>
    <w:p w:rsidR="00E01832" w:rsidRPr="00C829D9" w:rsidRDefault="00E01832" w:rsidP="00CE79C6">
      <w:pPr>
        <w:ind w:firstLine="720"/>
        <w:rPr>
          <w:color w:val="auto"/>
          <w:sz w:val="23"/>
          <w:szCs w:val="23"/>
        </w:rPr>
      </w:pPr>
    </w:p>
    <w:p w:rsidR="002C2D30" w:rsidRPr="00C829D9" w:rsidRDefault="00E01832" w:rsidP="00CE79C6">
      <w:pPr>
        <w:rPr>
          <w:color w:val="auto"/>
          <w:sz w:val="23"/>
          <w:szCs w:val="23"/>
        </w:rPr>
      </w:pPr>
      <w:r w:rsidRPr="00C829D9">
        <w:rPr>
          <w:color w:val="auto"/>
          <w:sz w:val="23"/>
          <w:szCs w:val="23"/>
        </w:rPr>
        <w:t>Po ukončení partie musí oba hráči neprodleně zaslat TD výsledek a srozumitelný zápis partie.</w:t>
      </w:r>
    </w:p>
    <w:p w:rsidR="00E01832" w:rsidRPr="00C829D9" w:rsidRDefault="00E01832" w:rsidP="00CE79C6">
      <w:pPr>
        <w:rPr>
          <w:i/>
          <w:color w:val="auto"/>
          <w:sz w:val="23"/>
          <w:szCs w:val="23"/>
        </w:rPr>
      </w:pPr>
      <w:r w:rsidRPr="00C829D9">
        <w:rPr>
          <w:i/>
          <w:color w:val="auto"/>
          <w:sz w:val="23"/>
          <w:szCs w:val="23"/>
        </w:rPr>
        <w:t>DRUŽSTVA</w:t>
      </w:r>
      <w:r w:rsidR="00B21102" w:rsidRPr="00C829D9">
        <w:rPr>
          <w:i/>
          <w:color w:val="auto"/>
          <w:sz w:val="23"/>
          <w:szCs w:val="23"/>
        </w:rPr>
        <w:t xml:space="preserve">: </w:t>
      </w:r>
      <w:r w:rsidRPr="00C829D9">
        <w:rPr>
          <w:i/>
          <w:color w:val="auto"/>
          <w:sz w:val="23"/>
          <w:szCs w:val="23"/>
        </w:rPr>
        <w:t>Po ukončení partie musí oba hráči neprodleně zaslat prostřednictvím svých TC TD výsledek a srozumitelný zápis partie.</w:t>
      </w:r>
    </w:p>
    <w:p w:rsidR="002C2D30" w:rsidRPr="00C829D9" w:rsidRDefault="002C2D30" w:rsidP="00CE79C6">
      <w:pPr>
        <w:rPr>
          <w:sz w:val="23"/>
          <w:szCs w:val="23"/>
        </w:rPr>
      </w:pPr>
    </w:p>
    <w:p w:rsidR="002C2D30" w:rsidRPr="00C829D9" w:rsidRDefault="00E01832" w:rsidP="00CE79C6">
      <w:pPr>
        <w:rPr>
          <w:i/>
          <w:color w:val="auto"/>
          <w:sz w:val="23"/>
          <w:szCs w:val="23"/>
        </w:rPr>
      </w:pPr>
      <w:r w:rsidRPr="00C829D9">
        <w:rPr>
          <w:color w:val="auto"/>
          <w:sz w:val="23"/>
          <w:szCs w:val="23"/>
        </w:rPr>
        <w:lastRenderedPageBreak/>
        <w:t>Výsledek je zaznamenán teprve po obdržení tohoto záznamu</w:t>
      </w:r>
      <w:r w:rsidR="00B21102" w:rsidRPr="00C829D9">
        <w:rPr>
          <w:color w:val="auto"/>
          <w:sz w:val="23"/>
          <w:szCs w:val="23"/>
        </w:rPr>
        <w:t xml:space="preserve">.  </w:t>
      </w:r>
      <w:r w:rsidRPr="00C829D9">
        <w:rPr>
          <w:color w:val="auto"/>
          <w:sz w:val="23"/>
          <w:szCs w:val="23"/>
        </w:rPr>
        <w:t xml:space="preserve">Pokud záznam nezašle ani jeden z hráčů, je </w:t>
      </w:r>
      <w:r w:rsidR="00B935DE" w:rsidRPr="00C829D9">
        <w:rPr>
          <w:color w:val="auto"/>
          <w:sz w:val="23"/>
          <w:szCs w:val="23"/>
        </w:rPr>
        <w:t xml:space="preserve">výsledek </w:t>
      </w:r>
      <w:r w:rsidRPr="00C829D9">
        <w:rPr>
          <w:color w:val="auto"/>
          <w:sz w:val="23"/>
          <w:szCs w:val="23"/>
        </w:rPr>
        <w:t>partie</w:t>
      </w:r>
      <w:r w:rsidR="00B935DE" w:rsidRPr="00C829D9">
        <w:rPr>
          <w:color w:val="auto"/>
          <w:sz w:val="23"/>
          <w:szCs w:val="23"/>
        </w:rPr>
        <w:t xml:space="preserve"> zaznamenán jako prohra obou hráčů.</w:t>
      </w:r>
      <w:r w:rsidR="00B21102" w:rsidRPr="00C829D9">
        <w:rPr>
          <w:color w:val="auto"/>
          <w:sz w:val="23"/>
          <w:szCs w:val="23"/>
        </w:rPr>
        <w:t xml:space="preserve"> </w:t>
      </w:r>
      <w:r w:rsidR="00B21102" w:rsidRPr="00C829D9">
        <w:rPr>
          <w:i/>
          <w:color w:val="auto"/>
          <w:sz w:val="23"/>
          <w:szCs w:val="23"/>
        </w:rPr>
        <w:t>[</w:t>
      </w:r>
      <w:r w:rsidR="00B935DE" w:rsidRPr="00C829D9">
        <w:rPr>
          <w:i/>
          <w:color w:val="auto"/>
          <w:sz w:val="23"/>
          <w:szCs w:val="23"/>
        </w:rPr>
        <w:t>DRUŽSTVA: Pokud záznam nezašle ani jeden z TC, je výsledek partie zaznamenán jako prohra obou hráčů.</w:t>
      </w:r>
      <w:r w:rsidR="00B21102" w:rsidRPr="00C829D9">
        <w:rPr>
          <w:i/>
          <w:color w:val="auto"/>
          <w:sz w:val="23"/>
          <w:szCs w:val="23"/>
        </w:rPr>
        <w:t>]</w:t>
      </w:r>
    </w:p>
    <w:p w:rsidR="002C2D30" w:rsidRPr="00C829D9" w:rsidRDefault="002C2D30" w:rsidP="00CE79C6">
      <w:pPr>
        <w:rPr>
          <w:color w:val="auto"/>
          <w:sz w:val="23"/>
          <w:szCs w:val="23"/>
        </w:rPr>
      </w:pPr>
    </w:p>
    <w:p w:rsidR="002C2D30" w:rsidRPr="00C829D9" w:rsidRDefault="005E3A61" w:rsidP="00CE79C6">
      <w:pPr>
        <w:rPr>
          <w:color w:val="auto"/>
          <w:sz w:val="23"/>
          <w:szCs w:val="23"/>
        </w:rPr>
      </w:pPr>
      <w:r w:rsidRPr="00C829D9">
        <w:rPr>
          <w:color w:val="auto"/>
          <w:sz w:val="23"/>
          <w:szCs w:val="23"/>
        </w:rPr>
        <w:t>Účastníci téměř ukončeného turnaje by neměli být ponecháni bez povšimnutí déle než 2 měsíce.</w:t>
      </w:r>
    </w:p>
    <w:p w:rsidR="002C2D30" w:rsidRPr="00C829D9" w:rsidRDefault="005E3A61" w:rsidP="00CE79C6">
      <w:pPr>
        <w:rPr>
          <w:color w:val="auto"/>
          <w:sz w:val="23"/>
          <w:szCs w:val="23"/>
        </w:rPr>
      </w:pPr>
      <w:r w:rsidRPr="00C829D9">
        <w:rPr>
          <w:color w:val="auto"/>
          <w:sz w:val="23"/>
          <w:szCs w:val="23"/>
        </w:rPr>
        <w:t>TD by měl požádat o situační zprávu o zbývajících partiích po 2 měsících (od ukončení v podstatě všech ostatních partií</w:t>
      </w:r>
      <w:r w:rsidR="00B21102" w:rsidRPr="00C829D9">
        <w:rPr>
          <w:color w:val="auto"/>
          <w:sz w:val="23"/>
          <w:szCs w:val="23"/>
        </w:rPr>
        <w:t xml:space="preserve">) </w:t>
      </w:r>
      <w:r w:rsidRPr="00C829D9">
        <w:rPr>
          <w:color w:val="auto"/>
          <w:sz w:val="23"/>
          <w:szCs w:val="23"/>
        </w:rPr>
        <w:t>bez nových skutečností</w:t>
      </w:r>
      <w:r w:rsidR="00B21102" w:rsidRPr="00C829D9">
        <w:rPr>
          <w:color w:val="auto"/>
          <w:sz w:val="23"/>
          <w:szCs w:val="23"/>
        </w:rPr>
        <w:t>.</w:t>
      </w:r>
    </w:p>
    <w:p w:rsidR="002C2D30" w:rsidRPr="00C829D9" w:rsidRDefault="00B21102" w:rsidP="00CE79C6">
      <w:pPr>
        <w:rPr>
          <w:color w:val="auto"/>
          <w:sz w:val="23"/>
          <w:szCs w:val="23"/>
        </w:rPr>
      </w:pPr>
      <w:r w:rsidRPr="00C829D9">
        <w:rPr>
          <w:color w:val="auto"/>
          <w:sz w:val="23"/>
          <w:szCs w:val="23"/>
        </w:rPr>
        <w:t xml:space="preserve">a) </w:t>
      </w:r>
      <w:r w:rsidR="005E3A61" w:rsidRPr="00C829D9">
        <w:rPr>
          <w:color w:val="auto"/>
          <w:sz w:val="23"/>
          <w:szCs w:val="23"/>
        </w:rPr>
        <w:t>Pokud oba hráči odpovědí na vaši žádost, pak bude partie pokračovat</w:t>
      </w:r>
      <w:r w:rsidRPr="00C829D9">
        <w:rPr>
          <w:color w:val="auto"/>
          <w:sz w:val="23"/>
          <w:szCs w:val="23"/>
        </w:rPr>
        <w:t>.</w:t>
      </w:r>
    </w:p>
    <w:p w:rsidR="002C2D30" w:rsidRPr="00C829D9" w:rsidRDefault="00B21102" w:rsidP="00CE79C6">
      <w:pPr>
        <w:rPr>
          <w:color w:val="auto"/>
          <w:sz w:val="23"/>
          <w:szCs w:val="23"/>
        </w:rPr>
      </w:pPr>
      <w:r w:rsidRPr="00C829D9">
        <w:rPr>
          <w:color w:val="auto"/>
          <w:sz w:val="23"/>
          <w:szCs w:val="23"/>
        </w:rPr>
        <w:t xml:space="preserve">b) </w:t>
      </w:r>
      <w:r w:rsidR="005E3A61" w:rsidRPr="00C829D9">
        <w:rPr>
          <w:color w:val="auto"/>
          <w:sz w:val="23"/>
          <w:szCs w:val="23"/>
        </w:rPr>
        <w:t>Pokud odpoví jen jeden z hráčů, zatímco jeho soupeř mlčí po dobu uvedenou níže jako limitní pro neakceptované vystoupení z turnaje</w:t>
      </w:r>
      <w:r w:rsidRPr="00C829D9">
        <w:rPr>
          <w:color w:val="auto"/>
          <w:sz w:val="23"/>
          <w:szCs w:val="23"/>
        </w:rPr>
        <w:t xml:space="preserve"> (</w:t>
      </w:r>
      <w:r w:rsidR="005E3A61" w:rsidRPr="00C829D9">
        <w:rPr>
          <w:color w:val="auto"/>
          <w:sz w:val="23"/>
          <w:szCs w:val="23"/>
        </w:rPr>
        <w:t>viz kapitola</w:t>
      </w:r>
      <w:r w:rsidRPr="00C829D9">
        <w:rPr>
          <w:color w:val="auto"/>
          <w:sz w:val="23"/>
          <w:szCs w:val="23"/>
        </w:rPr>
        <w:t xml:space="preserve"> 6.2), </w:t>
      </w:r>
      <w:r w:rsidR="0009017C" w:rsidRPr="00C829D9">
        <w:rPr>
          <w:color w:val="auto"/>
          <w:sz w:val="23"/>
          <w:szCs w:val="23"/>
        </w:rPr>
        <w:t>pak by měl TD přiso</w:t>
      </w:r>
      <w:r w:rsidR="005E3A61" w:rsidRPr="00C829D9">
        <w:rPr>
          <w:color w:val="auto"/>
          <w:sz w:val="23"/>
          <w:szCs w:val="23"/>
        </w:rPr>
        <w:t>udit výhru v partii aktivnímu hráči.</w:t>
      </w:r>
    </w:p>
    <w:p w:rsidR="002C2D30" w:rsidRPr="00C829D9" w:rsidRDefault="00B21102" w:rsidP="00CE79C6">
      <w:pPr>
        <w:rPr>
          <w:color w:val="auto"/>
          <w:sz w:val="23"/>
          <w:szCs w:val="23"/>
        </w:rPr>
      </w:pPr>
      <w:r w:rsidRPr="00C829D9">
        <w:rPr>
          <w:color w:val="auto"/>
          <w:sz w:val="23"/>
          <w:szCs w:val="23"/>
        </w:rPr>
        <w:t xml:space="preserve">c) </w:t>
      </w:r>
      <w:r w:rsidR="0009017C" w:rsidRPr="00C829D9">
        <w:rPr>
          <w:color w:val="auto"/>
          <w:sz w:val="23"/>
          <w:szCs w:val="23"/>
        </w:rPr>
        <w:t xml:space="preserve">Pokud na vaše opakované žádosti neodpoví ani jeden z hráčů, pak by po </w:t>
      </w:r>
      <w:r w:rsidR="001F4B4B" w:rsidRPr="00C829D9">
        <w:rPr>
          <w:color w:val="auto"/>
          <w:sz w:val="23"/>
          <w:szCs w:val="23"/>
        </w:rPr>
        <w:t xml:space="preserve">předchozím </w:t>
      </w:r>
      <w:r w:rsidR="0009017C" w:rsidRPr="00C829D9">
        <w:rPr>
          <w:color w:val="auto"/>
          <w:sz w:val="23"/>
          <w:szCs w:val="23"/>
        </w:rPr>
        <w:t xml:space="preserve">varování měla být partie prohlášena za prohranou pro oba hráče podle Pravidel hry ICCF – pošta. </w:t>
      </w:r>
    </w:p>
    <w:p w:rsidR="002C2D30" w:rsidRPr="00C829D9" w:rsidRDefault="001F4B4B" w:rsidP="00CE79C6">
      <w:pPr>
        <w:rPr>
          <w:color w:val="auto"/>
          <w:sz w:val="23"/>
          <w:szCs w:val="23"/>
        </w:rPr>
      </w:pPr>
      <w:r w:rsidRPr="00C829D9">
        <w:rPr>
          <w:color w:val="auto"/>
          <w:sz w:val="23"/>
          <w:szCs w:val="23"/>
        </w:rPr>
        <w:t>Jako projev zdvořilosti může TD zvolit zaslání přátelské závěrečné zprávy hráčům, společně se závěrečnou tabulkou turnaje:</w:t>
      </w:r>
    </w:p>
    <w:p w:rsidR="002C2D30" w:rsidRPr="00C829D9" w:rsidRDefault="001F4B4B" w:rsidP="00CE79C6">
      <w:pPr>
        <w:rPr>
          <w:color w:val="auto"/>
          <w:sz w:val="23"/>
          <w:szCs w:val="23"/>
        </w:rPr>
      </w:pPr>
      <w:r w:rsidRPr="00C829D9">
        <w:rPr>
          <w:color w:val="auto"/>
          <w:sz w:val="23"/>
          <w:szCs w:val="23"/>
        </w:rPr>
        <w:t>Vážení účastníci</w:t>
      </w:r>
      <w:r w:rsidR="00B21102" w:rsidRPr="00C829D9">
        <w:rPr>
          <w:color w:val="auto"/>
          <w:sz w:val="23"/>
          <w:szCs w:val="23"/>
        </w:rPr>
        <w:t xml:space="preserve"> …(</w:t>
      </w:r>
      <w:r w:rsidRPr="00C829D9">
        <w:rPr>
          <w:color w:val="auto"/>
          <w:sz w:val="23"/>
          <w:szCs w:val="23"/>
        </w:rPr>
        <w:t>kód turnaje</w:t>
      </w:r>
      <w:r w:rsidR="00B21102" w:rsidRPr="00C829D9">
        <w:rPr>
          <w:color w:val="auto"/>
          <w:sz w:val="23"/>
          <w:szCs w:val="23"/>
        </w:rPr>
        <w:t>),</w:t>
      </w:r>
    </w:p>
    <w:p w:rsidR="002C2D30" w:rsidRPr="00C829D9" w:rsidRDefault="001F4B4B" w:rsidP="00CE79C6">
      <w:pPr>
        <w:rPr>
          <w:color w:val="auto"/>
          <w:sz w:val="23"/>
          <w:szCs w:val="23"/>
        </w:rPr>
      </w:pPr>
      <w:r w:rsidRPr="00C829D9">
        <w:rPr>
          <w:color w:val="auto"/>
          <w:sz w:val="23"/>
          <w:szCs w:val="23"/>
        </w:rPr>
        <w:t>s potěšením vám oznamuji úspěšné ukončení vaší skupiny</w:t>
      </w:r>
      <w:r w:rsidR="00B21102" w:rsidRPr="00C829D9">
        <w:rPr>
          <w:color w:val="auto"/>
          <w:sz w:val="23"/>
          <w:szCs w:val="23"/>
        </w:rPr>
        <w:t>.</w:t>
      </w:r>
      <w:r w:rsidRPr="00C829D9">
        <w:rPr>
          <w:color w:val="auto"/>
          <w:sz w:val="23"/>
          <w:szCs w:val="23"/>
        </w:rPr>
        <w:t xml:space="preserve"> Chci vám všem poděkovat za korektně a přátelsky sehraný turnaj a doufám, že se ke mně přidáte s blahopřáním panu/paní/slečně X k vítězství v turnaji. Rovněž blahopřeji panu/paní/slečně X, Y a</w:t>
      </w:r>
      <w:r w:rsidR="00B21102" w:rsidRPr="00C829D9">
        <w:rPr>
          <w:color w:val="auto"/>
          <w:sz w:val="23"/>
          <w:szCs w:val="23"/>
        </w:rPr>
        <w:t xml:space="preserve"> Z</w:t>
      </w:r>
      <w:r w:rsidRPr="00C829D9">
        <w:rPr>
          <w:color w:val="auto"/>
          <w:sz w:val="23"/>
          <w:szCs w:val="23"/>
        </w:rPr>
        <w:t> k získání mezinárodních titulů/norem. V příloze najdete závěrečný stav vaší skupiny</w:t>
      </w:r>
      <w:r w:rsidR="00B21102" w:rsidRPr="00C829D9">
        <w:rPr>
          <w:color w:val="auto"/>
          <w:sz w:val="23"/>
          <w:szCs w:val="23"/>
        </w:rPr>
        <w:t>:</w:t>
      </w:r>
    </w:p>
    <w:p w:rsidR="002C2D30" w:rsidRPr="00C829D9" w:rsidRDefault="001F4B4B" w:rsidP="00CE79C6">
      <w:pPr>
        <w:rPr>
          <w:color w:val="auto"/>
          <w:sz w:val="23"/>
          <w:szCs w:val="23"/>
        </w:rPr>
      </w:pPr>
      <w:r w:rsidRPr="00C829D9">
        <w:rPr>
          <w:color w:val="auto"/>
          <w:sz w:val="23"/>
          <w:szCs w:val="23"/>
        </w:rPr>
        <w:t>S pozdravem</w:t>
      </w:r>
      <w:r w:rsidR="00B21102" w:rsidRPr="00C829D9">
        <w:rPr>
          <w:color w:val="auto"/>
          <w:sz w:val="23"/>
          <w:szCs w:val="23"/>
        </w:rPr>
        <w:t xml:space="preserve">, </w:t>
      </w:r>
      <w:proofErr w:type="spellStart"/>
      <w:r w:rsidR="00B21102" w:rsidRPr="00C829D9">
        <w:rPr>
          <w:color w:val="auto"/>
          <w:sz w:val="23"/>
          <w:szCs w:val="23"/>
        </w:rPr>
        <w:t>Amici</w:t>
      </w:r>
      <w:proofErr w:type="spellEnd"/>
      <w:r w:rsidR="00B21102" w:rsidRPr="00C829D9">
        <w:rPr>
          <w:color w:val="auto"/>
          <w:sz w:val="23"/>
          <w:szCs w:val="23"/>
        </w:rPr>
        <w:t xml:space="preserve"> </w:t>
      </w:r>
      <w:proofErr w:type="spellStart"/>
      <w:r w:rsidR="00B21102" w:rsidRPr="00C829D9">
        <w:rPr>
          <w:color w:val="auto"/>
          <w:sz w:val="23"/>
          <w:szCs w:val="23"/>
        </w:rPr>
        <w:t>Sumus</w:t>
      </w:r>
      <w:proofErr w:type="spellEnd"/>
      <w:r w:rsidR="00B21102" w:rsidRPr="00C829D9">
        <w:rPr>
          <w:color w:val="auto"/>
          <w:sz w:val="23"/>
          <w:szCs w:val="23"/>
        </w:rPr>
        <w:t xml:space="preserve"> –</w:t>
      </w:r>
    </w:p>
    <w:p w:rsidR="002C2D30" w:rsidRPr="00C829D9" w:rsidRDefault="00B21102" w:rsidP="00CE79C6">
      <w:pPr>
        <w:rPr>
          <w:color w:val="auto"/>
          <w:sz w:val="23"/>
          <w:szCs w:val="23"/>
        </w:rPr>
      </w:pPr>
      <w:r w:rsidRPr="00C829D9">
        <w:rPr>
          <w:color w:val="auto"/>
          <w:sz w:val="23"/>
          <w:szCs w:val="23"/>
        </w:rPr>
        <w:t>TD XY</w:t>
      </w:r>
    </w:p>
    <w:p w:rsidR="002C2D30" w:rsidRPr="00C829D9" w:rsidRDefault="002C2D30" w:rsidP="00CE79C6">
      <w:pPr>
        <w:rPr>
          <w:color w:val="auto"/>
          <w:sz w:val="23"/>
          <w:szCs w:val="23"/>
        </w:rPr>
      </w:pPr>
    </w:p>
    <w:p w:rsidR="002C2D30" w:rsidRPr="00C829D9" w:rsidRDefault="001F4B4B" w:rsidP="00CE79C6">
      <w:pPr>
        <w:rPr>
          <w:color w:val="auto"/>
          <w:sz w:val="23"/>
          <w:szCs w:val="23"/>
        </w:rPr>
      </w:pPr>
      <w:r w:rsidRPr="00C829D9">
        <w:rPr>
          <w:color w:val="auto"/>
          <w:sz w:val="23"/>
          <w:szCs w:val="23"/>
        </w:rPr>
        <w:t>Práce TD pro účastníky turnaje končí, když TD</w:t>
      </w:r>
      <w:r w:rsidR="00B21102" w:rsidRPr="00C829D9">
        <w:rPr>
          <w:color w:val="auto"/>
          <w:sz w:val="23"/>
          <w:szCs w:val="23"/>
        </w:rPr>
        <w:t>:</w:t>
      </w:r>
    </w:p>
    <w:p w:rsidR="002C2D30" w:rsidRPr="00C829D9" w:rsidRDefault="00B21102" w:rsidP="00CE79C6">
      <w:pPr>
        <w:rPr>
          <w:color w:val="auto"/>
          <w:sz w:val="23"/>
          <w:szCs w:val="23"/>
        </w:rPr>
      </w:pPr>
      <w:r w:rsidRPr="00C829D9">
        <w:rPr>
          <w:color w:val="auto"/>
          <w:sz w:val="23"/>
          <w:szCs w:val="23"/>
        </w:rPr>
        <w:t xml:space="preserve">a) </w:t>
      </w:r>
      <w:r w:rsidR="001F4B4B" w:rsidRPr="00C829D9">
        <w:rPr>
          <w:color w:val="auto"/>
          <w:sz w:val="23"/>
          <w:szCs w:val="23"/>
        </w:rPr>
        <w:t>zadal výsledek a zápis poslední partie na server ICCF, a</w:t>
      </w:r>
    </w:p>
    <w:p w:rsidR="002C2D30" w:rsidRPr="00C829D9" w:rsidRDefault="00B21102" w:rsidP="00CE79C6">
      <w:pPr>
        <w:rPr>
          <w:color w:val="auto"/>
          <w:sz w:val="23"/>
          <w:szCs w:val="23"/>
        </w:rPr>
      </w:pPr>
      <w:r w:rsidRPr="00C829D9">
        <w:rPr>
          <w:color w:val="auto"/>
          <w:sz w:val="23"/>
          <w:szCs w:val="23"/>
        </w:rPr>
        <w:t xml:space="preserve">b) </w:t>
      </w:r>
      <w:r w:rsidR="001F4B4B" w:rsidRPr="00C829D9">
        <w:rPr>
          <w:color w:val="auto"/>
          <w:sz w:val="23"/>
          <w:szCs w:val="23"/>
        </w:rPr>
        <w:t>rozeslal všechny certifikáty</w:t>
      </w:r>
      <w:r w:rsidRPr="00C829D9">
        <w:rPr>
          <w:color w:val="auto"/>
          <w:sz w:val="23"/>
          <w:szCs w:val="23"/>
        </w:rPr>
        <w:t xml:space="preserve"> (</w:t>
      </w:r>
      <w:r w:rsidR="00513CA5" w:rsidRPr="00C829D9">
        <w:rPr>
          <w:color w:val="auto"/>
          <w:sz w:val="23"/>
          <w:szCs w:val="23"/>
        </w:rPr>
        <w:t>viz kapitola</w:t>
      </w:r>
      <w:r w:rsidRPr="00C829D9">
        <w:rPr>
          <w:color w:val="auto"/>
          <w:sz w:val="23"/>
          <w:szCs w:val="23"/>
        </w:rPr>
        <w:t xml:space="preserve"> 14.1</w:t>
      </w:r>
      <w:r w:rsidR="00513CA5" w:rsidRPr="00C829D9">
        <w:rPr>
          <w:color w:val="auto"/>
          <w:sz w:val="23"/>
          <w:szCs w:val="23"/>
        </w:rPr>
        <w:t>,</w:t>
      </w:r>
      <w:r w:rsidR="00616CF8">
        <w:rPr>
          <w:color w:val="auto"/>
          <w:sz w:val="23"/>
          <w:szCs w:val="23"/>
        </w:rPr>
        <w:t xml:space="preserve"> </w:t>
      </w:r>
      <w:r w:rsidR="00513CA5" w:rsidRPr="00C829D9">
        <w:rPr>
          <w:color w:val="auto"/>
          <w:sz w:val="23"/>
          <w:szCs w:val="23"/>
        </w:rPr>
        <w:t>týkající se certifikátů pro hráče</w:t>
      </w:r>
      <w:r w:rsidRPr="00C829D9">
        <w:rPr>
          <w:color w:val="auto"/>
          <w:sz w:val="23"/>
          <w:szCs w:val="23"/>
        </w:rPr>
        <w:t>).</w:t>
      </w:r>
    </w:p>
    <w:p w:rsidR="002C2D30" w:rsidRPr="00C829D9" w:rsidRDefault="002C2D30" w:rsidP="00CE79C6">
      <w:pPr>
        <w:rPr>
          <w:color w:val="auto"/>
          <w:sz w:val="23"/>
          <w:szCs w:val="23"/>
        </w:rPr>
      </w:pPr>
    </w:p>
    <w:p w:rsidR="008D608E" w:rsidRPr="00C829D9" w:rsidRDefault="008D608E" w:rsidP="00CE79C6">
      <w:pPr>
        <w:rPr>
          <w:color w:val="auto"/>
          <w:sz w:val="23"/>
          <w:szCs w:val="23"/>
        </w:rPr>
      </w:pPr>
    </w:p>
    <w:p w:rsidR="00513CA5" w:rsidRPr="00C829D9" w:rsidRDefault="00513CA5" w:rsidP="00CE79C6">
      <w:pPr>
        <w:ind w:firstLine="720"/>
        <w:rPr>
          <w:rFonts w:ascii="Times New Roman" w:eastAsia="Times New Roman" w:hAnsi="Times New Roman" w:cs="Times New Roman"/>
          <w:sz w:val="23"/>
          <w:szCs w:val="23"/>
        </w:rPr>
      </w:pPr>
      <w:r w:rsidRPr="00C829D9">
        <w:rPr>
          <w:rFonts w:eastAsia="Times New Roman"/>
          <w:b/>
          <w:bCs/>
          <w:sz w:val="23"/>
          <w:szCs w:val="23"/>
        </w:rPr>
        <w:t>3.3    Zvláštní ustanovení pro řízení turnajů družstev</w:t>
      </w:r>
      <w:r w:rsidRPr="00C829D9">
        <w:rPr>
          <w:rFonts w:eastAsia="Times New Roman"/>
          <w:b/>
          <w:bCs/>
          <w:color w:val="FF0000"/>
          <w:sz w:val="23"/>
          <w:szCs w:val="23"/>
        </w:rPr>
        <w:t xml:space="preserve"> </w:t>
      </w:r>
    </w:p>
    <w:p w:rsidR="00513CA5" w:rsidRPr="00C829D9" w:rsidRDefault="00513CA5" w:rsidP="00CE79C6">
      <w:pPr>
        <w:rPr>
          <w:rFonts w:ascii="Times New Roman" w:eastAsia="Times New Roman" w:hAnsi="Times New Roman" w:cs="Times New Roman"/>
          <w:sz w:val="23"/>
          <w:szCs w:val="23"/>
        </w:rPr>
      </w:pPr>
    </w:p>
    <w:p w:rsidR="00513CA5" w:rsidRPr="00C829D9" w:rsidRDefault="00513CA5" w:rsidP="00CE79C6">
      <w:pPr>
        <w:rPr>
          <w:rFonts w:ascii="Times New Roman" w:eastAsia="Times New Roman" w:hAnsi="Times New Roman" w:cs="Times New Roman"/>
          <w:sz w:val="23"/>
          <w:szCs w:val="23"/>
        </w:rPr>
      </w:pPr>
      <w:r w:rsidRPr="00C829D9">
        <w:rPr>
          <w:rFonts w:eastAsia="Times New Roman"/>
          <w:sz w:val="23"/>
          <w:szCs w:val="23"/>
        </w:rPr>
        <w:t>V turnajích družstev by menší spory měli řešit hráči mezi sebou, bez zapojení kapitánů družstev (dále TC). Pokud se pouhou korespondencí problém nevyřeší, musí hráči uvědomit své TC. Pokud je řešený problém méně důležitého charakteru, měli by se TC pokusit vyřešit ho mezi sebou. Závažné spory by měli hráči okamžitě hlásit svým TC, s tím, že TC záležitost rovněž okamžitě předají TD. Odlišení závažných a menších problémů je ilustrováno v následujícím seznamu příkladů závažných problémů:  </w:t>
      </w:r>
    </w:p>
    <w:p w:rsidR="00513CA5" w:rsidRPr="00C829D9" w:rsidRDefault="00513CA5" w:rsidP="00BC72B7">
      <w:pPr>
        <w:numPr>
          <w:ilvl w:val="0"/>
          <w:numId w:val="23"/>
        </w:numPr>
        <w:textAlignment w:val="baseline"/>
        <w:rPr>
          <w:rFonts w:eastAsia="Times New Roman"/>
          <w:sz w:val="23"/>
          <w:szCs w:val="23"/>
        </w:rPr>
      </w:pPr>
      <w:r w:rsidRPr="00C829D9">
        <w:rPr>
          <w:rFonts w:eastAsia="Times New Roman"/>
          <w:sz w:val="23"/>
          <w:szCs w:val="23"/>
        </w:rPr>
        <w:t xml:space="preserve">údajné porušení Etického kodexu ICCF, </w:t>
      </w:r>
    </w:p>
    <w:p w:rsidR="00513CA5" w:rsidRPr="00C829D9" w:rsidRDefault="00513CA5" w:rsidP="00BC72B7">
      <w:pPr>
        <w:numPr>
          <w:ilvl w:val="0"/>
          <w:numId w:val="23"/>
        </w:numPr>
        <w:textAlignment w:val="baseline"/>
        <w:rPr>
          <w:rFonts w:eastAsia="Times New Roman"/>
          <w:sz w:val="23"/>
          <w:szCs w:val="23"/>
        </w:rPr>
      </w:pPr>
      <w:r w:rsidRPr="00C829D9">
        <w:rPr>
          <w:rFonts w:eastAsia="Times New Roman"/>
          <w:sz w:val="23"/>
          <w:szCs w:val="23"/>
        </w:rPr>
        <w:t xml:space="preserve">tiché vystoupení hráče z turnaje, </w:t>
      </w:r>
    </w:p>
    <w:p w:rsidR="00513CA5" w:rsidRPr="00C829D9" w:rsidRDefault="00513CA5" w:rsidP="00BC72B7">
      <w:pPr>
        <w:numPr>
          <w:ilvl w:val="0"/>
          <w:numId w:val="23"/>
        </w:numPr>
        <w:textAlignment w:val="baseline"/>
        <w:rPr>
          <w:rFonts w:eastAsia="Times New Roman"/>
          <w:sz w:val="23"/>
          <w:szCs w:val="23"/>
        </w:rPr>
      </w:pPr>
      <w:r w:rsidRPr="00C829D9">
        <w:rPr>
          <w:rFonts w:eastAsia="Times New Roman"/>
          <w:sz w:val="23"/>
          <w:szCs w:val="23"/>
        </w:rPr>
        <w:t xml:space="preserve">neplnění povinností TC (v tomto případě se může hráč obrátit přímo na TD, a to kvůli zajištění, aby problematický TC nebránil TD v pochopení problému), </w:t>
      </w:r>
    </w:p>
    <w:p w:rsidR="00513CA5" w:rsidRPr="00C829D9" w:rsidRDefault="00513CA5" w:rsidP="00BC72B7">
      <w:pPr>
        <w:numPr>
          <w:ilvl w:val="0"/>
          <w:numId w:val="23"/>
        </w:numPr>
        <w:textAlignment w:val="baseline"/>
        <w:rPr>
          <w:rFonts w:eastAsia="Times New Roman"/>
          <w:sz w:val="23"/>
          <w:szCs w:val="23"/>
        </w:rPr>
      </w:pPr>
      <w:r w:rsidRPr="00C829D9">
        <w:rPr>
          <w:rFonts w:eastAsia="Times New Roman"/>
          <w:sz w:val="23"/>
          <w:szCs w:val="23"/>
        </w:rPr>
        <w:t xml:space="preserve">náhrady nebo výměny hráčů, </w:t>
      </w:r>
    </w:p>
    <w:p w:rsidR="00513CA5" w:rsidRPr="00C829D9" w:rsidRDefault="00513CA5" w:rsidP="00BC72B7">
      <w:pPr>
        <w:numPr>
          <w:ilvl w:val="0"/>
          <w:numId w:val="23"/>
        </w:numPr>
        <w:textAlignment w:val="baseline"/>
        <w:rPr>
          <w:rFonts w:eastAsia="Times New Roman"/>
          <w:sz w:val="23"/>
          <w:szCs w:val="23"/>
        </w:rPr>
      </w:pPr>
      <w:r w:rsidRPr="00C829D9">
        <w:rPr>
          <w:rFonts w:eastAsia="Times New Roman"/>
          <w:sz w:val="23"/>
          <w:szCs w:val="23"/>
        </w:rPr>
        <w:t xml:space="preserve">dotaz na interpretaci pravidel, </w:t>
      </w:r>
    </w:p>
    <w:p w:rsidR="00513CA5" w:rsidRPr="00C829D9" w:rsidRDefault="00513CA5" w:rsidP="00BC72B7">
      <w:pPr>
        <w:numPr>
          <w:ilvl w:val="0"/>
          <w:numId w:val="23"/>
        </w:numPr>
        <w:textAlignment w:val="baseline"/>
        <w:rPr>
          <w:rFonts w:eastAsia="Times New Roman"/>
          <w:sz w:val="23"/>
          <w:szCs w:val="23"/>
        </w:rPr>
      </w:pPr>
      <w:r w:rsidRPr="00C829D9">
        <w:rPr>
          <w:rFonts w:eastAsia="Times New Roman"/>
          <w:sz w:val="23"/>
          <w:szCs w:val="23"/>
        </w:rPr>
        <w:t>údajný pokus o podvod.</w:t>
      </w:r>
    </w:p>
    <w:p w:rsidR="00513CA5" w:rsidRPr="00C829D9" w:rsidRDefault="00513CA5" w:rsidP="00CE79C6">
      <w:pPr>
        <w:rPr>
          <w:rFonts w:ascii="Times New Roman" w:eastAsia="Times New Roman" w:hAnsi="Times New Roman" w:cs="Times New Roman"/>
          <w:sz w:val="23"/>
          <w:szCs w:val="23"/>
        </w:rPr>
      </w:pPr>
      <w:r w:rsidRPr="00C829D9">
        <w:rPr>
          <w:rFonts w:eastAsia="Times New Roman"/>
          <w:sz w:val="23"/>
          <w:szCs w:val="23"/>
        </w:rPr>
        <w:t>Tento seznam není úplný, pouze ilustrativní.</w:t>
      </w:r>
    </w:p>
    <w:p w:rsidR="00513CA5" w:rsidRPr="00C829D9" w:rsidRDefault="00513CA5" w:rsidP="00CE79C6">
      <w:pPr>
        <w:rPr>
          <w:rFonts w:ascii="Times New Roman" w:eastAsia="Times New Roman" w:hAnsi="Times New Roman" w:cs="Times New Roman"/>
          <w:sz w:val="23"/>
          <w:szCs w:val="23"/>
        </w:rPr>
      </w:pPr>
    </w:p>
    <w:p w:rsidR="00513CA5" w:rsidRPr="00C829D9" w:rsidRDefault="00513CA5" w:rsidP="00CE79C6">
      <w:pPr>
        <w:rPr>
          <w:color w:val="auto"/>
          <w:sz w:val="23"/>
          <w:szCs w:val="23"/>
        </w:rPr>
      </w:pPr>
    </w:p>
    <w:p w:rsidR="00083C23" w:rsidRPr="00C829D9" w:rsidRDefault="00083C23" w:rsidP="00CE79C6">
      <w:pPr>
        <w:ind w:firstLine="720"/>
        <w:rPr>
          <w:rFonts w:ascii="Times New Roman" w:eastAsia="Times New Roman" w:hAnsi="Times New Roman" w:cs="Times New Roman"/>
          <w:sz w:val="23"/>
          <w:szCs w:val="23"/>
        </w:rPr>
      </w:pPr>
      <w:r w:rsidRPr="00C829D9">
        <w:rPr>
          <w:rFonts w:eastAsia="Times New Roman"/>
          <w:b/>
          <w:bCs/>
          <w:sz w:val="23"/>
          <w:szCs w:val="23"/>
        </w:rPr>
        <w:t>3.3.1 Srovnání úkolů kapitánů družstev a TD</w:t>
      </w:r>
    </w:p>
    <w:p w:rsidR="00083C23" w:rsidRPr="00C829D9" w:rsidRDefault="00083C23" w:rsidP="00CE79C6">
      <w:pPr>
        <w:rPr>
          <w:rFonts w:ascii="Times New Roman" w:eastAsia="Times New Roman" w:hAnsi="Times New Roman" w:cs="Times New Roman"/>
          <w:sz w:val="23"/>
          <w:szCs w:val="23"/>
        </w:rPr>
      </w:pPr>
    </w:p>
    <w:p w:rsidR="00083C23" w:rsidRPr="00C829D9" w:rsidRDefault="00083C23" w:rsidP="00CE79C6">
      <w:pPr>
        <w:rPr>
          <w:rFonts w:ascii="Times New Roman" w:eastAsia="Times New Roman" w:hAnsi="Times New Roman" w:cs="Times New Roman"/>
          <w:sz w:val="23"/>
          <w:szCs w:val="23"/>
        </w:rPr>
      </w:pPr>
      <w:r w:rsidRPr="00C829D9">
        <w:rPr>
          <w:rFonts w:eastAsia="Times New Roman"/>
          <w:sz w:val="23"/>
          <w:szCs w:val="23"/>
        </w:rPr>
        <w:t>Stejně jako každá soutěž musí mít svého TD, musí mít každé družstvo svého kapitána (TC). Hlavní role TC spočívá v řešení všech problémů, které vzniknou v jeho družstvu.  TC to činí v průběhu soutěže pomocí přímé komunikace se všemi hráči družstva, s TC ostatních družstev, a pokud je to nezbytné, i s TD.  </w:t>
      </w:r>
    </w:p>
    <w:p w:rsidR="00083C23" w:rsidRPr="00C829D9" w:rsidRDefault="00083C23" w:rsidP="00CE79C6">
      <w:pPr>
        <w:rPr>
          <w:rFonts w:ascii="Times New Roman" w:eastAsia="Times New Roman" w:hAnsi="Times New Roman" w:cs="Times New Roman"/>
          <w:sz w:val="23"/>
          <w:szCs w:val="23"/>
        </w:rPr>
      </w:pPr>
    </w:p>
    <w:p w:rsidR="00083C23" w:rsidRPr="00C829D9" w:rsidRDefault="00083C23" w:rsidP="00CE79C6">
      <w:pPr>
        <w:rPr>
          <w:rFonts w:ascii="Times New Roman" w:eastAsia="Times New Roman" w:hAnsi="Times New Roman" w:cs="Times New Roman"/>
          <w:sz w:val="23"/>
          <w:szCs w:val="23"/>
        </w:rPr>
      </w:pPr>
      <w:r w:rsidRPr="00C829D9">
        <w:rPr>
          <w:rFonts w:eastAsia="Times New Roman"/>
          <w:sz w:val="23"/>
          <w:szCs w:val="23"/>
        </w:rPr>
        <w:t xml:space="preserve">Obvyklé záležitosti, které musí řešit TC, zahrnují: </w:t>
      </w:r>
    </w:p>
    <w:p w:rsidR="00083C23" w:rsidRPr="00C829D9" w:rsidRDefault="00083C23" w:rsidP="00BC72B7">
      <w:pPr>
        <w:numPr>
          <w:ilvl w:val="0"/>
          <w:numId w:val="24"/>
        </w:numPr>
        <w:textAlignment w:val="baseline"/>
        <w:rPr>
          <w:rFonts w:eastAsia="Times New Roman"/>
          <w:sz w:val="23"/>
          <w:szCs w:val="23"/>
        </w:rPr>
      </w:pPr>
      <w:r w:rsidRPr="00C829D9">
        <w:rPr>
          <w:rFonts w:eastAsia="Times New Roman"/>
          <w:sz w:val="23"/>
          <w:szCs w:val="23"/>
        </w:rPr>
        <w:t xml:space="preserve">v případě potřeby nalezení náhradníka do svého družstva, </w:t>
      </w:r>
    </w:p>
    <w:p w:rsidR="00083C23" w:rsidRPr="00C829D9" w:rsidRDefault="00083C23" w:rsidP="00BC72B7">
      <w:pPr>
        <w:numPr>
          <w:ilvl w:val="0"/>
          <w:numId w:val="24"/>
        </w:numPr>
        <w:textAlignment w:val="baseline"/>
        <w:rPr>
          <w:rFonts w:eastAsia="Times New Roman"/>
          <w:sz w:val="23"/>
          <w:szCs w:val="23"/>
        </w:rPr>
      </w:pPr>
      <w:r w:rsidRPr="00C829D9">
        <w:rPr>
          <w:rFonts w:eastAsia="Times New Roman"/>
          <w:sz w:val="23"/>
          <w:szCs w:val="23"/>
        </w:rPr>
        <w:t xml:space="preserve">odpovědi na dotazy hráčů ohledně pravidel, procesu podávání reklamací, atd., a </w:t>
      </w:r>
    </w:p>
    <w:p w:rsidR="00083C23" w:rsidRPr="00C829D9" w:rsidRDefault="00083C23" w:rsidP="00BC72B7">
      <w:pPr>
        <w:numPr>
          <w:ilvl w:val="0"/>
          <w:numId w:val="24"/>
        </w:numPr>
        <w:textAlignment w:val="baseline"/>
        <w:rPr>
          <w:rFonts w:eastAsia="Times New Roman"/>
          <w:sz w:val="23"/>
          <w:szCs w:val="23"/>
        </w:rPr>
      </w:pPr>
      <w:r w:rsidRPr="00C829D9">
        <w:rPr>
          <w:rFonts w:eastAsia="Times New Roman"/>
          <w:sz w:val="23"/>
          <w:szCs w:val="23"/>
        </w:rPr>
        <w:t>řešení obecných (menších) sporů s ostatními TC v soutěži</w:t>
      </w:r>
    </w:p>
    <w:p w:rsidR="00491677" w:rsidRPr="00C829D9" w:rsidRDefault="00491677" w:rsidP="00CE79C6">
      <w:pPr>
        <w:rPr>
          <w:rFonts w:eastAsia="Times New Roman"/>
          <w:sz w:val="23"/>
          <w:szCs w:val="23"/>
        </w:rPr>
      </w:pPr>
    </w:p>
    <w:p w:rsidR="00083C23" w:rsidRPr="00C829D9" w:rsidRDefault="00083C23" w:rsidP="00CE79C6">
      <w:pPr>
        <w:rPr>
          <w:rFonts w:ascii="Times New Roman" w:eastAsia="Times New Roman" w:hAnsi="Times New Roman" w:cs="Times New Roman"/>
          <w:sz w:val="23"/>
          <w:szCs w:val="23"/>
        </w:rPr>
      </w:pPr>
      <w:r w:rsidRPr="00C829D9">
        <w:rPr>
          <w:rFonts w:eastAsia="Times New Roman"/>
          <w:sz w:val="23"/>
          <w:szCs w:val="23"/>
        </w:rPr>
        <w:t>V soutěžích hraných klasickou poštou zodpovídají TC také za komunikaci s TD ve věcech, které jsou jinak v serverových turnajích řešeny a zaznamenány automaticky. TC jsou považováni za první linii intervencí při řešení problémů hráčů. TD slouží jako druhá linie intervencí při řešení menších problémů hráčů, ale musí se okamžitě zapojit do řešení všech problémů, které jsou považovány za závažné. Odlišení závažných a menších problémů je popsáno v kapitole 3.3 výše.</w:t>
      </w:r>
    </w:p>
    <w:p w:rsidR="00083C23" w:rsidRPr="00C829D9" w:rsidRDefault="00083C23" w:rsidP="00CE79C6">
      <w:pPr>
        <w:rPr>
          <w:rFonts w:ascii="Times New Roman" w:eastAsia="Times New Roman" w:hAnsi="Times New Roman" w:cs="Times New Roman"/>
          <w:sz w:val="23"/>
          <w:szCs w:val="23"/>
        </w:rPr>
      </w:pPr>
      <w:r w:rsidRPr="00C829D9">
        <w:rPr>
          <w:rFonts w:eastAsia="Times New Roman"/>
          <w:sz w:val="23"/>
          <w:szCs w:val="23"/>
        </w:rPr>
        <w:t> </w:t>
      </w:r>
    </w:p>
    <w:p w:rsidR="00E30AC5" w:rsidRDefault="00E30AC5" w:rsidP="00CE79C6">
      <w:pPr>
        <w:ind w:firstLine="720"/>
        <w:rPr>
          <w:rFonts w:eastAsia="Times New Roman"/>
          <w:b/>
          <w:bCs/>
          <w:sz w:val="23"/>
          <w:szCs w:val="23"/>
        </w:rPr>
      </w:pPr>
    </w:p>
    <w:p w:rsidR="00083C23" w:rsidRDefault="00083C23" w:rsidP="00CE79C6">
      <w:pPr>
        <w:ind w:firstLine="720"/>
        <w:rPr>
          <w:rFonts w:eastAsia="Times New Roman"/>
          <w:b/>
          <w:bCs/>
          <w:sz w:val="23"/>
          <w:szCs w:val="23"/>
        </w:rPr>
      </w:pPr>
      <w:r w:rsidRPr="00C829D9">
        <w:rPr>
          <w:rFonts w:eastAsia="Times New Roman"/>
          <w:b/>
          <w:bCs/>
          <w:sz w:val="23"/>
          <w:szCs w:val="23"/>
        </w:rPr>
        <w:t>3.3.2   Kdy komunikovat přímo s hráči a kdy s kapitánem družstva</w:t>
      </w:r>
    </w:p>
    <w:p w:rsidR="008D608E" w:rsidRPr="00C829D9" w:rsidRDefault="008D608E" w:rsidP="00CE79C6">
      <w:pPr>
        <w:ind w:firstLine="720"/>
        <w:rPr>
          <w:rFonts w:ascii="Times New Roman" w:eastAsia="Times New Roman" w:hAnsi="Times New Roman" w:cs="Times New Roman"/>
          <w:sz w:val="23"/>
          <w:szCs w:val="23"/>
        </w:rPr>
      </w:pPr>
    </w:p>
    <w:p w:rsidR="00083C23" w:rsidRPr="00C829D9" w:rsidRDefault="00083C23" w:rsidP="00CE79C6">
      <w:pPr>
        <w:rPr>
          <w:rFonts w:ascii="Times New Roman" w:eastAsia="Times New Roman" w:hAnsi="Times New Roman" w:cs="Times New Roman"/>
          <w:sz w:val="23"/>
          <w:szCs w:val="23"/>
        </w:rPr>
      </w:pPr>
      <w:r w:rsidRPr="00C829D9">
        <w:rPr>
          <w:rFonts w:eastAsia="Times New Roman"/>
          <w:sz w:val="23"/>
          <w:szCs w:val="23"/>
        </w:rPr>
        <w:t>Soutěže jednotlivců: TD by měli komunikovat přímo s hráči, kdykoli je zapotřebí. Podobně se očekává od hráčů, že budou komunikovat přímo s rozhodčím, kdykoli budou mít dojem, že je to zapotřebí (přes volbu „e-mail“ na serveru).  </w:t>
      </w:r>
    </w:p>
    <w:p w:rsidR="00083C23" w:rsidRPr="00C829D9" w:rsidRDefault="00083C23" w:rsidP="00CE79C6">
      <w:pPr>
        <w:rPr>
          <w:rFonts w:ascii="Times New Roman" w:eastAsia="Times New Roman" w:hAnsi="Times New Roman" w:cs="Times New Roman"/>
          <w:sz w:val="23"/>
          <w:szCs w:val="23"/>
        </w:rPr>
      </w:pPr>
      <w:r w:rsidRPr="00C829D9">
        <w:rPr>
          <w:rFonts w:eastAsia="Times New Roman"/>
          <w:sz w:val="23"/>
          <w:szCs w:val="23"/>
        </w:rPr>
        <w:t xml:space="preserve">Soutěže družstev: </w:t>
      </w:r>
      <w:r w:rsidR="00491677" w:rsidRPr="00C829D9">
        <w:rPr>
          <w:rFonts w:eastAsia="Times New Roman"/>
          <w:sz w:val="23"/>
          <w:szCs w:val="23"/>
        </w:rPr>
        <w:t xml:space="preserve">od hráčů se očekává, že budou sdělovat reklamace a ostatní záležitosti přímo jejich TC a nikoli přímo TD, ledaže by se záležitost přednesená hráčem týkala nedostatečného výkonu činnosti TC. </w:t>
      </w:r>
      <w:r w:rsidRPr="00C829D9">
        <w:rPr>
          <w:rFonts w:eastAsia="Times New Roman"/>
          <w:sz w:val="23"/>
          <w:szCs w:val="23"/>
        </w:rPr>
        <w:t>Na druhé straně, TC může nebo nemusí sdělit tuto záležitost TD, v závislosti na tom, zda TC může nebo nemůže vyřídit tuto věc sám bez zapojení TD (např. komunikací s TC soupeře). TD by měli komunikovat přímo s</w:t>
      </w:r>
      <w:r w:rsidR="00491677" w:rsidRPr="00C829D9">
        <w:rPr>
          <w:rFonts w:eastAsia="Times New Roman"/>
          <w:sz w:val="23"/>
          <w:szCs w:val="23"/>
        </w:rPr>
        <w:t> TC v případě reklamací a</w:t>
      </w:r>
      <w:r w:rsidRPr="00C829D9">
        <w:rPr>
          <w:rFonts w:eastAsia="Times New Roman"/>
          <w:sz w:val="23"/>
          <w:szCs w:val="23"/>
        </w:rPr>
        <w:t xml:space="preserve"> ve všech ostatních věcech, ledaže by se záležitost přednesená hráčem týkala nedostatečného výkonu činnosti TC. Informace požadované TD (při řešení jiných záležitostí než reklamací) by měl shromáždit a postoupit TD příslušný TC.  </w:t>
      </w:r>
    </w:p>
    <w:p w:rsidR="00083C23" w:rsidRPr="00C829D9" w:rsidRDefault="00083C23" w:rsidP="00CE79C6">
      <w:pPr>
        <w:rPr>
          <w:rFonts w:ascii="Times New Roman" w:eastAsia="Times New Roman" w:hAnsi="Times New Roman" w:cs="Times New Roman"/>
          <w:sz w:val="23"/>
          <w:szCs w:val="23"/>
        </w:rPr>
      </w:pPr>
    </w:p>
    <w:p w:rsidR="00717840" w:rsidRPr="00C829D9" w:rsidRDefault="00717840" w:rsidP="00CE79C6">
      <w:pPr>
        <w:rPr>
          <w:rFonts w:eastAsia="Times New Roman"/>
          <w:sz w:val="23"/>
          <w:szCs w:val="23"/>
        </w:rPr>
      </w:pPr>
    </w:p>
    <w:p w:rsidR="002C2D30" w:rsidRPr="00C829D9" w:rsidRDefault="002C2D30" w:rsidP="00CE79C6">
      <w:pPr>
        <w:rPr>
          <w:sz w:val="23"/>
          <w:szCs w:val="23"/>
        </w:rPr>
      </w:pPr>
    </w:p>
    <w:p w:rsidR="00717840" w:rsidRPr="00C829D9" w:rsidRDefault="00E578FE" w:rsidP="00CE79C6">
      <w:pPr>
        <w:tabs>
          <w:tab w:val="left" w:pos="709"/>
        </w:tabs>
        <w:rPr>
          <w:rFonts w:ascii="Times New Roman" w:eastAsia="Times New Roman" w:hAnsi="Times New Roman" w:cs="Times New Roman"/>
          <w:sz w:val="23"/>
          <w:szCs w:val="23"/>
        </w:rPr>
      </w:pPr>
      <w:r>
        <w:rPr>
          <w:rFonts w:eastAsia="Times New Roman"/>
          <w:b/>
          <w:bCs/>
          <w:sz w:val="23"/>
          <w:szCs w:val="23"/>
        </w:rPr>
        <w:tab/>
      </w:r>
      <w:r w:rsidR="00717840" w:rsidRPr="00C829D9">
        <w:rPr>
          <w:rFonts w:eastAsia="Times New Roman"/>
          <w:b/>
          <w:bCs/>
          <w:sz w:val="23"/>
          <w:szCs w:val="23"/>
        </w:rPr>
        <w:t>4.    Řešení reklamací hráčů</w:t>
      </w:r>
    </w:p>
    <w:p w:rsidR="00717840" w:rsidRPr="00C829D9" w:rsidRDefault="00717840" w:rsidP="00CE79C6">
      <w:pPr>
        <w:rPr>
          <w:rFonts w:ascii="Times New Roman" w:eastAsia="Times New Roman" w:hAnsi="Times New Roman" w:cs="Times New Roman"/>
          <w:sz w:val="23"/>
          <w:szCs w:val="23"/>
        </w:rPr>
      </w:pPr>
    </w:p>
    <w:p w:rsidR="00717840" w:rsidRPr="00C829D9" w:rsidRDefault="00717840" w:rsidP="00CE79C6">
      <w:pPr>
        <w:ind w:firstLine="720"/>
        <w:rPr>
          <w:rFonts w:eastAsia="Times New Roman"/>
          <w:b/>
          <w:bCs/>
          <w:sz w:val="23"/>
          <w:szCs w:val="23"/>
        </w:rPr>
      </w:pPr>
      <w:r w:rsidRPr="00C829D9">
        <w:rPr>
          <w:rFonts w:eastAsia="Times New Roman"/>
          <w:b/>
          <w:bCs/>
          <w:sz w:val="23"/>
          <w:szCs w:val="23"/>
        </w:rPr>
        <w:t>4.1    Odpovědi na reklamace</w:t>
      </w:r>
    </w:p>
    <w:p w:rsidR="00717840" w:rsidRPr="00C829D9" w:rsidRDefault="00717840" w:rsidP="00CE79C6">
      <w:pPr>
        <w:ind w:firstLine="720"/>
        <w:rPr>
          <w:rFonts w:ascii="Times New Roman" w:eastAsia="Times New Roman" w:hAnsi="Times New Roman" w:cs="Times New Roman"/>
          <w:sz w:val="23"/>
          <w:szCs w:val="23"/>
        </w:rPr>
      </w:pPr>
    </w:p>
    <w:p w:rsidR="00717840" w:rsidRPr="00C829D9" w:rsidRDefault="00717840" w:rsidP="00CE79C6">
      <w:pPr>
        <w:rPr>
          <w:rFonts w:ascii="Times New Roman" w:eastAsia="Times New Roman" w:hAnsi="Times New Roman" w:cs="Times New Roman"/>
          <w:sz w:val="23"/>
          <w:szCs w:val="23"/>
        </w:rPr>
      </w:pPr>
      <w:r w:rsidRPr="00C829D9">
        <w:rPr>
          <w:rFonts w:eastAsia="Times New Roman"/>
          <w:sz w:val="23"/>
          <w:szCs w:val="23"/>
        </w:rPr>
        <w:t>U každého typu reklamace musí TD odpovídat hráčům promptně, tzn. do 4 dnů od přijetí reklamace.  </w:t>
      </w:r>
    </w:p>
    <w:p w:rsidR="00717840" w:rsidRPr="00C829D9" w:rsidRDefault="00717840" w:rsidP="00CE79C6">
      <w:pPr>
        <w:rPr>
          <w:rFonts w:ascii="Times New Roman" w:eastAsia="Times New Roman" w:hAnsi="Times New Roman" w:cs="Times New Roman"/>
          <w:sz w:val="23"/>
          <w:szCs w:val="23"/>
        </w:rPr>
      </w:pPr>
    </w:p>
    <w:p w:rsidR="00717840" w:rsidRPr="00C829D9" w:rsidRDefault="00717840" w:rsidP="00CE79C6">
      <w:pPr>
        <w:rPr>
          <w:rFonts w:ascii="Times New Roman" w:eastAsia="Times New Roman" w:hAnsi="Times New Roman" w:cs="Times New Roman"/>
          <w:sz w:val="23"/>
          <w:szCs w:val="23"/>
        </w:rPr>
      </w:pPr>
      <w:r w:rsidRPr="00C829D9">
        <w:rPr>
          <w:rFonts w:eastAsia="Times New Roman"/>
          <w:sz w:val="23"/>
          <w:szCs w:val="23"/>
        </w:rPr>
        <w:t xml:space="preserve">Pokud hráč podá oficiální reklamaci, musí TD potvrdit její příjem, pak shromáždit všechny potřebné informace od všech dotčených hráčů a rozhodnout v souladu s “Pravidly hry ICCF”, “Směrnicemi k Pravidlům hry ICCF”, a tímto manuálem. Pokud si TD není jist, jak případ rozhodnout, měl by kontaktovat svého mentora (pokud ho má) nebo jiného TD. Je mnohem lepší požádat o pomoc, než řešit problémy vyplývající z ukvapeného nebo špatně uváženého rozhodnutí. To pomůže vyhnout se dalším problémům a odvoláním. Rozhodnutí musí být zasláno všem dotčeným hráčům, s jasnými důvody, které vedly k tomuto </w:t>
      </w:r>
      <w:r w:rsidRPr="00C829D9">
        <w:rPr>
          <w:rFonts w:eastAsia="Times New Roman"/>
          <w:sz w:val="23"/>
          <w:szCs w:val="23"/>
        </w:rPr>
        <w:lastRenderedPageBreak/>
        <w:t>rozhodnutí, a pokud je to možné, s odvoláním na pravidla nebo směrnice ICCF. Pokud toto vše nemůže být vyřízeno do 4 dnů, měl by TD přesto informovat dotčené hráče, že věc je dosud v řešení. TD zodpovídá za to, že rozhodne o každé reklamaci co nejrychleji.</w:t>
      </w:r>
    </w:p>
    <w:p w:rsidR="00717840" w:rsidRPr="00C829D9" w:rsidRDefault="00717840" w:rsidP="00CE79C6">
      <w:pPr>
        <w:rPr>
          <w:rFonts w:ascii="Times New Roman" w:eastAsia="Times New Roman" w:hAnsi="Times New Roman" w:cs="Times New Roman"/>
          <w:sz w:val="23"/>
          <w:szCs w:val="23"/>
        </w:rPr>
      </w:pPr>
    </w:p>
    <w:p w:rsidR="00717840" w:rsidRPr="00C829D9" w:rsidRDefault="00717840" w:rsidP="00CE79C6">
      <w:pPr>
        <w:rPr>
          <w:rFonts w:eastAsia="Times New Roman"/>
          <w:sz w:val="23"/>
          <w:szCs w:val="23"/>
        </w:rPr>
      </w:pPr>
      <w:r w:rsidRPr="00C829D9">
        <w:rPr>
          <w:rFonts w:eastAsia="Times New Roman"/>
          <w:sz w:val="23"/>
          <w:szCs w:val="23"/>
        </w:rPr>
        <w:t>Pokud se TD dozví o nějakém problému, měl by jednat bez čekání, až hráč bude nejprve reklamovat. To platí, i když je server (který v podstatě funguje jako asistent TD) zdrojem informací místo dotčených hráčů nebo kapitánů družstev.</w:t>
      </w:r>
    </w:p>
    <w:p w:rsidR="00C94592" w:rsidRPr="00C829D9" w:rsidRDefault="00C94592" w:rsidP="00CE79C6">
      <w:pPr>
        <w:rPr>
          <w:rFonts w:eastAsia="Times New Roman"/>
          <w:sz w:val="23"/>
          <w:szCs w:val="23"/>
        </w:rPr>
      </w:pPr>
    </w:p>
    <w:p w:rsidR="00C94592" w:rsidRPr="00C829D9" w:rsidRDefault="00C94592" w:rsidP="00CE79C6">
      <w:pPr>
        <w:rPr>
          <w:rFonts w:ascii="Times New Roman" w:eastAsia="Times New Roman" w:hAnsi="Times New Roman" w:cs="Times New Roman"/>
          <w:sz w:val="23"/>
          <w:szCs w:val="23"/>
        </w:rPr>
      </w:pPr>
      <w:r w:rsidRPr="00C829D9">
        <w:rPr>
          <w:rFonts w:eastAsia="Times New Roman"/>
          <w:sz w:val="23"/>
          <w:szCs w:val="23"/>
        </w:rPr>
        <w:t xml:space="preserve">Každý požadavek na odvolání proti rozhodnutí TD musí být zaslán TD do 14 dnů ode dne, kdy hráč ho obdržel. TD by pak měl předat všechny relevantní informace o odvolání ICCF </w:t>
      </w:r>
      <w:proofErr w:type="spellStart"/>
      <w:r w:rsidRPr="00C829D9">
        <w:rPr>
          <w:rFonts w:eastAsia="Times New Roman"/>
          <w:sz w:val="23"/>
          <w:szCs w:val="23"/>
        </w:rPr>
        <w:t>Appeals</w:t>
      </w:r>
      <w:proofErr w:type="spellEnd"/>
      <w:r w:rsidRPr="00C829D9">
        <w:rPr>
          <w:rFonts w:eastAsia="Times New Roman"/>
          <w:sz w:val="23"/>
          <w:szCs w:val="23"/>
        </w:rPr>
        <w:t xml:space="preserve"> </w:t>
      </w:r>
      <w:proofErr w:type="spellStart"/>
      <w:r w:rsidRPr="00C829D9">
        <w:rPr>
          <w:rFonts w:eastAsia="Times New Roman"/>
          <w:sz w:val="23"/>
          <w:szCs w:val="23"/>
        </w:rPr>
        <w:t>Commission</w:t>
      </w:r>
      <w:proofErr w:type="spellEnd"/>
      <w:r w:rsidRPr="00C829D9">
        <w:rPr>
          <w:rFonts w:eastAsia="Times New Roman"/>
          <w:sz w:val="23"/>
          <w:szCs w:val="23"/>
        </w:rPr>
        <w:t>. (Viz kapitolu 13 o procesu</w:t>
      </w:r>
      <w:r w:rsidR="00114DD9" w:rsidRPr="00C829D9">
        <w:rPr>
          <w:rFonts w:eastAsia="Times New Roman"/>
          <w:sz w:val="23"/>
          <w:szCs w:val="23"/>
        </w:rPr>
        <w:t xml:space="preserve"> odvolání</w:t>
      </w:r>
      <w:r w:rsidRPr="00C829D9">
        <w:rPr>
          <w:rFonts w:eastAsia="Times New Roman"/>
          <w:sz w:val="23"/>
          <w:szCs w:val="23"/>
        </w:rPr>
        <w:t xml:space="preserve">.) </w:t>
      </w:r>
    </w:p>
    <w:p w:rsidR="00717840" w:rsidRPr="00C829D9" w:rsidRDefault="00717840" w:rsidP="00CE79C6">
      <w:pPr>
        <w:rPr>
          <w:rFonts w:ascii="Times New Roman" w:eastAsia="Times New Roman" w:hAnsi="Times New Roman" w:cs="Times New Roman"/>
          <w:sz w:val="23"/>
          <w:szCs w:val="23"/>
        </w:rPr>
      </w:pPr>
    </w:p>
    <w:p w:rsidR="00C94592" w:rsidRPr="00C829D9" w:rsidRDefault="00C94592" w:rsidP="00CE79C6">
      <w:pPr>
        <w:rPr>
          <w:rFonts w:ascii="Times New Roman" w:eastAsia="Times New Roman" w:hAnsi="Times New Roman" w:cs="Times New Roman"/>
          <w:sz w:val="23"/>
          <w:szCs w:val="23"/>
        </w:rPr>
      </w:pPr>
    </w:p>
    <w:p w:rsidR="00C94592" w:rsidRPr="00C829D9" w:rsidRDefault="00C94592" w:rsidP="00CE79C6">
      <w:pPr>
        <w:tabs>
          <w:tab w:val="left" w:pos="709"/>
        </w:tabs>
        <w:rPr>
          <w:rFonts w:ascii="Times New Roman" w:eastAsia="Times New Roman" w:hAnsi="Times New Roman" w:cs="Times New Roman"/>
          <w:sz w:val="23"/>
          <w:szCs w:val="23"/>
        </w:rPr>
      </w:pPr>
      <w:r w:rsidRPr="00C829D9">
        <w:rPr>
          <w:rFonts w:eastAsia="Times New Roman"/>
          <w:b/>
          <w:bCs/>
          <w:color w:val="FF0000"/>
          <w:sz w:val="23"/>
          <w:szCs w:val="23"/>
        </w:rPr>
        <w:tab/>
      </w:r>
      <w:r w:rsidRPr="00C829D9">
        <w:rPr>
          <w:rFonts w:eastAsia="Times New Roman"/>
          <w:b/>
          <w:bCs/>
          <w:color w:val="FF0000"/>
          <w:sz w:val="23"/>
          <w:szCs w:val="23"/>
        </w:rPr>
        <w:tab/>
      </w:r>
      <w:r w:rsidRPr="00C829D9">
        <w:rPr>
          <w:rFonts w:eastAsia="Times New Roman"/>
          <w:b/>
          <w:bCs/>
          <w:sz w:val="23"/>
          <w:szCs w:val="23"/>
        </w:rPr>
        <w:t>4.2   Reklamace spadlého praporku (překročení časového limitu)</w:t>
      </w:r>
    </w:p>
    <w:p w:rsidR="00C94592" w:rsidRPr="00C829D9" w:rsidRDefault="00C94592" w:rsidP="00CE79C6">
      <w:pPr>
        <w:rPr>
          <w:rFonts w:ascii="Times New Roman" w:eastAsia="Times New Roman" w:hAnsi="Times New Roman" w:cs="Times New Roman"/>
          <w:sz w:val="23"/>
          <w:szCs w:val="23"/>
        </w:rPr>
      </w:pPr>
    </w:p>
    <w:p w:rsidR="002C2D30" w:rsidRPr="00C829D9" w:rsidRDefault="00C94592" w:rsidP="00CE79C6">
      <w:pPr>
        <w:rPr>
          <w:color w:val="auto"/>
          <w:sz w:val="23"/>
          <w:szCs w:val="23"/>
        </w:rPr>
      </w:pPr>
      <w:r w:rsidRPr="00C829D9">
        <w:rPr>
          <w:color w:val="auto"/>
          <w:sz w:val="23"/>
          <w:szCs w:val="23"/>
        </w:rPr>
        <w:t>Reklamace překročení časového limitu musí být se všemi podrobnostmi zaslány TD nejpozději při odpovědi na 10., 20., atd. tah.</w:t>
      </w:r>
    </w:p>
    <w:p w:rsidR="00616ED8" w:rsidRPr="00C829D9" w:rsidRDefault="00616ED8" w:rsidP="00CE79C6">
      <w:pPr>
        <w:rPr>
          <w:i/>
          <w:color w:val="auto"/>
          <w:sz w:val="23"/>
          <w:szCs w:val="23"/>
        </w:rPr>
      </w:pPr>
      <w:r w:rsidRPr="00C829D9">
        <w:rPr>
          <w:i/>
          <w:color w:val="auto"/>
          <w:sz w:val="23"/>
          <w:szCs w:val="23"/>
        </w:rPr>
        <w:t>DRUŽSTVA</w:t>
      </w:r>
      <w:r w:rsidR="00B21102" w:rsidRPr="00C829D9">
        <w:rPr>
          <w:i/>
          <w:color w:val="auto"/>
          <w:sz w:val="23"/>
          <w:szCs w:val="23"/>
        </w:rPr>
        <w:t xml:space="preserve">: </w:t>
      </w:r>
      <w:r w:rsidRPr="00C829D9">
        <w:rPr>
          <w:i/>
          <w:color w:val="auto"/>
          <w:sz w:val="23"/>
          <w:szCs w:val="23"/>
        </w:rPr>
        <w:t>Reklamace překročení časového limitu musí být se všemi podrobnostmi zaslány TD prostřednictvím TC nejpozději při odpovědi na 10., 20., atd. tah.</w:t>
      </w:r>
    </w:p>
    <w:p w:rsidR="002C2D30" w:rsidRPr="00C829D9" w:rsidRDefault="002C2D30" w:rsidP="00CE79C6">
      <w:pPr>
        <w:rPr>
          <w:color w:val="auto"/>
          <w:sz w:val="23"/>
          <w:szCs w:val="23"/>
        </w:rPr>
      </w:pPr>
    </w:p>
    <w:p w:rsidR="002C2D30" w:rsidRPr="00C829D9" w:rsidRDefault="00616ED8" w:rsidP="00CE79C6">
      <w:pPr>
        <w:rPr>
          <w:color w:val="auto"/>
          <w:sz w:val="23"/>
          <w:szCs w:val="23"/>
        </w:rPr>
      </w:pPr>
      <w:r w:rsidRPr="00C829D9">
        <w:rPr>
          <w:color w:val="auto"/>
          <w:sz w:val="23"/>
          <w:szCs w:val="23"/>
        </w:rPr>
        <w:t>Po dobu, po kterou TD prověřuje reklamaci a připravuje své rozhodnutí, musí partie pokračovat.</w:t>
      </w:r>
    </w:p>
    <w:p w:rsidR="002C2D30" w:rsidRPr="00C829D9" w:rsidRDefault="002C2D30" w:rsidP="00CE79C6">
      <w:pPr>
        <w:rPr>
          <w:color w:val="auto"/>
          <w:sz w:val="23"/>
          <w:szCs w:val="23"/>
        </w:rPr>
      </w:pPr>
    </w:p>
    <w:p w:rsidR="002C2D30" w:rsidRPr="00C829D9" w:rsidRDefault="00616ED8" w:rsidP="00CE79C6">
      <w:pPr>
        <w:rPr>
          <w:color w:val="auto"/>
          <w:sz w:val="23"/>
          <w:szCs w:val="23"/>
        </w:rPr>
      </w:pPr>
      <w:r w:rsidRPr="00C829D9">
        <w:rPr>
          <w:color w:val="auto"/>
          <w:sz w:val="23"/>
          <w:szCs w:val="23"/>
        </w:rPr>
        <w:t>TD musí informovat oba hráče o svém rozhodnutí o reklamaci.</w:t>
      </w:r>
    </w:p>
    <w:p w:rsidR="002C2D30" w:rsidRPr="00C829D9" w:rsidRDefault="00616ED8" w:rsidP="00CE79C6">
      <w:pPr>
        <w:rPr>
          <w:color w:val="auto"/>
          <w:sz w:val="23"/>
          <w:szCs w:val="23"/>
        </w:rPr>
      </w:pPr>
      <w:r w:rsidRPr="00C829D9">
        <w:rPr>
          <w:i/>
          <w:color w:val="auto"/>
          <w:sz w:val="23"/>
          <w:szCs w:val="23"/>
        </w:rPr>
        <w:t>DRUŽSTVA</w:t>
      </w:r>
      <w:r w:rsidR="00B21102" w:rsidRPr="00C829D9">
        <w:rPr>
          <w:i/>
          <w:color w:val="auto"/>
          <w:sz w:val="23"/>
          <w:szCs w:val="23"/>
        </w:rPr>
        <w:t xml:space="preserve">: </w:t>
      </w:r>
      <w:r w:rsidRPr="00C829D9">
        <w:rPr>
          <w:i/>
          <w:color w:val="auto"/>
          <w:sz w:val="23"/>
          <w:szCs w:val="23"/>
        </w:rPr>
        <w:t>TD musí informovat oba TC o svém rozhodnutí, a TC zodpovídají za to, že budou bezodkladně informovat své hráče.</w:t>
      </w:r>
    </w:p>
    <w:p w:rsidR="002C2D30" w:rsidRPr="00C829D9" w:rsidRDefault="002C2D30" w:rsidP="00CE79C6">
      <w:pPr>
        <w:rPr>
          <w:color w:val="auto"/>
          <w:sz w:val="23"/>
          <w:szCs w:val="23"/>
        </w:rPr>
      </w:pPr>
    </w:p>
    <w:p w:rsidR="002C2D30" w:rsidRPr="00C829D9" w:rsidRDefault="00114DD9" w:rsidP="00CE79C6">
      <w:pPr>
        <w:rPr>
          <w:color w:val="auto"/>
          <w:sz w:val="23"/>
          <w:szCs w:val="23"/>
        </w:rPr>
      </w:pPr>
      <w:r w:rsidRPr="00C829D9">
        <w:rPr>
          <w:color w:val="auto"/>
          <w:sz w:val="23"/>
          <w:szCs w:val="23"/>
        </w:rPr>
        <w:t>Pokud TD odsouhlasí první překročení času, nové počítání soupeřova času na rozmyšlenou začne dnem obdržení informace o reklamaci.</w:t>
      </w:r>
    </w:p>
    <w:p w:rsidR="002C2D30" w:rsidRPr="00C829D9" w:rsidRDefault="00114DD9" w:rsidP="00CE79C6">
      <w:pPr>
        <w:rPr>
          <w:color w:val="auto"/>
          <w:sz w:val="23"/>
          <w:szCs w:val="23"/>
        </w:rPr>
      </w:pPr>
      <w:r w:rsidRPr="00C829D9">
        <w:rPr>
          <w:color w:val="auto"/>
          <w:sz w:val="23"/>
          <w:szCs w:val="23"/>
        </w:rPr>
        <w:t>Hráč, který překročí čas na rozmyšlenou podruhé, prohrává partii.</w:t>
      </w:r>
    </w:p>
    <w:p w:rsidR="002C2D30" w:rsidRPr="00C829D9" w:rsidRDefault="00114DD9" w:rsidP="00CE79C6">
      <w:pPr>
        <w:rPr>
          <w:color w:val="auto"/>
          <w:sz w:val="23"/>
          <w:szCs w:val="23"/>
        </w:rPr>
      </w:pPr>
      <w:r w:rsidRPr="00C829D9">
        <w:rPr>
          <w:color w:val="auto"/>
          <w:sz w:val="23"/>
          <w:szCs w:val="23"/>
        </w:rPr>
        <w:t>Pokud TD zamítne hráčovu reklamaci jako neopodstatněnou, může rozhodnout, že nepřijme ve stejné</w:t>
      </w:r>
      <w:r w:rsidR="00D00CE7" w:rsidRPr="00C829D9">
        <w:rPr>
          <w:color w:val="auto"/>
          <w:sz w:val="23"/>
          <w:szCs w:val="23"/>
        </w:rPr>
        <w:t>m období časové kontroly další reklamaci tohoto hráče.</w:t>
      </w:r>
    </w:p>
    <w:p w:rsidR="00D00CE7" w:rsidRPr="00C829D9" w:rsidRDefault="00D00CE7" w:rsidP="00CE79C6">
      <w:pPr>
        <w:rPr>
          <w:color w:val="auto"/>
          <w:sz w:val="23"/>
          <w:szCs w:val="23"/>
        </w:rPr>
      </w:pPr>
    </w:p>
    <w:p w:rsidR="00114DD9" w:rsidRPr="00C829D9" w:rsidRDefault="00114DD9" w:rsidP="00CE79C6">
      <w:pPr>
        <w:rPr>
          <w:rFonts w:eastAsia="Times New Roman"/>
          <w:sz w:val="23"/>
          <w:szCs w:val="23"/>
        </w:rPr>
      </w:pPr>
      <w:r w:rsidRPr="00C829D9">
        <w:rPr>
          <w:rFonts w:eastAsia="Times New Roman"/>
          <w:sz w:val="23"/>
          <w:szCs w:val="23"/>
        </w:rPr>
        <w:t xml:space="preserve">Hráč, který nesouhlasí s rozhodnutím </w:t>
      </w:r>
      <w:r w:rsidR="00D00CE7" w:rsidRPr="00C829D9">
        <w:rPr>
          <w:rFonts w:eastAsia="Times New Roman"/>
          <w:sz w:val="23"/>
          <w:szCs w:val="23"/>
        </w:rPr>
        <w:t>TD</w:t>
      </w:r>
      <w:r w:rsidRPr="00C829D9">
        <w:rPr>
          <w:rFonts w:eastAsia="Times New Roman"/>
          <w:sz w:val="23"/>
          <w:szCs w:val="23"/>
        </w:rPr>
        <w:t xml:space="preserve"> o jeho prohře na základě překročení času na rozmyšlenou (nebo pokud je přesvědčen, že správným rozhodnutím by měla být remíza) se může proti tomuto rozhodnutí odvolat u TD do 14 dnů od</w:t>
      </w:r>
      <w:r w:rsidR="00D00CE7" w:rsidRPr="00C829D9">
        <w:rPr>
          <w:rFonts w:eastAsia="Times New Roman"/>
          <w:sz w:val="23"/>
          <w:szCs w:val="23"/>
        </w:rPr>
        <w:t>e dne</w:t>
      </w:r>
      <w:r w:rsidRPr="00C829D9">
        <w:rPr>
          <w:rFonts w:eastAsia="Times New Roman"/>
          <w:sz w:val="23"/>
          <w:szCs w:val="23"/>
        </w:rPr>
        <w:t xml:space="preserve"> </w:t>
      </w:r>
      <w:r w:rsidR="009B1B66">
        <w:rPr>
          <w:rFonts w:eastAsia="Times New Roman"/>
          <w:sz w:val="23"/>
          <w:szCs w:val="23"/>
        </w:rPr>
        <w:t xml:space="preserve">obdržení zprávy o </w:t>
      </w:r>
      <w:r w:rsidRPr="00C829D9">
        <w:rPr>
          <w:rFonts w:eastAsia="Times New Roman"/>
          <w:sz w:val="23"/>
          <w:szCs w:val="23"/>
        </w:rPr>
        <w:t>rozhodnutí. TD pak zahájí standardní proces odvolání. (Viz kapitolu 13 o procesu odvolání.)</w:t>
      </w:r>
    </w:p>
    <w:p w:rsidR="002C2D30" w:rsidRPr="00C829D9" w:rsidRDefault="002C2D30" w:rsidP="00CE79C6">
      <w:pPr>
        <w:rPr>
          <w:sz w:val="23"/>
          <w:szCs w:val="23"/>
        </w:rPr>
      </w:pPr>
    </w:p>
    <w:p w:rsidR="002C2D30" w:rsidRPr="00C829D9" w:rsidRDefault="002C2D30" w:rsidP="00CE79C6">
      <w:pPr>
        <w:rPr>
          <w:sz w:val="23"/>
          <w:szCs w:val="23"/>
        </w:rPr>
      </w:pPr>
    </w:p>
    <w:p w:rsidR="00D00CE7" w:rsidRPr="00C829D9" w:rsidRDefault="00D00CE7" w:rsidP="00CE79C6">
      <w:pPr>
        <w:ind w:firstLine="720"/>
        <w:rPr>
          <w:rFonts w:ascii="Times New Roman" w:eastAsia="Times New Roman" w:hAnsi="Times New Roman" w:cs="Times New Roman"/>
          <w:sz w:val="23"/>
          <w:szCs w:val="23"/>
        </w:rPr>
      </w:pPr>
      <w:r w:rsidRPr="00C829D9">
        <w:rPr>
          <w:rFonts w:eastAsia="Times New Roman"/>
          <w:b/>
          <w:bCs/>
          <w:sz w:val="23"/>
          <w:szCs w:val="23"/>
        </w:rPr>
        <w:t xml:space="preserve">4.3   Reklamace na základě 6kamenové </w:t>
      </w:r>
      <w:proofErr w:type="spellStart"/>
      <w:r w:rsidRPr="00C829D9">
        <w:rPr>
          <w:rFonts w:eastAsia="Times New Roman"/>
          <w:b/>
          <w:bCs/>
          <w:sz w:val="23"/>
          <w:szCs w:val="23"/>
        </w:rPr>
        <w:t>tablebase</w:t>
      </w:r>
      <w:proofErr w:type="spellEnd"/>
      <w:r w:rsidRPr="00C829D9">
        <w:rPr>
          <w:rFonts w:eastAsia="Times New Roman"/>
          <w:b/>
          <w:bCs/>
          <w:color w:val="FF0000"/>
          <w:sz w:val="23"/>
          <w:szCs w:val="23"/>
        </w:rPr>
        <w:t xml:space="preserve"> </w:t>
      </w:r>
    </w:p>
    <w:p w:rsidR="002C2D30" w:rsidRPr="00C829D9" w:rsidRDefault="002C2D30" w:rsidP="00CE79C6">
      <w:pPr>
        <w:rPr>
          <w:sz w:val="23"/>
          <w:szCs w:val="23"/>
        </w:rPr>
      </w:pPr>
    </w:p>
    <w:p w:rsidR="002C2D30" w:rsidRPr="00C829D9" w:rsidRDefault="00B21102" w:rsidP="00CE79C6">
      <w:pPr>
        <w:rPr>
          <w:color w:val="auto"/>
          <w:sz w:val="23"/>
          <w:szCs w:val="23"/>
        </w:rPr>
      </w:pPr>
      <w:r w:rsidRPr="00C829D9">
        <w:rPr>
          <w:color w:val="auto"/>
          <w:sz w:val="23"/>
          <w:szCs w:val="23"/>
        </w:rPr>
        <w:t xml:space="preserve">ICCF </w:t>
      </w:r>
      <w:r w:rsidR="00D00CE7" w:rsidRPr="00C829D9">
        <w:rPr>
          <w:color w:val="auto"/>
          <w:sz w:val="23"/>
          <w:szCs w:val="23"/>
        </w:rPr>
        <w:t xml:space="preserve">uznává některé </w:t>
      </w:r>
      <w:proofErr w:type="spellStart"/>
      <w:r w:rsidR="00D00CE7" w:rsidRPr="00C829D9">
        <w:rPr>
          <w:color w:val="auto"/>
          <w:sz w:val="23"/>
          <w:szCs w:val="23"/>
        </w:rPr>
        <w:t>tablebases</w:t>
      </w:r>
      <w:proofErr w:type="spellEnd"/>
      <w:r w:rsidR="00D00CE7" w:rsidRPr="00C829D9">
        <w:rPr>
          <w:color w:val="auto"/>
          <w:sz w:val="23"/>
          <w:szCs w:val="23"/>
        </w:rPr>
        <w:t xml:space="preserve"> jako platné pro reklamace výhry/remízy/prohry v pozici řešitelné následující </w:t>
      </w:r>
      <w:proofErr w:type="spellStart"/>
      <w:r w:rsidR="00D00CE7" w:rsidRPr="00C829D9">
        <w:rPr>
          <w:color w:val="auto"/>
          <w:sz w:val="23"/>
          <w:szCs w:val="23"/>
        </w:rPr>
        <w:t>tablebase</w:t>
      </w:r>
      <w:proofErr w:type="spellEnd"/>
      <w:r w:rsidR="00D00CE7" w:rsidRPr="00C829D9">
        <w:rPr>
          <w:color w:val="auto"/>
          <w:sz w:val="23"/>
          <w:szCs w:val="23"/>
        </w:rPr>
        <w:t>:</w:t>
      </w:r>
      <w:r w:rsidRPr="00C829D9">
        <w:rPr>
          <w:color w:val="auto"/>
          <w:sz w:val="23"/>
          <w:szCs w:val="23"/>
        </w:rPr>
        <w:t xml:space="preserve">  </w:t>
      </w:r>
      <w:proofErr w:type="spellStart"/>
      <w:r w:rsidRPr="00C829D9">
        <w:rPr>
          <w:color w:val="auto"/>
          <w:sz w:val="23"/>
          <w:szCs w:val="23"/>
        </w:rPr>
        <w:t>Convekta</w:t>
      </w:r>
      <w:proofErr w:type="spellEnd"/>
      <w:r w:rsidRPr="00C829D9">
        <w:rPr>
          <w:color w:val="auto"/>
          <w:sz w:val="23"/>
          <w:szCs w:val="23"/>
        </w:rPr>
        <w:t xml:space="preserve"> Ltd, </w:t>
      </w:r>
      <w:r w:rsidR="00D00CE7" w:rsidRPr="00C829D9">
        <w:rPr>
          <w:color w:val="auto"/>
          <w:sz w:val="23"/>
          <w:szCs w:val="23"/>
        </w:rPr>
        <w:t>která řeší všechny pozice s max. 6 kameny.</w:t>
      </w:r>
    </w:p>
    <w:p w:rsidR="002C2D30" w:rsidRPr="00C829D9" w:rsidRDefault="002C2D30" w:rsidP="00CE79C6">
      <w:pPr>
        <w:rPr>
          <w:color w:val="auto"/>
          <w:sz w:val="23"/>
          <w:szCs w:val="23"/>
        </w:rPr>
      </w:pPr>
    </w:p>
    <w:p w:rsidR="002C2D30" w:rsidRPr="00C829D9" w:rsidRDefault="00204017" w:rsidP="00CE79C6">
      <w:pPr>
        <w:rPr>
          <w:color w:val="auto"/>
          <w:sz w:val="23"/>
          <w:szCs w:val="23"/>
        </w:rPr>
      </w:pPr>
      <w:r w:rsidRPr="00C829D9">
        <w:rPr>
          <w:color w:val="auto"/>
          <w:sz w:val="23"/>
          <w:szCs w:val="23"/>
        </w:rPr>
        <w:t xml:space="preserve">Všechny certifikované </w:t>
      </w:r>
      <w:proofErr w:type="spellStart"/>
      <w:r w:rsidRPr="00C829D9">
        <w:rPr>
          <w:color w:val="auto"/>
          <w:sz w:val="23"/>
          <w:szCs w:val="23"/>
        </w:rPr>
        <w:t>tablebases</w:t>
      </w:r>
      <w:proofErr w:type="spellEnd"/>
      <w:r w:rsidRPr="00C829D9">
        <w:rPr>
          <w:color w:val="auto"/>
          <w:sz w:val="23"/>
          <w:szCs w:val="23"/>
        </w:rPr>
        <w:t xml:space="preserve"> jsou k dispozici v systému webserveru ICCF.</w:t>
      </w:r>
    </w:p>
    <w:p w:rsidR="002C2D30" w:rsidRPr="00C829D9" w:rsidRDefault="00204017" w:rsidP="00CE79C6">
      <w:pPr>
        <w:rPr>
          <w:color w:val="auto"/>
          <w:sz w:val="23"/>
          <w:szCs w:val="23"/>
        </w:rPr>
      </w:pPr>
      <w:r w:rsidRPr="00C829D9">
        <w:rPr>
          <w:color w:val="auto"/>
          <w:sz w:val="23"/>
          <w:szCs w:val="23"/>
        </w:rPr>
        <w:t xml:space="preserve">V případě, že </w:t>
      </w:r>
      <w:proofErr w:type="spellStart"/>
      <w:r w:rsidRPr="00C829D9">
        <w:rPr>
          <w:color w:val="auto"/>
          <w:sz w:val="23"/>
          <w:szCs w:val="23"/>
        </w:rPr>
        <w:t>tablebase</w:t>
      </w:r>
      <w:proofErr w:type="spellEnd"/>
      <w:r w:rsidRPr="00C829D9">
        <w:rPr>
          <w:color w:val="auto"/>
          <w:sz w:val="23"/>
          <w:szCs w:val="23"/>
        </w:rPr>
        <w:t xml:space="preserve"> ukazuje výhru v počtu tahů přesahujícím pravidlo 50 tahů, výhra bude přiznána.</w:t>
      </w:r>
    </w:p>
    <w:p w:rsidR="002C2D30" w:rsidRPr="00C829D9" w:rsidRDefault="002C2D30" w:rsidP="00CE79C6">
      <w:pPr>
        <w:rPr>
          <w:color w:val="auto"/>
          <w:sz w:val="23"/>
          <w:szCs w:val="23"/>
        </w:rPr>
      </w:pPr>
    </w:p>
    <w:p w:rsidR="002C2D30" w:rsidRPr="00C829D9" w:rsidRDefault="00B21102" w:rsidP="00CE79C6">
      <w:pPr>
        <w:rPr>
          <w:color w:val="auto"/>
          <w:sz w:val="23"/>
          <w:szCs w:val="23"/>
        </w:rPr>
      </w:pPr>
      <w:r w:rsidRPr="00C829D9">
        <w:rPr>
          <w:color w:val="auto"/>
          <w:sz w:val="23"/>
          <w:szCs w:val="23"/>
        </w:rPr>
        <w:t xml:space="preserve">Reference </w:t>
      </w:r>
      <w:r w:rsidR="00204017" w:rsidRPr="00C829D9">
        <w:rPr>
          <w:color w:val="auto"/>
          <w:sz w:val="23"/>
          <w:szCs w:val="23"/>
        </w:rPr>
        <w:t>na podporu reklamace musí být zaslána TD.</w:t>
      </w:r>
    </w:p>
    <w:p w:rsidR="002C2D30" w:rsidRPr="00C829D9" w:rsidRDefault="00204017" w:rsidP="00CE79C6">
      <w:pPr>
        <w:rPr>
          <w:color w:val="auto"/>
          <w:sz w:val="23"/>
          <w:szCs w:val="23"/>
        </w:rPr>
      </w:pPr>
      <w:r w:rsidRPr="00C829D9">
        <w:rPr>
          <w:i/>
          <w:color w:val="auto"/>
          <w:sz w:val="23"/>
          <w:szCs w:val="23"/>
        </w:rPr>
        <w:lastRenderedPageBreak/>
        <w:t>DRUŽSTVA:</w:t>
      </w:r>
      <w:r w:rsidR="00B21102" w:rsidRPr="00C829D9">
        <w:rPr>
          <w:i/>
          <w:color w:val="auto"/>
          <w:sz w:val="23"/>
          <w:szCs w:val="23"/>
        </w:rPr>
        <w:t xml:space="preserve"> Reference </w:t>
      </w:r>
      <w:r w:rsidRPr="00C829D9">
        <w:rPr>
          <w:i/>
          <w:color w:val="auto"/>
          <w:sz w:val="23"/>
          <w:szCs w:val="23"/>
        </w:rPr>
        <w:t>na podporu reklamace musí být zaslána TC. TC pak musí informovat TD.</w:t>
      </w:r>
    </w:p>
    <w:p w:rsidR="002C2D30" w:rsidRPr="00C829D9" w:rsidRDefault="002C2D30" w:rsidP="00CE79C6">
      <w:pPr>
        <w:rPr>
          <w:color w:val="auto"/>
          <w:sz w:val="23"/>
          <w:szCs w:val="23"/>
        </w:rPr>
      </w:pPr>
    </w:p>
    <w:p w:rsidR="002C2D30" w:rsidRPr="00C829D9" w:rsidRDefault="00C829D9" w:rsidP="00CE79C6">
      <w:pPr>
        <w:rPr>
          <w:color w:val="auto"/>
          <w:sz w:val="23"/>
          <w:szCs w:val="23"/>
        </w:rPr>
      </w:pPr>
      <w:r w:rsidRPr="00C829D9">
        <w:rPr>
          <w:color w:val="auto"/>
          <w:sz w:val="23"/>
          <w:szCs w:val="23"/>
        </w:rPr>
        <w:t xml:space="preserve">Reklamace výhry nebo remízy založené na </w:t>
      </w:r>
      <w:proofErr w:type="spellStart"/>
      <w:r w:rsidRPr="00C829D9">
        <w:rPr>
          <w:color w:val="auto"/>
          <w:sz w:val="23"/>
          <w:szCs w:val="23"/>
        </w:rPr>
        <w:t>tablebase</w:t>
      </w:r>
      <w:proofErr w:type="spellEnd"/>
      <w:r w:rsidRPr="00C829D9">
        <w:rPr>
          <w:color w:val="auto"/>
          <w:sz w:val="23"/>
          <w:szCs w:val="23"/>
        </w:rPr>
        <w:t xml:space="preserve"> schválené ICCF provádějí hráči zasláním reklamace TD (</w:t>
      </w:r>
      <w:r w:rsidRPr="00C829D9">
        <w:rPr>
          <w:i/>
          <w:color w:val="auto"/>
          <w:sz w:val="23"/>
          <w:szCs w:val="23"/>
        </w:rPr>
        <w:t>nebo TC v soutěži DRUŽSTEV</w:t>
      </w:r>
      <w:r w:rsidR="00B21102" w:rsidRPr="00C829D9">
        <w:rPr>
          <w:color w:val="auto"/>
          <w:sz w:val="23"/>
          <w:szCs w:val="23"/>
        </w:rPr>
        <w:t xml:space="preserve">).  </w:t>
      </w:r>
    </w:p>
    <w:p w:rsidR="002C2D30" w:rsidRPr="00C829D9" w:rsidRDefault="002C2D30" w:rsidP="00CE79C6">
      <w:pPr>
        <w:rPr>
          <w:color w:val="auto"/>
          <w:sz w:val="23"/>
          <w:szCs w:val="23"/>
        </w:rPr>
      </w:pPr>
    </w:p>
    <w:p w:rsidR="00C829D9" w:rsidRPr="00C829D9" w:rsidRDefault="00C829D9" w:rsidP="00CE79C6">
      <w:pPr>
        <w:rPr>
          <w:rFonts w:eastAsia="Times New Roman"/>
          <w:color w:val="auto"/>
          <w:sz w:val="23"/>
          <w:szCs w:val="23"/>
        </w:rPr>
      </w:pPr>
      <w:r w:rsidRPr="00C829D9">
        <w:rPr>
          <w:rFonts w:eastAsia="Times New Roman"/>
          <w:color w:val="auto"/>
          <w:sz w:val="23"/>
          <w:szCs w:val="23"/>
        </w:rPr>
        <w:t xml:space="preserve">Hráč, který nesouhlasí s rozhodnutím TD o jeho remíze nebo prohře na základě </w:t>
      </w:r>
      <w:proofErr w:type="spellStart"/>
      <w:r w:rsidRPr="00C829D9">
        <w:rPr>
          <w:rFonts w:eastAsia="Times New Roman"/>
          <w:color w:val="auto"/>
          <w:sz w:val="23"/>
          <w:szCs w:val="23"/>
        </w:rPr>
        <w:t>tablebase</w:t>
      </w:r>
      <w:proofErr w:type="spellEnd"/>
      <w:r w:rsidRPr="00C829D9">
        <w:rPr>
          <w:rFonts w:eastAsia="Times New Roman"/>
          <w:color w:val="auto"/>
          <w:sz w:val="23"/>
          <w:szCs w:val="23"/>
        </w:rPr>
        <w:t xml:space="preserve"> schválené ICCF, se může proti tomuto rozhodnutí odvolat u TD do 14 dnů ode dne obdržení zprávy o rozhodnutí. TD pak zahájí standardní proces odvolání. (Viz kapitolu 13 o procesu odvolání.)</w:t>
      </w:r>
    </w:p>
    <w:p w:rsidR="002C2D30" w:rsidRPr="00C829D9" w:rsidRDefault="002C2D30" w:rsidP="00CE79C6">
      <w:pPr>
        <w:rPr>
          <w:color w:val="auto"/>
          <w:sz w:val="23"/>
          <w:szCs w:val="23"/>
        </w:rPr>
      </w:pPr>
    </w:p>
    <w:p w:rsidR="00D00CE7" w:rsidRDefault="00D00CE7" w:rsidP="00CE79C6">
      <w:pPr>
        <w:rPr>
          <w:rFonts w:ascii="Times New Roman" w:eastAsia="Times New Roman" w:hAnsi="Times New Roman" w:cs="Times New Roman"/>
          <w:sz w:val="23"/>
          <w:szCs w:val="23"/>
        </w:rPr>
      </w:pPr>
    </w:p>
    <w:p w:rsidR="009B1B66" w:rsidRPr="004D2C0A" w:rsidRDefault="009B1B66" w:rsidP="00CE79C6">
      <w:pPr>
        <w:tabs>
          <w:tab w:val="left" w:pos="709"/>
        </w:tabs>
        <w:rPr>
          <w:rFonts w:ascii="Times New Roman" w:eastAsia="Times New Roman" w:hAnsi="Times New Roman" w:cs="Times New Roman"/>
          <w:sz w:val="24"/>
          <w:szCs w:val="24"/>
        </w:rPr>
      </w:pPr>
      <w:r w:rsidRPr="004D2C0A">
        <w:rPr>
          <w:rFonts w:eastAsia="Times New Roman"/>
          <w:b/>
          <w:bCs/>
          <w:color w:val="FF0000"/>
          <w:sz w:val="23"/>
          <w:szCs w:val="23"/>
        </w:rPr>
        <w:tab/>
      </w:r>
      <w:r>
        <w:rPr>
          <w:rFonts w:eastAsia="Times New Roman"/>
          <w:b/>
          <w:bCs/>
          <w:color w:val="FF0000"/>
          <w:sz w:val="23"/>
          <w:szCs w:val="23"/>
        </w:rPr>
        <w:tab/>
      </w:r>
      <w:r w:rsidRPr="004D2C0A">
        <w:rPr>
          <w:rFonts w:eastAsia="Times New Roman"/>
          <w:b/>
          <w:bCs/>
          <w:sz w:val="23"/>
          <w:szCs w:val="23"/>
        </w:rPr>
        <w:t>4.4    Reklamace trojnásobného opakování pozice</w:t>
      </w:r>
    </w:p>
    <w:p w:rsidR="009B1B66" w:rsidRPr="004D2C0A" w:rsidRDefault="009B1B66" w:rsidP="00CE79C6">
      <w:pPr>
        <w:rPr>
          <w:rFonts w:ascii="Times New Roman" w:eastAsia="Times New Roman" w:hAnsi="Times New Roman" w:cs="Times New Roman"/>
          <w:sz w:val="24"/>
          <w:szCs w:val="24"/>
        </w:rPr>
      </w:pPr>
    </w:p>
    <w:p w:rsidR="009B1B66" w:rsidRDefault="009B1B66" w:rsidP="00CE79C6">
      <w:pPr>
        <w:rPr>
          <w:rFonts w:eastAsia="Times New Roman"/>
          <w:sz w:val="23"/>
          <w:szCs w:val="23"/>
        </w:rPr>
      </w:pPr>
      <w:r w:rsidRPr="004D2C0A">
        <w:rPr>
          <w:rFonts w:eastAsia="Times New Roman"/>
          <w:sz w:val="23"/>
          <w:szCs w:val="23"/>
        </w:rPr>
        <w:t xml:space="preserve">Pokud se </w:t>
      </w:r>
      <w:r>
        <w:rPr>
          <w:rFonts w:eastAsia="Times New Roman"/>
          <w:sz w:val="23"/>
          <w:szCs w:val="23"/>
        </w:rPr>
        <w:t xml:space="preserve">v partii </w:t>
      </w:r>
      <w:r w:rsidRPr="004D2C0A">
        <w:rPr>
          <w:rFonts w:eastAsia="Times New Roman"/>
          <w:sz w:val="23"/>
          <w:szCs w:val="23"/>
        </w:rPr>
        <w:t>stejná pozice opakuje třikrát (nebo i vícekrát)</w:t>
      </w:r>
      <w:r>
        <w:rPr>
          <w:rFonts w:eastAsia="Times New Roman"/>
          <w:sz w:val="23"/>
          <w:szCs w:val="23"/>
        </w:rPr>
        <w:t xml:space="preserve"> se stejným hráčem na tahu</w:t>
      </w:r>
      <w:r w:rsidRPr="004D2C0A">
        <w:rPr>
          <w:rFonts w:eastAsia="Times New Roman"/>
          <w:sz w:val="23"/>
          <w:szCs w:val="23"/>
        </w:rPr>
        <w:t xml:space="preserve">, </w:t>
      </w:r>
      <w:r>
        <w:rPr>
          <w:rFonts w:eastAsia="Times New Roman"/>
          <w:sz w:val="23"/>
          <w:szCs w:val="23"/>
        </w:rPr>
        <w:t>může hráč reklamovat</w:t>
      </w:r>
      <w:r w:rsidRPr="004D2C0A">
        <w:rPr>
          <w:rFonts w:eastAsia="Times New Roman"/>
          <w:sz w:val="23"/>
          <w:szCs w:val="23"/>
        </w:rPr>
        <w:t xml:space="preserve"> remízu. </w:t>
      </w:r>
      <w:r>
        <w:rPr>
          <w:rFonts w:eastAsia="Times New Roman"/>
          <w:sz w:val="23"/>
          <w:szCs w:val="23"/>
        </w:rPr>
        <w:t>Tato reklamace musí být zaslána hráčem TD (s výjimkou soutěží DRUŽSTEV, kde musí hráč zaslat svou reklamaci TC, který ji pak postoupí TD). Reklamace musí obsahovat podrobnosti prokazující opakování.</w:t>
      </w:r>
    </w:p>
    <w:p w:rsidR="009B1B66" w:rsidRDefault="009B1B66" w:rsidP="00CE79C6">
      <w:pPr>
        <w:rPr>
          <w:rFonts w:eastAsia="Times New Roman"/>
          <w:sz w:val="23"/>
          <w:szCs w:val="23"/>
        </w:rPr>
      </w:pPr>
    </w:p>
    <w:p w:rsidR="009B1B66" w:rsidRPr="00C829D9" w:rsidRDefault="009B1B66" w:rsidP="00CE79C6">
      <w:pPr>
        <w:rPr>
          <w:rFonts w:eastAsia="Times New Roman"/>
          <w:color w:val="auto"/>
          <w:sz w:val="23"/>
          <w:szCs w:val="23"/>
        </w:rPr>
      </w:pPr>
      <w:r w:rsidRPr="004D2C0A">
        <w:rPr>
          <w:rFonts w:eastAsia="Times New Roman"/>
          <w:sz w:val="23"/>
          <w:szCs w:val="23"/>
        </w:rPr>
        <w:t xml:space="preserve">Hráč, který nesouhlasí s rozhodnutím </w:t>
      </w:r>
      <w:r>
        <w:rPr>
          <w:rFonts w:eastAsia="Times New Roman"/>
          <w:sz w:val="23"/>
          <w:szCs w:val="23"/>
        </w:rPr>
        <w:t>TD</w:t>
      </w:r>
      <w:r w:rsidRPr="004D2C0A">
        <w:rPr>
          <w:rFonts w:eastAsia="Times New Roman"/>
          <w:sz w:val="23"/>
          <w:szCs w:val="23"/>
        </w:rPr>
        <w:t xml:space="preserve"> o jeho remíze </w:t>
      </w:r>
      <w:r>
        <w:rPr>
          <w:rFonts w:eastAsia="Times New Roman"/>
          <w:sz w:val="23"/>
          <w:szCs w:val="23"/>
        </w:rPr>
        <w:t xml:space="preserve">založeném </w:t>
      </w:r>
      <w:r w:rsidRPr="004D2C0A">
        <w:rPr>
          <w:rFonts w:eastAsia="Times New Roman"/>
          <w:sz w:val="23"/>
          <w:szCs w:val="23"/>
        </w:rPr>
        <w:t xml:space="preserve">na základě opakování pozic, se může proti tomuto rozhodnutí odvolat u TD do 14 dnů </w:t>
      </w:r>
      <w:r w:rsidRPr="00C829D9">
        <w:rPr>
          <w:rFonts w:eastAsia="Times New Roman"/>
          <w:color w:val="auto"/>
          <w:sz w:val="23"/>
          <w:szCs w:val="23"/>
        </w:rPr>
        <w:t>ode dne obdržení zprávy o rozhodnutí. TD pak zahájí standardní proces odvolání. (Viz kapitolu 13 o procesu odvolání.)</w:t>
      </w:r>
    </w:p>
    <w:p w:rsidR="009B1B66" w:rsidRPr="004D2C0A" w:rsidRDefault="009B1B66" w:rsidP="00CE79C6">
      <w:pPr>
        <w:rPr>
          <w:rFonts w:eastAsia="Times New Roman"/>
          <w:color w:val="0000FF"/>
          <w:sz w:val="23"/>
          <w:szCs w:val="23"/>
        </w:rPr>
      </w:pPr>
    </w:p>
    <w:p w:rsidR="009B1B66" w:rsidRPr="00C829D9" w:rsidRDefault="009B1B66" w:rsidP="00CE79C6">
      <w:pPr>
        <w:rPr>
          <w:rFonts w:ascii="Times New Roman" w:eastAsia="Times New Roman" w:hAnsi="Times New Roman" w:cs="Times New Roman"/>
          <w:sz w:val="23"/>
          <w:szCs w:val="23"/>
        </w:rPr>
      </w:pPr>
    </w:p>
    <w:p w:rsidR="002C2D30" w:rsidRPr="007F6671" w:rsidRDefault="00616CF8" w:rsidP="00D01B12">
      <w:pPr>
        <w:ind w:firstLine="720"/>
        <w:rPr>
          <w:color w:val="auto"/>
          <w:sz w:val="23"/>
          <w:szCs w:val="23"/>
        </w:rPr>
      </w:pPr>
      <w:proofErr w:type="gramStart"/>
      <w:r>
        <w:rPr>
          <w:b/>
          <w:color w:val="auto"/>
          <w:sz w:val="23"/>
          <w:szCs w:val="23"/>
        </w:rPr>
        <w:t xml:space="preserve">4.5  </w:t>
      </w:r>
      <w:r w:rsidR="007F6671">
        <w:rPr>
          <w:b/>
          <w:color w:val="auto"/>
          <w:sz w:val="23"/>
          <w:szCs w:val="23"/>
        </w:rPr>
        <w:t>Reklamace</w:t>
      </w:r>
      <w:proofErr w:type="gramEnd"/>
      <w:r w:rsidR="007F6671">
        <w:rPr>
          <w:b/>
          <w:color w:val="auto"/>
          <w:sz w:val="23"/>
          <w:szCs w:val="23"/>
        </w:rPr>
        <w:t xml:space="preserve"> na základě 40 po sobě jdoucích dnů bez provedení tahu</w:t>
      </w:r>
    </w:p>
    <w:p w:rsidR="002C2D30" w:rsidRPr="00C829D9" w:rsidRDefault="002C2D30" w:rsidP="00CE79C6">
      <w:pPr>
        <w:rPr>
          <w:sz w:val="23"/>
          <w:szCs w:val="23"/>
        </w:rPr>
      </w:pPr>
    </w:p>
    <w:p w:rsidR="002C2D30" w:rsidRPr="00D93193" w:rsidRDefault="00B21102" w:rsidP="00CE79C6">
      <w:pPr>
        <w:rPr>
          <w:color w:val="auto"/>
          <w:sz w:val="23"/>
          <w:szCs w:val="23"/>
        </w:rPr>
      </w:pPr>
      <w:r w:rsidRPr="00D93193">
        <w:rPr>
          <w:color w:val="auto"/>
          <w:sz w:val="23"/>
          <w:szCs w:val="23"/>
        </w:rPr>
        <w:t>T</w:t>
      </w:r>
      <w:r w:rsidR="00D93193">
        <w:rPr>
          <w:color w:val="auto"/>
          <w:sz w:val="23"/>
          <w:szCs w:val="23"/>
        </w:rPr>
        <w:t>ato subkapitola se nevztahuje na partie hrané poštou. Viz Manuál turnajového rozhodčího – server pro další podrobnosti.</w:t>
      </w:r>
    </w:p>
    <w:p w:rsidR="002C2D30" w:rsidRPr="00C829D9" w:rsidRDefault="002C2D30" w:rsidP="00CE79C6">
      <w:pPr>
        <w:rPr>
          <w:sz w:val="23"/>
          <w:szCs w:val="23"/>
        </w:rPr>
      </w:pPr>
    </w:p>
    <w:p w:rsidR="002C2D30" w:rsidRPr="00D93193" w:rsidRDefault="00616CF8" w:rsidP="00CE79C6">
      <w:pPr>
        <w:rPr>
          <w:color w:val="auto"/>
          <w:sz w:val="23"/>
          <w:szCs w:val="23"/>
        </w:rPr>
      </w:pPr>
      <w:r>
        <w:rPr>
          <w:b/>
          <w:color w:val="auto"/>
          <w:sz w:val="23"/>
          <w:szCs w:val="23"/>
        </w:rPr>
        <w:tab/>
      </w:r>
      <w:proofErr w:type="gramStart"/>
      <w:r>
        <w:rPr>
          <w:b/>
          <w:color w:val="auto"/>
          <w:sz w:val="23"/>
          <w:szCs w:val="23"/>
        </w:rPr>
        <w:t xml:space="preserve">4.6  </w:t>
      </w:r>
      <w:r w:rsidR="00E37C11">
        <w:rPr>
          <w:rFonts w:eastAsia="Times New Roman"/>
          <w:b/>
          <w:bCs/>
          <w:sz w:val="23"/>
          <w:szCs w:val="23"/>
        </w:rPr>
        <w:t>Reklamace</w:t>
      </w:r>
      <w:proofErr w:type="gramEnd"/>
      <w:r w:rsidR="00E37C11">
        <w:rPr>
          <w:rFonts w:eastAsia="Times New Roman"/>
          <w:b/>
          <w:bCs/>
          <w:sz w:val="23"/>
          <w:szCs w:val="23"/>
        </w:rPr>
        <w:t xml:space="preserve"> na základě 4 po sobě jdoucích měsíců bez provedení tahu </w:t>
      </w:r>
    </w:p>
    <w:p w:rsidR="002C2D30" w:rsidRPr="00D93193" w:rsidRDefault="002C2D30" w:rsidP="00CE79C6">
      <w:pPr>
        <w:rPr>
          <w:color w:val="auto"/>
          <w:sz w:val="23"/>
          <w:szCs w:val="23"/>
        </w:rPr>
      </w:pPr>
    </w:p>
    <w:p w:rsidR="002C2D30" w:rsidRPr="00D93193" w:rsidRDefault="00E37C11" w:rsidP="00CE79C6">
      <w:pPr>
        <w:rPr>
          <w:color w:val="auto"/>
          <w:sz w:val="23"/>
          <w:szCs w:val="23"/>
        </w:rPr>
      </w:pPr>
      <w:r>
        <w:rPr>
          <w:color w:val="auto"/>
          <w:sz w:val="23"/>
          <w:szCs w:val="23"/>
        </w:rPr>
        <w:t>Jakmile je podána a uznána reklamace tohoto typu, partie, v nichž nebyl za 4 měsíce zaslán žádný tah, mohou být prohlášeny za prohrané pro hráče, který o zpoždění neinformoval TD.</w:t>
      </w:r>
    </w:p>
    <w:p w:rsidR="007C430A" w:rsidRPr="00D93193" w:rsidRDefault="007C430A" w:rsidP="00CE79C6">
      <w:pPr>
        <w:rPr>
          <w:color w:val="auto"/>
          <w:sz w:val="23"/>
          <w:szCs w:val="23"/>
        </w:rPr>
      </w:pPr>
      <w:r>
        <w:rPr>
          <w:i/>
          <w:color w:val="auto"/>
          <w:sz w:val="23"/>
          <w:szCs w:val="23"/>
        </w:rPr>
        <w:t>DRUŽSTVA</w:t>
      </w:r>
      <w:r w:rsidR="00B21102" w:rsidRPr="00D93193">
        <w:rPr>
          <w:i/>
          <w:color w:val="auto"/>
          <w:sz w:val="23"/>
          <w:szCs w:val="23"/>
        </w:rPr>
        <w:t xml:space="preserve">: </w:t>
      </w:r>
      <w:r w:rsidRPr="007C430A">
        <w:rPr>
          <w:i/>
          <w:color w:val="auto"/>
          <w:sz w:val="23"/>
          <w:szCs w:val="23"/>
        </w:rPr>
        <w:t>Partie, v nichž nebyl za 4 měsíce zaslán žádný tah, mohou být prohlášeny za prohrané pro hráče, jehož TC o zpoždění neinformoval TD a TC soupeře.</w:t>
      </w:r>
    </w:p>
    <w:p w:rsidR="007C430A" w:rsidRDefault="007C430A" w:rsidP="00CE79C6">
      <w:pPr>
        <w:rPr>
          <w:color w:val="auto"/>
          <w:sz w:val="23"/>
          <w:szCs w:val="23"/>
        </w:rPr>
      </w:pPr>
    </w:p>
    <w:p w:rsidR="002C2D30" w:rsidRPr="00D93193" w:rsidRDefault="007C430A" w:rsidP="00CE79C6">
      <w:pPr>
        <w:rPr>
          <w:color w:val="auto"/>
          <w:sz w:val="23"/>
          <w:szCs w:val="23"/>
        </w:rPr>
      </w:pPr>
      <w:r>
        <w:rPr>
          <w:color w:val="auto"/>
          <w:sz w:val="23"/>
          <w:szCs w:val="23"/>
        </w:rPr>
        <w:t>Partie MŮŽE být prohlášena za prohranou, pokud uběhly 4 měsíce bez zahraného tahu, ledaže by byl TD o zpoždění informován. Neznamená to, že by partie měly být automaticky kontumovány po 40 dnech bez zahraného tahu. Je na TD, aby zjistil důvod zpoždění a podle toho rozhodl. Všimněte si, že je možné, aby byla partie kontumována i hráči, který nezahrál tah déle než 4 měsíce, i když má k dispozici dostatek času, aby nepřekročil čas při časové kontrole.</w:t>
      </w:r>
    </w:p>
    <w:p w:rsidR="002C2D30" w:rsidRPr="00D93193" w:rsidRDefault="002C2D30" w:rsidP="00CE79C6">
      <w:pPr>
        <w:rPr>
          <w:color w:val="auto"/>
          <w:sz w:val="23"/>
          <w:szCs w:val="23"/>
        </w:rPr>
      </w:pPr>
    </w:p>
    <w:p w:rsidR="002C2D30" w:rsidRPr="00D93193" w:rsidRDefault="009E5A89" w:rsidP="00CE79C6">
      <w:pPr>
        <w:rPr>
          <w:color w:val="auto"/>
          <w:sz w:val="23"/>
          <w:szCs w:val="23"/>
        </w:rPr>
      </w:pPr>
      <w:r>
        <w:rPr>
          <w:color w:val="auto"/>
          <w:sz w:val="23"/>
          <w:szCs w:val="23"/>
        </w:rPr>
        <w:t>TD obvykle zaznamená prohru hráči, který nezahrál tah déle než 4 měsíce (při odečtení doby dovolené) a který neinformoval rozhodčího a soupeře o zpoždění</w:t>
      </w:r>
      <w:r w:rsidR="00B21102" w:rsidRPr="00D93193">
        <w:rPr>
          <w:color w:val="auto"/>
          <w:sz w:val="23"/>
          <w:szCs w:val="23"/>
        </w:rPr>
        <w:t>.</w:t>
      </w:r>
    </w:p>
    <w:p w:rsidR="009E5A89" w:rsidRPr="009E5A89" w:rsidRDefault="009E5A89" w:rsidP="00CE79C6">
      <w:pPr>
        <w:rPr>
          <w:i/>
          <w:color w:val="auto"/>
          <w:sz w:val="23"/>
          <w:szCs w:val="23"/>
        </w:rPr>
      </w:pPr>
      <w:r w:rsidRPr="009E5A89">
        <w:rPr>
          <w:i/>
          <w:color w:val="auto"/>
          <w:sz w:val="23"/>
          <w:szCs w:val="23"/>
        </w:rPr>
        <w:t>DRUŽSTVA</w:t>
      </w:r>
      <w:r w:rsidR="00B21102" w:rsidRPr="009E5A89">
        <w:rPr>
          <w:i/>
          <w:color w:val="auto"/>
          <w:sz w:val="23"/>
          <w:szCs w:val="23"/>
        </w:rPr>
        <w:t xml:space="preserve">: </w:t>
      </w:r>
      <w:r w:rsidRPr="009E5A89">
        <w:rPr>
          <w:i/>
          <w:color w:val="auto"/>
          <w:sz w:val="23"/>
          <w:szCs w:val="23"/>
        </w:rPr>
        <w:t>TD obvykle zaznamená prohru hráči, který nezahrál tah déle než 4 měsíce (při odečtení doby dovolené) a jehož TC neinformoval rozhodčího a TC soupeře o zpoždění.</w:t>
      </w:r>
    </w:p>
    <w:p w:rsidR="009E5A89" w:rsidRPr="00C829D9" w:rsidRDefault="009E5A89" w:rsidP="00CE79C6">
      <w:pPr>
        <w:rPr>
          <w:rFonts w:eastAsia="Times New Roman"/>
          <w:color w:val="auto"/>
          <w:sz w:val="23"/>
          <w:szCs w:val="23"/>
        </w:rPr>
      </w:pPr>
      <w:r w:rsidRPr="00C829D9">
        <w:rPr>
          <w:rFonts w:eastAsia="Times New Roman"/>
          <w:color w:val="auto"/>
          <w:sz w:val="23"/>
          <w:szCs w:val="23"/>
        </w:rPr>
        <w:lastRenderedPageBreak/>
        <w:t xml:space="preserve">Hráč, který nesouhlasí s rozhodnutím TD o jeho </w:t>
      </w:r>
      <w:r>
        <w:rPr>
          <w:rFonts w:eastAsia="Times New Roman"/>
          <w:color w:val="auto"/>
          <w:sz w:val="23"/>
          <w:szCs w:val="23"/>
        </w:rPr>
        <w:t>p</w:t>
      </w:r>
      <w:r w:rsidRPr="00C829D9">
        <w:rPr>
          <w:rFonts w:eastAsia="Times New Roman"/>
          <w:color w:val="auto"/>
          <w:sz w:val="23"/>
          <w:szCs w:val="23"/>
        </w:rPr>
        <w:t>rohře na základě t</w:t>
      </w:r>
      <w:r>
        <w:rPr>
          <w:rFonts w:eastAsia="Times New Roman"/>
          <w:color w:val="auto"/>
          <w:sz w:val="23"/>
          <w:szCs w:val="23"/>
        </w:rPr>
        <w:t>ohoto typu překročení času</w:t>
      </w:r>
      <w:r w:rsidRPr="00C829D9">
        <w:rPr>
          <w:rFonts w:eastAsia="Times New Roman"/>
          <w:color w:val="auto"/>
          <w:sz w:val="23"/>
          <w:szCs w:val="23"/>
        </w:rPr>
        <w:t>, se může proti tomuto rozhodnutí odvolat u TD do 14 dnů ode dne obdržení zprávy o rozhodnutí. TD pak zahájí standardní proces odvolání. (Viz kapitolu 13 o procesu odvolání.)</w:t>
      </w:r>
    </w:p>
    <w:p w:rsidR="002C2D30" w:rsidRPr="00D93193" w:rsidRDefault="002C2D30" w:rsidP="00CE79C6">
      <w:pPr>
        <w:rPr>
          <w:color w:val="auto"/>
          <w:sz w:val="23"/>
          <w:szCs w:val="23"/>
        </w:rPr>
      </w:pPr>
    </w:p>
    <w:p w:rsidR="002C2D30" w:rsidRPr="00C829D9" w:rsidRDefault="002C2D30" w:rsidP="00CE79C6">
      <w:pPr>
        <w:rPr>
          <w:sz w:val="23"/>
          <w:szCs w:val="23"/>
        </w:rPr>
      </w:pPr>
    </w:p>
    <w:p w:rsidR="002C2D30" w:rsidRPr="00C829D9" w:rsidRDefault="00B21102" w:rsidP="00CE79C6">
      <w:pPr>
        <w:ind w:firstLine="720"/>
        <w:rPr>
          <w:sz w:val="23"/>
          <w:szCs w:val="23"/>
        </w:rPr>
      </w:pPr>
      <w:proofErr w:type="gramStart"/>
      <w:r w:rsidRPr="00EF643B">
        <w:rPr>
          <w:b/>
          <w:color w:val="auto"/>
          <w:sz w:val="23"/>
          <w:szCs w:val="23"/>
        </w:rPr>
        <w:t xml:space="preserve">4.7   </w:t>
      </w:r>
      <w:r w:rsidR="00EF643B" w:rsidRPr="00EF643B">
        <w:rPr>
          <w:rFonts w:eastAsia="Times New Roman"/>
          <w:b/>
          <w:bCs/>
          <w:color w:val="auto"/>
          <w:sz w:val="23"/>
          <w:szCs w:val="23"/>
        </w:rPr>
        <w:t>Reklamace</w:t>
      </w:r>
      <w:proofErr w:type="gramEnd"/>
      <w:r w:rsidR="00EF643B" w:rsidRPr="00EF643B">
        <w:rPr>
          <w:rFonts w:eastAsia="Times New Roman"/>
          <w:b/>
          <w:bCs/>
          <w:color w:val="auto"/>
          <w:sz w:val="23"/>
          <w:szCs w:val="23"/>
        </w:rPr>
        <w:t xml:space="preserve"> </w:t>
      </w:r>
      <w:r w:rsidR="00EF643B" w:rsidRPr="00C829D9">
        <w:rPr>
          <w:rFonts w:eastAsia="Times New Roman"/>
          <w:b/>
          <w:bCs/>
          <w:sz w:val="23"/>
          <w:szCs w:val="23"/>
        </w:rPr>
        <w:t>podle pravidla 50 tahů</w:t>
      </w:r>
      <w:r w:rsidR="00EF643B" w:rsidRPr="00C829D9">
        <w:rPr>
          <w:b/>
          <w:color w:val="FF0000"/>
          <w:sz w:val="23"/>
          <w:szCs w:val="23"/>
        </w:rPr>
        <w:t xml:space="preserve"> </w:t>
      </w:r>
    </w:p>
    <w:p w:rsidR="002C2D30" w:rsidRPr="00C829D9" w:rsidRDefault="002C2D30" w:rsidP="00CE79C6">
      <w:pPr>
        <w:rPr>
          <w:sz w:val="23"/>
          <w:szCs w:val="23"/>
        </w:rPr>
      </w:pPr>
    </w:p>
    <w:p w:rsidR="002C2D30" w:rsidRPr="00B57525" w:rsidRDefault="00EF643B" w:rsidP="00CE79C6">
      <w:pPr>
        <w:rPr>
          <w:color w:val="auto"/>
          <w:sz w:val="23"/>
          <w:szCs w:val="23"/>
        </w:rPr>
      </w:pPr>
      <w:r w:rsidRPr="00B57525">
        <w:rPr>
          <w:color w:val="auto"/>
          <w:sz w:val="23"/>
          <w:szCs w:val="23"/>
        </w:rPr>
        <w:t>Pokud by se v partii mělo objevit</w:t>
      </w:r>
      <w:r w:rsidR="00B21102" w:rsidRPr="00B57525">
        <w:rPr>
          <w:color w:val="auto"/>
          <w:sz w:val="23"/>
          <w:szCs w:val="23"/>
        </w:rPr>
        <w:t xml:space="preserve"> 50 (</w:t>
      </w:r>
      <w:r w:rsidRPr="00B57525">
        <w:rPr>
          <w:color w:val="auto"/>
          <w:sz w:val="23"/>
          <w:szCs w:val="23"/>
        </w:rPr>
        <w:t>nebo více</w:t>
      </w:r>
      <w:r w:rsidR="00B21102" w:rsidRPr="00B57525">
        <w:rPr>
          <w:color w:val="auto"/>
          <w:sz w:val="23"/>
          <w:szCs w:val="23"/>
        </w:rPr>
        <w:t xml:space="preserve">) </w:t>
      </w:r>
      <w:r w:rsidRPr="00B57525">
        <w:rPr>
          <w:color w:val="auto"/>
          <w:sz w:val="23"/>
          <w:szCs w:val="23"/>
        </w:rPr>
        <w:t xml:space="preserve">po sobě jdoucích tahů obou stran, </w:t>
      </w:r>
      <w:r w:rsidR="00EE6D7E" w:rsidRPr="00B57525">
        <w:rPr>
          <w:color w:val="auto"/>
          <w:sz w:val="23"/>
          <w:szCs w:val="23"/>
        </w:rPr>
        <w:t>při</w:t>
      </w:r>
      <w:r w:rsidRPr="00B57525">
        <w:rPr>
          <w:color w:val="auto"/>
          <w:sz w:val="23"/>
          <w:szCs w:val="23"/>
        </w:rPr>
        <w:t xml:space="preserve"> nichž nebyl vzat žádný </w:t>
      </w:r>
      <w:proofErr w:type="gramStart"/>
      <w:r w:rsidRPr="00B57525">
        <w:rPr>
          <w:color w:val="auto"/>
          <w:sz w:val="23"/>
          <w:szCs w:val="23"/>
        </w:rPr>
        <w:t>kámen a nebylo</w:t>
      </w:r>
      <w:proofErr w:type="gramEnd"/>
      <w:r w:rsidRPr="00B57525">
        <w:rPr>
          <w:color w:val="auto"/>
          <w:sz w:val="23"/>
          <w:szCs w:val="23"/>
        </w:rPr>
        <w:t xml:space="preserve"> taženo pěšcem, může hráč reklamovat remízu. Tato reklamace musí být zaslána hráčem TD (s výjimkou soutěží DRUŽSTEV, v nichž musí hráč zaslat svou reklamaci zaslat TC, který ji pak postoupí TD).</w:t>
      </w:r>
      <w:r w:rsidR="00B21102" w:rsidRPr="00B57525">
        <w:rPr>
          <w:color w:val="auto"/>
          <w:sz w:val="23"/>
          <w:szCs w:val="23"/>
        </w:rPr>
        <w:t xml:space="preserve">  </w:t>
      </w:r>
      <w:r w:rsidR="00EE6D7E" w:rsidRPr="00B57525">
        <w:rPr>
          <w:color w:val="auto"/>
          <w:sz w:val="23"/>
          <w:szCs w:val="23"/>
        </w:rPr>
        <w:t>Reklamace by měla obsahovat p</w:t>
      </w:r>
      <w:r w:rsidRPr="00B57525">
        <w:rPr>
          <w:color w:val="auto"/>
          <w:sz w:val="23"/>
          <w:szCs w:val="23"/>
        </w:rPr>
        <w:t>odrobnosti dokládající tuto skutečnost</w:t>
      </w:r>
      <w:r w:rsidR="00EE6D7E" w:rsidRPr="00B57525">
        <w:rPr>
          <w:color w:val="auto"/>
          <w:sz w:val="23"/>
          <w:szCs w:val="23"/>
        </w:rPr>
        <w:t>.</w:t>
      </w:r>
      <w:r w:rsidR="00B21102" w:rsidRPr="00B57525">
        <w:rPr>
          <w:color w:val="auto"/>
          <w:sz w:val="23"/>
          <w:szCs w:val="23"/>
        </w:rPr>
        <w:t xml:space="preserve">  </w:t>
      </w:r>
      <w:r w:rsidR="00EE6D7E" w:rsidRPr="00B57525">
        <w:rPr>
          <w:color w:val="auto"/>
          <w:sz w:val="23"/>
          <w:szCs w:val="23"/>
        </w:rPr>
        <w:t xml:space="preserve">Reklamace remízy podle pravidla 50 tahů by neměla být uznána, pokud existuje dřívější a ještě nedořešená reklamace (soupeře) výhry na základě 6kamenové </w:t>
      </w:r>
      <w:proofErr w:type="spellStart"/>
      <w:r w:rsidR="00EE6D7E" w:rsidRPr="00B57525">
        <w:rPr>
          <w:color w:val="auto"/>
          <w:sz w:val="23"/>
          <w:szCs w:val="23"/>
        </w:rPr>
        <w:t>tablebase</w:t>
      </w:r>
      <w:proofErr w:type="spellEnd"/>
      <w:r w:rsidR="00EE6D7E" w:rsidRPr="00B57525">
        <w:rPr>
          <w:color w:val="auto"/>
          <w:sz w:val="23"/>
          <w:szCs w:val="23"/>
        </w:rPr>
        <w:t xml:space="preserve">. Pokud však soupeř nikdy reklamaci na základě 6kamenové </w:t>
      </w:r>
      <w:proofErr w:type="spellStart"/>
      <w:r w:rsidR="00EE6D7E" w:rsidRPr="00B57525">
        <w:rPr>
          <w:color w:val="auto"/>
          <w:sz w:val="23"/>
          <w:szCs w:val="23"/>
        </w:rPr>
        <w:t>tablebase</w:t>
      </w:r>
      <w:proofErr w:type="spellEnd"/>
      <w:r w:rsidR="00EE6D7E" w:rsidRPr="00B57525">
        <w:rPr>
          <w:color w:val="auto"/>
          <w:sz w:val="23"/>
          <w:szCs w:val="23"/>
        </w:rPr>
        <w:t xml:space="preserve"> nepodal, pak by měla reklamace podle pravidla 50 tahů být uznána, pokud důkazy tuto reklamaci podporují.</w:t>
      </w:r>
      <w:r w:rsidR="00B21102" w:rsidRPr="00B57525">
        <w:rPr>
          <w:color w:val="auto"/>
          <w:sz w:val="23"/>
          <w:szCs w:val="23"/>
        </w:rPr>
        <w:t xml:space="preserve">    </w:t>
      </w:r>
    </w:p>
    <w:p w:rsidR="002C2D30" w:rsidRPr="00B57525" w:rsidRDefault="002C2D30" w:rsidP="00CE79C6">
      <w:pPr>
        <w:rPr>
          <w:color w:val="auto"/>
          <w:sz w:val="23"/>
          <w:szCs w:val="23"/>
        </w:rPr>
      </w:pPr>
    </w:p>
    <w:p w:rsidR="00EE6D7E" w:rsidRPr="00B57525" w:rsidRDefault="00EE6D7E" w:rsidP="00CE79C6">
      <w:pPr>
        <w:rPr>
          <w:rFonts w:eastAsia="Times New Roman"/>
          <w:color w:val="auto"/>
          <w:sz w:val="23"/>
          <w:szCs w:val="23"/>
        </w:rPr>
      </w:pPr>
      <w:r w:rsidRPr="00B57525">
        <w:rPr>
          <w:rFonts w:eastAsia="Times New Roman"/>
          <w:color w:val="auto"/>
          <w:sz w:val="23"/>
          <w:szCs w:val="23"/>
        </w:rPr>
        <w:t>Hráč, který nesouhlasí s rozhodnutím TD o jeho remíze na základě pravidla 50 tahů, se může proti tomuto rozhodnutí odvolat u TD do 14 dnů ode dne obdržení zprávy o rozhodnutí. TD pak zahájí standardní proces odvolání. (Viz kapitolu 13 o procesu odvolání.)</w:t>
      </w:r>
    </w:p>
    <w:p w:rsidR="00EE6D7E" w:rsidRPr="00B57525" w:rsidRDefault="00EE6D7E" w:rsidP="00CE79C6">
      <w:pPr>
        <w:rPr>
          <w:color w:val="auto"/>
          <w:sz w:val="23"/>
          <w:szCs w:val="23"/>
        </w:rPr>
      </w:pPr>
    </w:p>
    <w:p w:rsidR="002C2D30" w:rsidRPr="00C829D9" w:rsidRDefault="002C2D30" w:rsidP="00CE79C6">
      <w:pPr>
        <w:rPr>
          <w:sz w:val="23"/>
          <w:szCs w:val="23"/>
        </w:rPr>
      </w:pPr>
    </w:p>
    <w:p w:rsidR="00432E57" w:rsidRPr="005E7755" w:rsidRDefault="00432E57" w:rsidP="00CE79C6">
      <w:pPr>
        <w:tabs>
          <w:tab w:val="left" w:pos="709"/>
        </w:tabs>
        <w:rPr>
          <w:rFonts w:eastAsia="Times New Roman"/>
          <w:b/>
          <w:bCs/>
          <w:color w:val="auto"/>
          <w:sz w:val="23"/>
          <w:szCs w:val="23"/>
        </w:rPr>
      </w:pPr>
      <w:r w:rsidRPr="005E7755">
        <w:rPr>
          <w:b/>
          <w:color w:val="auto"/>
          <w:sz w:val="23"/>
          <w:szCs w:val="23"/>
        </w:rPr>
        <w:tab/>
      </w:r>
      <w:proofErr w:type="gramStart"/>
      <w:r w:rsidR="00B21102" w:rsidRPr="005E7755">
        <w:rPr>
          <w:b/>
          <w:color w:val="auto"/>
          <w:sz w:val="23"/>
          <w:szCs w:val="23"/>
        </w:rPr>
        <w:t xml:space="preserve">4.8  </w:t>
      </w:r>
      <w:r w:rsidRPr="005E7755">
        <w:rPr>
          <w:rFonts w:eastAsia="Times New Roman"/>
          <w:b/>
          <w:bCs/>
          <w:color w:val="auto"/>
          <w:sz w:val="23"/>
          <w:szCs w:val="23"/>
        </w:rPr>
        <w:t>Postup</w:t>
      </w:r>
      <w:proofErr w:type="gramEnd"/>
      <w:r w:rsidRPr="005E7755">
        <w:rPr>
          <w:rFonts w:eastAsia="Times New Roman"/>
          <w:b/>
          <w:bCs/>
          <w:color w:val="auto"/>
          <w:sz w:val="23"/>
          <w:szCs w:val="23"/>
        </w:rPr>
        <w:t xml:space="preserve"> v případě, kdy hráč nereklamuje výhru na základě časových pravidel</w:t>
      </w:r>
    </w:p>
    <w:p w:rsidR="002C2D30" w:rsidRPr="005E7755" w:rsidRDefault="002C2D30" w:rsidP="00CE79C6">
      <w:pPr>
        <w:rPr>
          <w:color w:val="auto"/>
          <w:sz w:val="23"/>
          <w:szCs w:val="23"/>
        </w:rPr>
      </w:pPr>
    </w:p>
    <w:p w:rsidR="002C2D30" w:rsidRPr="005E7755" w:rsidRDefault="00432E57" w:rsidP="00CE79C6">
      <w:pPr>
        <w:rPr>
          <w:color w:val="auto"/>
          <w:sz w:val="23"/>
          <w:szCs w:val="23"/>
        </w:rPr>
      </w:pPr>
      <w:r w:rsidRPr="005E7755">
        <w:rPr>
          <w:color w:val="auto"/>
          <w:sz w:val="23"/>
          <w:szCs w:val="23"/>
        </w:rPr>
        <w:t>V poštovních soutěžích je od hráčů požadováno, aby reklamovali výhru nebo remízu na základě jakéhokoli typu překročení časového limitu. Po</w:t>
      </w:r>
      <w:r w:rsidR="005E7755">
        <w:rPr>
          <w:color w:val="auto"/>
          <w:sz w:val="23"/>
          <w:szCs w:val="23"/>
        </w:rPr>
        <w:t>ž</w:t>
      </w:r>
      <w:r w:rsidRPr="005E7755">
        <w:rPr>
          <w:color w:val="auto"/>
          <w:sz w:val="23"/>
          <w:szCs w:val="23"/>
        </w:rPr>
        <w:t xml:space="preserve">adavek je, aby hráči reklamovali během 40 dnů ode dne, kdy mohli reklamovat poprvé. </w:t>
      </w:r>
      <w:r w:rsidRPr="005E7755">
        <w:rPr>
          <w:rFonts w:eastAsia="Times New Roman"/>
          <w:color w:val="auto"/>
          <w:sz w:val="23"/>
          <w:szCs w:val="23"/>
        </w:rPr>
        <w:t>Pokud reklamace není podána během těchto 40 dnů a během této doby nabyly v partii zahrány žádné tahy ani jedním z hráčů, zaznamená TD v této partii výsledek 0-0.</w:t>
      </w:r>
      <w:r w:rsidR="00B21102" w:rsidRPr="005E7755">
        <w:rPr>
          <w:color w:val="auto"/>
          <w:sz w:val="23"/>
          <w:szCs w:val="23"/>
        </w:rPr>
        <w:t xml:space="preserve">   </w:t>
      </w:r>
    </w:p>
    <w:p w:rsidR="002C2D30" w:rsidRPr="005E7755" w:rsidRDefault="002C2D30" w:rsidP="00CE79C6">
      <w:pPr>
        <w:rPr>
          <w:color w:val="auto"/>
          <w:sz w:val="23"/>
          <w:szCs w:val="23"/>
        </w:rPr>
      </w:pPr>
    </w:p>
    <w:p w:rsidR="002C2D30" w:rsidRPr="00C829D9" w:rsidRDefault="002C2D30" w:rsidP="00CE79C6">
      <w:pPr>
        <w:rPr>
          <w:sz w:val="23"/>
          <w:szCs w:val="23"/>
        </w:rPr>
      </w:pPr>
    </w:p>
    <w:p w:rsidR="002C2D30" w:rsidRPr="00B67AE9" w:rsidRDefault="005E7755" w:rsidP="00B67AE9">
      <w:pPr>
        <w:pStyle w:val="Odstavecseseznamem"/>
        <w:numPr>
          <w:ilvl w:val="0"/>
          <w:numId w:val="15"/>
        </w:numPr>
        <w:rPr>
          <w:b/>
          <w:color w:val="auto"/>
          <w:sz w:val="23"/>
          <w:szCs w:val="23"/>
        </w:rPr>
      </w:pPr>
      <w:r w:rsidRPr="00B67AE9">
        <w:rPr>
          <w:rFonts w:eastAsia="Times New Roman"/>
          <w:b/>
          <w:bCs/>
          <w:color w:val="auto"/>
          <w:sz w:val="23"/>
          <w:szCs w:val="23"/>
        </w:rPr>
        <w:t>Úpravy na hodinách</w:t>
      </w:r>
      <w:r w:rsidRPr="00B67AE9">
        <w:rPr>
          <w:b/>
          <w:color w:val="auto"/>
          <w:sz w:val="23"/>
          <w:szCs w:val="23"/>
        </w:rPr>
        <w:t xml:space="preserve"> </w:t>
      </w:r>
    </w:p>
    <w:p w:rsidR="002C2D30" w:rsidRPr="00C829D9" w:rsidRDefault="002C2D30" w:rsidP="00CE79C6">
      <w:pPr>
        <w:rPr>
          <w:sz w:val="23"/>
          <w:szCs w:val="23"/>
        </w:rPr>
      </w:pPr>
    </w:p>
    <w:p w:rsidR="005E7755" w:rsidRPr="004D2C0A" w:rsidRDefault="005E7755" w:rsidP="00CE79C6">
      <w:pPr>
        <w:rPr>
          <w:rFonts w:eastAsia="Times New Roman"/>
          <w:sz w:val="23"/>
          <w:szCs w:val="23"/>
        </w:rPr>
      </w:pPr>
      <w:r w:rsidRPr="004D2C0A">
        <w:rPr>
          <w:rFonts w:eastAsia="Times New Roman"/>
          <w:sz w:val="23"/>
          <w:szCs w:val="23"/>
        </w:rPr>
        <w:t xml:space="preserve">Úprava hráčových hodin </w:t>
      </w:r>
      <w:r>
        <w:rPr>
          <w:rFonts w:eastAsia="Times New Roman"/>
          <w:sz w:val="23"/>
          <w:szCs w:val="23"/>
        </w:rPr>
        <w:t xml:space="preserve">TD </w:t>
      </w:r>
      <w:r w:rsidRPr="004D2C0A">
        <w:rPr>
          <w:rFonts w:eastAsia="Times New Roman"/>
          <w:sz w:val="23"/>
          <w:szCs w:val="23"/>
        </w:rPr>
        <w:t>by měla být velmi řídkým jevem, který by se měl uskutečnit pouze za velmi specifických okolností a nikdy z důvodu obcházení rozhodnutí o překročení časového limitu. Viz další podrobnosti v následujících subkapitolách této kapitoly.</w:t>
      </w:r>
    </w:p>
    <w:p w:rsidR="002C2D30" w:rsidRPr="00C829D9" w:rsidRDefault="002C2D30" w:rsidP="00CE79C6">
      <w:pPr>
        <w:rPr>
          <w:sz w:val="23"/>
          <w:szCs w:val="23"/>
        </w:rPr>
      </w:pPr>
    </w:p>
    <w:p w:rsidR="002C2D30" w:rsidRPr="00C829D9" w:rsidRDefault="002C2D30" w:rsidP="00CE79C6">
      <w:pPr>
        <w:rPr>
          <w:sz w:val="23"/>
          <w:szCs w:val="23"/>
        </w:rPr>
      </w:pPr>
    </w:p>
    <w:p w:rsidR="005E7755" w:rsidRPr="004D2C0A" w:rsidRDefault="005E7755" w:rsidP="00CE79C6">
      <w:pPr>
        <w:ind w:firstLine="720"/>
        <w:rPr>
          <w:rFonts w:ascii="Times New Roman" w:eastAsia="Times New Roman" w:hAnsi="Times New Roman" w:cs="Times New Roman"/>
          <w:sz w:val="24"/>
          <w:szCs w:val="24"/>
        </w:rPr>
      </w:pPr>
      <w:r w:rsidRPr="004D2C0A">
        <w:rPr>
          <w:rFonts w:eastAsia="Times New Roman"/>
          <w:b/>
          <w:bCs/>
          <w:sz w:val="23"/>
          <w:szCs w:val="23"/>
        </w:rPr>
        <w:t>5.1   Kdy resetovat hráčovy hodiny</w:t>
      </w:r>
      <w:r w:rsidRPr="004D2C0A">
        <w:rPr>
          <w:rFonts w:eastAsia="Times New Roman"/>
          <w:b/>
          <w:bCs/>
          <w:color w:val="FF0000"/>
          <w:sz w:val="23"/>
          <w:szCs w:val="23"/>
        </w:rPr>
        <w:t xml:space="preserve"> </w:t>
      </w:r>
    </w:p>
    <w:p w:rsidR="005E7755" w:rsidRPr="004D2C0A" w:rsidRDefault="005E7755" w:rsidP="00CE79C6">
      <w:pPr>
        <w:rPr>
          <w:rFonts w:ascii="Times New Roman" w:eastAsia="Times New Roman" w:hAnsi="Times New Roman" w:cs="Times New Roman"/>
          <w:sz w:val="24"/>
          <w:szCs w:val="24"/>
        </w:rPr>
      </w:pPr>
    </w:p>
    <w:p w:rsidR="005E7755" w:rsidRPr="005E7755" w:rsidRDefault="005E7755" w:rsidP="00CE79C6">
      <w:pPr>
        <w:rPr>
          <w:rFonts w:ascii="Times New Roman" w:eastAsia="Times New Roman" w:hAnsi="Times New Roman" w:cs="Times New Roman"/>
          <w:sz w:val="24"/>
          <w:szCs w:val="24"/>
        </w:rPr>
      </w:pPr>
      <w:r>
        <w:rPr>
          <w:rFonts w:eastAsia="Times New Roman"/>
          <w:sz w:val="23"/>
          <w:szCs w:val="23"/>
        </w:rPr>
        <w:t>V poštovních soutěžích existuje</w:t>
      </w:r>
      <w:r w:rsidRPr="004D2C0A">
        <w:rPr>
          <w:rFonts w:eastAsia="Times New Roman"/>
          <w:sz w:val="23"/>
          <w:szCs w:val="23"/>
        </w:rPr>
        <w:t xml:space="preserve"> pouze </w:t>
      </w:r>
      <w:r>
        <w:rPr>
          <w:rFonts w:eastAsia="Times New Roman"/>
          <w:sz w:val="23"/>
          <w:szCs w:val="23"/>
        </w:rPr>
        <w:t>jeden případ</w:t>
      </w:r>
      <w:r w:rsidRPr="004D2C0A">
        <w:rPr>
          <w:rFonts w:eastAsia="Times New Roman"/>
          <w:sz w:val="23"/>
          <w:szCs w:val="23"/>
        </w:rPr>
        <w:t>, kdy je resetování hráčových hodin TD považováno za přípustné</w:t>
      </w:r>
      <w:r>
        <w:rPr>
          <w:rFonts w:eastAsia="Times New Roman"/>
          <w:sz w:val="23"/>
          <w:szCs w:val="23"/>
        </w:rPr>
        <w:t>. Tímto případem je</w:t>
      </w:r>
      <w:r w:rsidRPr="004D2C0A">
        <w:rPr>
          <w:rFonts w:eastAsia="Times New Roman"/>
          <w:sz w:val="23"/>
          <w:szCs w:val="23"/>
        </w:rPr>
        <w:t xml:space="preserve"> náhrada nebo výměna původního hráče z důvodu jeho vystoupení z turnaje (včetně jeho úmrtí). Účelem resetování hráčových hodin je vrátit čas náhradníka do doby, kdy lze vystoupení původního hráče považovat za účinné (např. do doby</w:t>
      </w:r>
      <w:r>
        <w:rPr>
          <w:rFonts w:eastAsia="Times New Roman"/>
          <w:sz w:val="23"/>
          <w:szCs w:val="23"/>
        </w:rPr>
        <w:t>,</w:t>
      </w:r>
      <w:r w:rsidRPr="004D2C0A">
        <w:rPr>
          <w:rFonts w:eastAsia="Times New Roman"/>
          <w:sz w:val="23"/>
          <w:szCs w:val="23"/>
        </w:rPr>
        <w:t xml:space="preserve"> kdy původní hráč musel zastavit hru kvůli vážné nemoci), tak aby nový hráč nebyl penalizován kvůli administrativním průtahům a průtahům vzniklým pozdním předáním relevantních informací TD, aby tento mohl rozhodnout, zda vystoupení původního hráče z </w:t>
      </w:r>
      <w:r w:rsidRPr="004D2C0A">
        <w:rPr>
          <w:rFonts w:eastAsia="Times New Roman"/>
          <w:sz w:val="23"/>
          <w:szCs w:val="23"/>
        </w:rPr>
        <w:lastRenderedPageBreak/>
        <w:t>turnaje lze považovat za akceptované nebo ne. Podobná okolnost může nastat, když nový hráč přebírá partii, ve které zbývá už jen velmi málo času na rozmyšlenou (např. 1-2 dny na velký počet tahů).   </w:t>
      </w:r>
    </w:p>
    <w:p w:rsidR="005E7755" w:rsidRPr="004D2C0A" w:rsidRDefault="005E7755" w:rsidP="00CE79C6">
      <w:pPr>
        <w:rPr>
          <w:rFonts w:eastAsia="Times New Roman"/>
          <w:sz w:val="23"/>
          <w:szCs w:val="23"/>
        </w:rPr>
      </w:pPr>
    </w:p>
    <w:p w:rsidR="005E7755" w:rsidRPr="004D2C0A" w:rsidRDefault="005E7755" w:rsidP="00CE79C6">
      <w:pPr>
        <w:rPr>
          <w:rFonts w:ascii="Times New Roman" w:eastAsia="Times New Roman" w:hAnsi="Times New Roman" w:cs="Times New Roman"/>
          <w:sz w:val="24"/>
          <w:szCs w:val="24"/>
        </w:rPr>
      </w:pPr>
      <w:r w:rsidRPr="004D2C0A">
        <w:rPr>
          <w:rFonts w:eastAsia="Times New Roman"/>
          <w:sz w:val="23"/>
          <w:szCs w:val="23"/>
        </w:rPr>
        <w:t>Proti resetování hráčových hodin v</w:t>
      </w:r>
      <w:r>
        <w:rPr>
          <w:rFonts w:eastAsia="Times New Roman"/>
          <w:sz w:val="23"/>
          <w:szCs w:val="23"/>
        </w:rPr>
        <w:t> </w:t>
      </w:r>
      <w:r w:rsidRPr="004D2C0A">
        <w:rPr>
          <w:rFonts w:eastAsia="Times New Roman"/>
          <w:sz w:val="23"/>
          <w:szCs w:val="23"/>
        </w:rPr>
        <w:t>t</w:t>
      </w:r>
      <w:r>
        <w:rPr>
          <w:rFonts w:eastAsia="Times New Roman"/>
          <w:sz w:val="23"/>
          <w:szCs w:val="23"/>
        </w:rPr>
        <w:t>omto případě</w:t>
      </w:r>
      <w:r w:rsidRPr="004D2C0A">
        <w:rPr>
          <w:rFonts w:eastAsia="Times New Roman"/>
          <w:sz w:val="23"/>
          <w:szCs w:val="23"/>
        </w:rPr>
        <w:t xml:space="preserve"> se může jeho soupeř odvolat do 14 dnů po implementaci tohoto rozhodnutí, a to jak proti samotné skutečnosti, že došlo k resetování, tak proti počtu dnů, které byly na hodinách přidány. (Viz kapitolu 13 o procesu odvolání.)</w:t>
      </w:r>
    </w:p>
    <w:p w:rsidR="005E7755" w:rsidRPr="004D2C0A" w:rsidRDefault="005E7755" w:rsidP="00CE79C6">
      <w:pPr>
        <w:rPr>
          <w:rFonts w:ascii="Times New Roman" w:eastAsia="Times New Roman" w:hAnsi="Times New Roman" w:cs="Times New Roman"/>
          <w:sz w:val="24"/>
          <w:szCs w:val="24"/>
        </w:rPr>
      </w:pPr>
    </w:p>
    <w:p w:rsidR="005E7755" w:rsidRPr="004D2C0A" w:rsidRDefault="005E7755" w:rsidP="00CE79C6">
      <w:pPr>
        <w:rPr>
          <w:rFonts w:ascii="Times New Roman" w:eastAsia="Times New Roman" w:hAnsi="Times New Roman" w:cs="Times New Roman"/>
          <w:sz w:val="24"/>
          <w:szCs w:val="24"/>
        </w:rPr>
      </w:pPr>
      <w:r w:rsidRPr="004D2C0A">
        <w:rPr>
          <w:rFonts w:eastAsia="Times New Roman"/>
          <w:sz w:val="23"/>
          <w:szCs w:val="23"/>
        </w:rPr>
        <w:t xml:space="preserve">Pokud došlo k okolnostem kromě </w:t>
      </w:r>
      <w:r w:rsidR="004F4475">
        <w:rPr>
          <w:rFonts w:eastAsia="Times New Roman"/>
          <w:sz w:val="23"/>
          <w:szCs w:val="23"/>
        </w:rPr>
        <w:t>výše uvedené</w:t>
      </w:r>
      <w:r w:rsidRPr="004D2C0A">
        <w:rPr>
          <w:rFonts w:eastAsia="Times New Roman"/>
          <w:sz w:val="23"/>
          <w:szCs w:val="23"/>
        </w:rPr>
        <w:t>, kdy se TD domnívá, že by bylo vhodné resetovat hráčovy hodiny, doporučujeme, aby TD nejprve konzultoval svého mentora, WTD, a/nebo ACO a vyžádal si jejich souhlas.</w:t>
      </w:r>
    </w:p>
    <w:p w:rsidR="005E7755" w:rsidRPr="004D2C0A" w:rsidRDefault="005E7755" w:rsidP="00CE79C6">
      <w:pPr>
        <w:rPr>
          <w:rFonts w:ascii="Times New Roman" w:eastAsia="Times New Roman" w:hAnsi="Times New Roman" w:cs="Times New Roman"/>
          <w:sz w:val="24"/>
          <w:szCs w:val="24"/>
        </w:rPr>
      </w:pPr>
    </w:p>
    <w:p w:rsidR="005E7755" w:rsidRDefault="005E7755" w:rsidP="00CE79C6">
      <w:pPr>
        <w:rPr>
          <w:color w:val="auto"/>
          <w:sz w:val="23"/>
          <w:szCs w:val="23"/>
        </w:rPr>
      </w:pPr>
    </w:p>
    <w:p w:rsidR="005E7755" w:rsidRPr="004D2C0A" w:rsidRDefault="005E7755" w:rsidP="00CE79C6">
      <w:pPr>
        <w:ind w:firstLine="720"/>
        <w:rPr>
          <w:rFonts w:ascii="Times New Roman" w:eastAsia="Times New Roman" w:hAnsi="Times New Roman" w:cs="Times New Roman"/>
          <w:sz w:val="24"/>
          <w:szCs w:val="24"/>
        </w:rPr>
      </w:pPr>
      <w:r w:rsidRPr="004D2C0A">
        <w:rPr>
          <w:rFonts w:eastAsia="Times New Roman"/>
          <w:b/>
          <w:bCs/>
          <w:sz w:val="23"/>
          <w:szCs w:val="23"/>
        </w:rPr>
        <w:t>5.2   Kolik času má být přidáno při resetu hodin</w:t>
      </w:r>
      <w:r w:rsidRPr="004D2C0A">
        <w:rPr>
          <w:rFonts w:eastAsia="Times New Roman"/>
          <w:b/>
          <w:bCs/>
          <w:color w:val="FF0000"/>
          <w:sz w:val="23"/>
          <w:szCs w:val="23"/>
        </w:rPr>
        <w:t xml:space="preserve"> </w:t>
      </w:r>
    </w:p>
    <w:p w:rsidR="005E7755" w:rsidRPr="004D2C0A" w:rsidRDefault="005E7755" w:rsidP="00CE79C6">
      <w:pPr>
        <w:rPr>
          <w:rFonts w:ascii="Times New Roman" w:eastAsia="Times New Roman" w:hAnsi="Times New Roman" w:cs="Times New Roman"/>
          <w:sz w:val="24"/>
          <w:szCs w:val="24"/>
        </w:rPr>
      </w:pPr>
    </w:p>
    <w:p w:rsidR="005E7755" w:rsidRPr="004D2C0A" w:rsidRDefault="005E7755" w:rsidP="00CE79C6">
      <w:pPr>
        <w:rPr>
          <w:rFonts w:ascii="Times New Roman" w:eastAsia="Times New Roman" w:hAnsi="Times New Roman" w:cs="Times New Roman"/>
          <w:sz w:val="24"/>
          <w:szCs w:val="24"/>
        </w:rPr>
      </w:pPr>
      <w:r w:rsidRPr="004D2C0A">
        <w:rPr>
          <w:rFonts w:eastAsia="Times New Roman"/>
          <w:sz w:val="23"/>
          <w:szCs w:val="23"/>
        </w:rPr>
        <w:t>Vzhledem k velmi omezenému počtu případů, v nichž je resetování hráčových hodin vhodné, existuj</w:t>
      </w:r>
      <w:r w:rsidR="004F4475">
        <w:rPr>
          <w:rFonts w:eastAsia="Times New Roman"/>
          <w:sz w:val="23"/>
          <w:szCs w:val="23"/>
        </w:rPr>
        <w:t>e</w:t>
      </w:r>
      <w:r w:rsidRPr="004D2C0A">
        <w:rPr>
          <w:rFonts w:eastAsia="Times New Roman"/>
          <w:sz w:val="23"/>
          <w:szCs w:val="23"/>
        </w:rPr>
        <w:t xml:space="preserve"> velmi konkrétní směrnice, kolik času má být na hodinách přidáno. </w:t>
      </w:r>
      <w:r w:rsidR="004F4475">
        <w:rPr>
          <w:rFonts w:eastAsia="Times New Roman"/>
          <w:sz w:val="23"/>
          <w:szCs w:val="23"/>
        </w:rPr>
        <w:t>H</w:t>
      </w:r>
      <w:r w:rsidRPr="004D2C0A">
        <w:rPr>
          <w:rFonts w:eastAsia="Times New Roman"/>
          <w:sz w:val="23"/>
          <w:szCs w:val="23"/>
        </w:rPr>
        <w:t xml:space="preserve">ráčovy hodiny </w:t>
      </w:r>
      <w:r w:rsidR="004F4475">
        <w:rPr>
          <w:rFonts w:eastAsia="Times New Roman"/>
          <w:sz w:val="23"/>
          <w:szCs w:val="23"/>
        </w:rPr>
        <w:t xml:space="preserve">by měly být </w:t>
      </w:r>
      <w:r w:rsidRPr="004D2C0A">
        <w:rPr>
          <w:rFonts w:eastAsia="Times New Roman"/>
          <w:sz w:val="23"/>
          <w:szCs w:val="23"/>
        </w:rPr>
        <w:t>resetovány podle nejlepšího vědomí TD maximálně na čas, který ukazovaly v době, kdy situace nastala (tj. na čas, ve kterém vznikl důvod pro akceptované vystoupení). Počet přidaných dnů na hodinách by měl být nižší než toto maximum, pokud hráč, který vystoupil z turnaje, ještě pokračoval ve hře i po okamžiku, kdy vznikl důvod pro jeho vystoupení. Např. pokud hráč vystoupí kvůli velmi závažné nemoci, může pokračovat ve hře po této diagnóze ještě přibližně měsíc, než je nucen ukončit hru. V ta</w:t>
      </w:r>
      <w:r w:rsidR="004F4475">
        <w:rPr>
          <w:rFonts w:eastAsia="Times New Roman"/>
          <w:sz w:val="23"/>
          <w:szCs w:val="23"/>
        </w:rPr>
        <w:t>k</w:t>
      </w:r>
      <w:r w:rsidRPr="004D2C0A">
        <w:rPr>
          <w:rFonts w:eastAsia="Times New Roman"/>
          <w:sz w:val="23"/>
          <w:szCs w:val="23"/>
        </w:rPr>
        <w:t>ovém případě by správné nastavení hodin mělo být pouze k času, ve kterém hráč přestal hrát, nikoli k času stanovení diagnózy vážné nemoci.</w:t>
      </w:r>
    </w:p>
    <w:p w:rsidR="005E7755" w:rsidRPr="004D2C0A" w:rsidRDefault="005E7755" w:rsidP="00CE79C6">
      <w:pPr>
        <w:rPr>
          <w:rFonts w:ascii="Times New Roman" w:eastAsia="Times New Roman" w:hAnsi="Times New Roman" w:cs="Times New Roman"/>
          <w:sz w:val="24"/>
          <w:szCs w:val="24"/>
        </w:rPr>
      </w:pPr>
    </w:p>
    <w:p w:rsidR="005E7755" w:rsidRPr="004D2C0A" w:rsidRDefault="005E7755" w:rsidP="00CE79C6">
      <w:pPr>
        <w:rPr>
          <w:rFonts w:ascii="Times New Roman" w:eastAsia="Times New Roman" w:hAnsi="Times New Roman" w:cs="Times New Roman"/>
          <w:sz w:val="24"/>
          <w:szCs w:val="24"/>
        </w:rPr>
      </w:pPr>
      <w:r w:rsidRPr="004D2C0A">
        <w:rPr>
          <w:rFonts w:eastAsia="Times New Roman"/>
          <w:sz w:val="23"/>
          <w:szCs w:val="23"/>
        </w:rPr>
        <w:t>V situaci, kdy po náhradě nebo výměně zahajuje nový hráč partii s velmi malým zbývajícím časem na rozmyšlenou, např. 1-2 dny na mnoho tahů, má TD povoleno přidat na hodinách až do 5 dnů v každé takové partii.</w:t>
      </w:r>
    </w:p>
    <w:p w:rsidR="005E7755" w:rsidRPr="004D2C0A" w:rsidRDefault="005E7755" w:rsidP="00CE79C6">
      <w:pPr>
        <w:rPr>
          <w:rFonts w:ascii="Times New Roman" w:eastAsia="Times New Roman" w:hAnsi="Times New Roman" w:cs="Times New Roman"/>
          <w:sz w:val="24"/>
          <w:szCs w:val="24"/>
        </w:rPr>
      </w:pPr>
    </w:p>
    <w:p w:rsidR="005E7755" w:rsidRPr="004D2C0A" w:rsidRDefault="005E7755" w:rsidP="00CE79C6">
      <w:pPr>
        <w:rPr>
          <w:rFonts w:ascii="Times New Roman" w:eastAsia="Times New Roman" w:hAnsi="Times New Roman" w:cs="Times New Roman"/>
          <w:sz w:val="24"/>
          <w:szCs w:val="24"/>
        </w:rPr>
      </w:pPr>
      <w:r w:rsidRPr="004D2C0A">
        <w:rPr>
          <w:rFonts w:eastAsia="Times New Roman"/>
          <w:sz w:val="23"/>
          <w:szCs w:val="23"/>
        </w:rPr>
        <w:t>Pokud došlo k okolnostem kromě výše uveden</w:t>
      </w:r>
      <w:r w:rsidR="004F4475">
        <w:rPr>
          <w:rFonts w:eastAsia="Times New Roman"/>
          <w:sz w:val="23"/>
          <w:szCs w:val="23"/>
        </w:rPr>
        <w:t>é</w:t>
      </w:r>
      <w:r w:rsidRPr="004D2C0A">
        <w:rPr>
          <w:rFonts w:eastAsia="Times New Roman"/>
          <w:sz w:val="23"/>
          <w:szCs w:val="23"/>
        </w:rPr>
        <w:t>, kdy se TD domnívá, že by bylo vhodné resetovat hráčovy hodiny, doporučujeme, aby TD nejprve konzultoval svého mentora, WTD, a/nebo ACO a vyžádal si jejich souhlas ohledně času, který by měl být přidán na hodinách.</w:t>
      </w:r>
    </w:p>
    <w:p w:rsidR="005E7755" w:rsidRPr="004D2C0A" w:rsidRDefault="005E7755" w:rsidP="00CE79C6">
      <w:pPr>
        <w:rPr>
          <w:rFonts w:ascii="Times New Roman" w:eastAsia="Times New Roman" w:hAnsi="Times New Roman" w:cs="Times New Roman"/>
          <w:sz w:val="24"/>
          <w:szCs w:val="24"/>
        </w:rPr>
      </w:pPr>
    </w:p>
    <w:p w:rsidR="004F4475" w:rsidRDefault="004F4475" w:rsidP="00CE79C6">
      <w:pPr>
        <w:rPr>
          <w:rFonts w:eastAsia="Times New Roman"/>
          <w:sz w:val="23"/>
          <w:szCs w:val="23"/>
        </w:rPr>
      </w:pPr>
    </w:p>
    <w:p w:rsidR="004F4475" w:rsidRPr="004D2C0A" w:rsidRDefault="004F4475" w:rsidP="00CE79C6">
      <w:pPr>
        <w:ind w:firstLine="720"/>
        <w:rPr>
          <w:rFonts w:ascii="Times New Roman" w:eastAsia="Times New Roman" w:hAnsi="Times New Roman" w:cs="Times New Roman"/>
          <w:b/>
          <w:sz w:val="24"/>
          <w:szCs w:val="24"/>
        </w:rPr>
      </w:pPr>
      <w:r w:rsidRPr="004D2C0A">
        <w:rPr>
          <w:rFonts w:eastAsia="Times New Roman"/>
          <w:b/>
          <w:bCs/>
          <w:sz w:val="23"/>
          <w:szCs w:val="23"/>
        </w:rPr>
        <w:t xml:space="preserve">5.3   Kdy zastavit hráčovy hodiny </w:t>
      </w:r>
    </w:p>
    <w:p w:rsidR="004F4475" w:rsidRPr="004D2C0A" w:rsidRDefault="004F4475" w:rsidP="00CE79C6">
      <w:pPr>
        <w:rPr>
          <w:rFonts w:ascii="Times New Roman" w:eastAsia="Times New Roman" w:hAnsi="Times New Roman" w:cs="Times New Roman"/>
          <w:sz w:val="24"/>
          <w:szCs w:val="24"/>
        </w:rPr>
      </w:pPr>
    </w:p>
    <w:p w:rsidR="004F4475" w:rsidRPr="004D2C0A" w:rsidRDefault="004F4475" w:rsidP="00CE79C6">
      <w:pPr>
        <w:rPr>
          <w:rFonts w:ascii="Times New Roman" w:eastAsia="Times New Roman" w:hAnsi="Times New Roman" w:cs="Times New Roman"/>
          <w:sz w:val="24"/>
          <w:szCs w:val="24"/>
        </w:rPr>
      </w:pPr>
      <w:r w:rsidRPr="004D2C0A">
        <w:rPr>
          <w:rFonts w:eastAsia="Times New Roman"/>
          <w:sz w:val="23"/>
          <w:szCs w:val="23"/>
        </w:rPr>
        <w:t>Hráčovy hodiny nemůže zastavit nikdo jiný než TD, a to pouze za následujících okolností:</w:t>
      </w:r>
    </w:p>
    <w:p w:rsidR="004F4475" w:rsidRPr="004D2C0A" w:rsidRDefault="004F4475" w:rsidP="00BC72B7">
      <w:pPr>
        <w:numPr>
          <w:ilvl w:val="0"/>
          <w:numId w:val="25"/>
        </w:numPr>
        <w:textAlignment w:val="baseline"/>
        <w:rPr>
          <w:rFonts w:eastAsia="Times New Roman"/>
          <w:sz w:val="23"/>
          <w:szCs w:val="23"/>
        </w:rPr>
      </w:pPr>
      <w:r w:rsidRPr="004D2C0A">
        <w:rPr>
          <w:rFonts w:eastAsia="Times New Roman"/>
          <w:sz w:val="23"/>
          <w:szCs w:val="23"/>
        </w:rPr>
        <w:t>Po rozhodnutí o akceptovaném vystoupení hráče po dobu, kdy se hledá jiný hráč, který by ho nahradil;</w:t>
      </w:r>
    </w:p>
    <w:p w:rsidR="004F4475" w:rsidRPr="004D2C0A" w:rsidRDefault="004F4475" w:rsidP="00BC72B7">
      <w:pPr>
        <w:numPr>
          <w:ilvl w:val="0"/>
          <w:numId w:val="25"/>
        </w:numPr>
        <w:textAlignment w:val="baseline"/>
        <w:rPr>
          <w:rFonts w:eastAsia="Times New Roman"/>
          <w:sz w:val="23"/>
          <w:szCs w:val="23"/>
        </w:rPr>
      </w:pPr>
      <w:r w:rsidRPr="004D2C0A">
        <w:rPr>
          <w:rFonts w:eastAsia="Times New Roman"/>
          <w:sz w:val="23"/>
          <w:szCs w:val="23"/>
        </w:rPr>
        <w:t xml:space="preserve">Po žádosti TC o náhradu / výměnu hráče v soutěži družstev; </w:t>
      </w:r>
    </w:p>
    <w:p w:rsidR="004F4475" w:rsidRPr="004D2C0A" w:rsidRDefault="004F4475" w:rsidP="00BC72B7">
      <w:pPr>
        <w:numPr>
          <w:ilvl w:val="0"/>
          <w:numId w:val="25"/>
        </w:numPr>
        <w:textAlignment w:val="baseline"/>
        <w:rPr>
          <w:rFonts w:eastAsia="Times New Roman"/>
          <w:sz w:val="23"/>
          <w:szCs w:val="23"/>
        </w:rPr>
      </w:pPr>
      <w:r w:rsidRPr="004D2C0A">
        <w:rPr>
          <w:rFonts w:eastAsia="Times New Roman"/>
          <w:sz w:val="23"/>
          <w:szCs w:val="23"/>
        </w:rPr>
        <w:t>Po akceptovaném vystoupení hráče a zahájení procesu odhadů;</w:t>
      </w:r>
    </w:p>
    <w:p w:rsidR="004F4475" w:rsidRPr="004D2C0A" w:rsidRDefault="004F4475" w:rsidP="00BC72B7">
      <w:pPr>
        <w:numPr>
          <w:ilvl w:val="0"/>
          <w:numId w:val="25"/>
        </w:numPr>
        <w:textAlignment w:val="baseline"/>
        <w:rPr>
          <w:rFonts w:eastAsia="Times New Roman"/>
          <w:sz w:val="23"/>
          <w:szCs w:val="23"/>
        </w:rPr>
      </w:pPr>
      <w:r w:rsidRPr="004D2C0A">
        <w:rPr>
          <w:rFonts w:eastAsia="Times New Roman"/>
          <w:sz w:val="23"/>
          <w:szCs w:val="23"/>
        </w:rPr>
        <w:t>Pokud bylo podáno odvolání k odvolací komisi.</w:t>
      </w:r>
    </w:p>
    <w:p w:rsidR="004F4475" w:rsidRPr="004D2C0A" w:rsidRDefault="004F4475" w:rsidP="00CE79C6">
      <w:pPr>
        <w:rPr>
          <w:rFonts w:ascii="Times New Roman" w:eastAsia="Times New Roman" w:hAnsi="Times New Roman" w:cs="Times New Roman"/>
          <w:sz w:val="24"/>
          <w:szCs w:val="24"/>
        </w:rPr>
      </w:pPr>
    </w:p>
    <w:p w:rsidR="004F4475" w:rsidRDefault="004F4475" w:rsidP="00CE79C6">
      <w:pPr>
        <w:rPr>
          <w:rFonts w:eastAsia="Times New Roman"/>
          <w:sz w:val="23"/>
          <w:szCs w:val="23"/>
        </w:rPr>
      </w:pPr>
      <w:r w:rsidRPr="004D2C0A">
        <w:rPr>
          <w:rFonts w:eastAsia="Times New Roman"/>
          <w:sz w:val="23"/>
          <w:szCs w:val="23"/>
        </w:rPr>
        <w:t xml:space="preserve">Pokud došlo k okolnostem kromě čtyř výše uvedených, kdy se TD domnívá, že by bylo vhodné zastavit hráčovy hodiny, doporučujeme, aby TD nejprve konzultoval svého mentora, </w:t>
      </w:r>
      <w:r w:rsidRPr="004D2C0A">
        <w:rPr>
          <w:rFonts w:eastAsia="Times New Roman"/>
          <w:sz w:val="23"/>
          <w:szCs w:val="23"/>
        </w:rPr>
        <w:lastRenderedPageBreak/>
        <w:t>WTD, a/nebo ACO a vyžádal si jejich souhlas ohledně vhodnosti zastavení hráčových hodin.</w:t>
      </w:r>
    </w:p>
    <w:p w:rsidR="004F4475" w:rsidRDefault="004F4475" w:rsidP="00CE79C6">
      <w:pPr>
        <w:rPr>
          <w:rFonts w:eastAsia="Times New Roman"/>
          <w:sz w:val="23"/>
          <w:szCs w:val="23"/>
        </w:rPr>
      </w:pPr>
    </w:p>
    <w:p w:rsidR="005E5142" w:rsidRDefault="005E5142" w:rsidP="00CE79C6">
      <w:pPr>
        <w:rPr>
          <w:rFonts w:eastAsia="Times New Roman"/>
          <w:sz w:val="23"/>
          <w:szCs w:val="23"/>
        </w:rPr>
      </w:pPr>
    </w:p>
    <w:p w:rsidR="005E5142" w:rsidRPr="004D2C0A" w:rsidRDefault="005E5142" w:rsidP="00CE79C6">
      <w:pPr>
        <w:ind w:firstLine="720"/>
        <w:rPr>
          <w:rFonts w:ascii="Times New Roman" w:eastAsia="Times New Roman" w:hAnsi="Times New Roman" w:cs="Times New Roman"/>
          <w:sz w:val="24"/>
          <w:szCs w:val="24"/>
        </w:rPr>
      </w:pPr>
      <w:r w:rsidRPr="004D2C0A">
        <w:rPr>
          <w:rFonts w:eastAsia="Times New Roman"/>
          <w:b/>
          <w:bCs/>
          <w:sz w:val="23"/>
          <w:szCs w:val="23"/>
        </w:rPr>
        <w:t>5.4  Zpětné udělení dovolené</w:t>
      </w:r>
      <w:r w:rsidRPr="004D2C0A">
        <w:rPr>
          <w:rFonts w:eastAsia="Times New Roman"/>
          <w:b/>
          <w:bCs/>
          <w:color w:val="FF0000"/>
          <w:sz w:val="23"/>
          <w:szCs w:val="23"/>
        </w:rPr>
        <w:t xml:space="preserve"> </w:t>
      </w:r>
    </w:p>
    <w:p w:rsidR="005E5142" w:rsidRPr="004D2C0A" w:rsidRDefault="005E5142" w:rsidP="00CE79C6">
      <w:pPr>
        <w:rPr>
          <w:rFonts w:ascii="Times New Roman" w:eastAsia="Times New Roman" w:hAnsi="Times New Roman" w:cs="Times New Roman"/>
          <w:sz w:val="24"/>
          <w:szCs w:val="24"/>
        </w:rPr>
      </w:pPr>
    </w:p>
    <w:p w:rsidR="005E5142" w:rsidRPr="004D2C0A" w:rsidRDefault="005E5142" w:rsidP="00CE79C6">
      <w:pPr>
        <w:rPr>
          <w:rFonts w:eastAsia="Times New Roman"/>
          <w:sz w:val="23"/>
          <w:szCs w:val="23"/>
        </w:rPr>
      </w:pPr>
      <w:r w:rsidRPr="004D2C0A">
        <w:rPr>
          <w:rFonts w:eastAsia="Times New Roman"/>
          <w:sz w:val="23"/>
          <w:szCs w:val="23"/>
        </w:rPr>
        <w:t>Základní filozofie týkající se zpětného udělení dovolené spočívá v tom, že hráči sami zodpovídají za řízení své dovolené, dokud se k tomu cítí způsobilí bez pomoci ostatních. Proto existuje pouze jedna okolnost, kdy je zpětné udělení dovolené považováno za oprávněné: kdy je hráč, ačkoli jedná zodpovědně, považován za neschopného řídit si svou vlastní dovolenou, ale posléze se „zotaví“ natolik, aby podal žádost TD o zpětné udělení dovolené. I tehdy však zpětná dovolená nemůže být udělena, pokud již partie z jakéhokoli důvodu skončila, a to i překročením časového limitu.</w:t>
      </w:r>
    </w:p>
    <w:p w:rsidR="005E5142" w:rsidRPr="004D2C0A" w:rsidRDefault="005E5142" w:rsidP="00CE79C6">
      <w:pPr>
        <w:rPr>
          <w:rFonts w:eastAsia="Times New Roman"/>
          <w:sz w:val="23"/>
          <w:szCs w:val="23"/>
        </w:rPr>
      </w:pPr>
    </w:p>
    <w:p w:rsidR="005E5142" w:rsidRPr="004D2C0A" w:rsidRDefault="005E5142" w:rsidP="00CE79C6">
      <w:pPr>
        <w:rPr>
          <w:rFonts w:ascii="Times New Roman" w:eastAsia="Times New Roman" w:hAnsi="Times New Roman" w:cs="Times New Roman"/>
          <w:sz w:val="24"/>
          <w:szCs w:val="24"/>
        </w:rPr>
      </w:pPr>
      <w:r w:rsidRPr="004D2C0A">
        <w:rPr>
          <w:rFonts w:eastAsia="Times New Roman"/>
          <w:sz w:val="23"/>
          <w:szCs w:val="23"/>
        </w:rPr>
        <w:t xml:space="preserve">Každý TD, který udělí zpětnou dovolenou, musí to okamžitě ohlásit Arbiter </w:t>
      </w:r>
      <w:proofErr w:type="spellStart"/>
      <w:r w:rsidRPr="004D2C0A">
        <w:rPr>
          <w:rFonts w:eastAsia="Times New Roman"/>
          <w:sz w:val="23"/>
          <w:szCs w:val="23"/>
        </w:rPr>
        <w:t>Committee</w:t>
      </w:r>
      <w:proofErr w:type="spellEnd"/>
      <w:r w:rsidRPr="004D2C0A">
        <w:rPr>
          <w:rFonts w:eastAsia="Times New Roman"/>
          <w:sz w:val="23"/>
          <w:szCs w:val="23"/>
        </w:rPr>
        <w:t>, společně s:</w:t>
      </w:r>
    </w:p>
    <w:p w:rsidR="005E5142" w:rsidRPr="004D2C0A" w:rsidRDefault="005E5142" w:rsidP="00BC72B7">
      <w:pPr>
        <w:numPr>
          <w:ilvl w:val="0"/>
          <w:numId w:val="26"/>
        </w:numPr>
        <w:textAlignment w:val="baseline"/>
        <w:rPr>
          <w:rFonts w:eastAsia="Times New Roman"/>
          <w:sz w:val="23"/>
          <w:szCs w:val="23"/>
        </w:rPr>
      </w:pPr>
      <w:r w:rsidRPr="004D2C0A">
        <w:rPr>
          <w:rFonts w:eastAsia="Times New Roman"/>
          <w:sz w:val="23"/>
          <w:szCs w:val="23"/>
        </w:rPr>
        <w:t xml:space="preserve">důvody pro udělení dovolené, </w:t>
      </w:r>
    </w:p>
    <w:p w:rsidR="005E5142" w:rsidRPr="004D2C0A" w:rsidRDefault="005E5142" w:rsidP="00BC72B7">
      <w:pPr>
        <w:numPr>
          <w:ilvl w:val="0"/>
          <w:numId w:val="26"/>
        </w:numPr>
        <w:textAlignment w:val="baseline"/>
        <w:rPr>
          <w:rFonts w:eastAsia="Times New Roman"/>
          <w:sz w:val="23"/>
          <w:szCs w:val="23"/>
        </w:rPr>
      </w:pPr>
      <w:r w:rsidRPr="004D2C0A">
        <w:rPr>
          <w:rFonts w:eastAsia="Times New Roman"/>
          <w:sz w:val="23"/>
          <w:szCs w:val="23"/>
        </w:rPr>
        <w:t xml:space="preserve">jak dlouhou zpětnou dovolenou povolil, a </w:t>
      </w:r>
    </w:p>
    <w:p w:rsidR="005E5142" w:rsidRPr="004D2C0A" w:rsidRDefault="005E5142" w:rsidP="00BC72B7">
      <w:pPr>
        <w:numPr>
          <w:ilvl w:val="0"/>
          <w:numId w:val="26"/>
        </w:numPr>
        <w:textAlignment w:val="baseline"/>
        <w:rPr>
          <w:rFonts w:eastAsia="Times New Roman"/>
          <w:sz w:val="23"/>
          <w:szCs w:val="23"/>
        </w:rPr>
      </w:pPr>
      <w:r w:rsidRPr="004D2C0A">
        <w:rPr>
          <w:rFonts w:eastAsia="Times New Roman"/>
          <w:sz w:val="23"/>
          <w:szCs w:val="23"/>
        </w:rPr>
        <w:t>proč se TD domnívá, že okolnosti opravňovaly tento neobvyklý postup.  </w:t>
      </w:r>
    </w:p>
    <w:p w:rsidR="005E5142" w:rsidRPr="004D2C0A" w:rsidRDefault="005E5142" w:rsidP="00CE79C6">
      <w:pPr>
        <w:rPr>
          <w:rFonts w:ascii="Times New Roman" w:eastAsia="Times New Roman" w:hAnsi="Times New Roman" w:cs="Times New Roman"/>
          <w:sz w:val="24"/>
          <w:szCs w:val="24"/>
        </w:rPr>
      </w:pPr>
      <w:r w:rsidRPr="004D2C0A">
        <w:rPr>
          <w:rFonts w:eastAsia="Times New Roman"/>
          <w:sz w:val="23"/>
          <w:szCs w:val="23"/>
        </w:rPr>
        <w:t>Zpětná dovolená nemůže být nikdy udělena, když (1) hráč nevyčerpal celou dovolenou, kterou měl k dispozici v průběhu kalendářního roku, takže mu část dovolené propadla, nebo (2) TD má důvod se domnívat, že hráč věděl dostatečně včas, že si bude potřebovat v budoucnu dovolenou vzít, a pouze si ji zapomněl naplánovat.</w:t>
      </w:r>
    </w:p>
    <w:p w:rsidR="005E5142" w:rsidRPr="004D2C0A" w:rsidRDefault="005E5142" w:rsidP="00CE79C6">
      <w:pPr>
        <w:rPr>
          <w:rFonts w:ascii="Times New Roman" w:eastAsia="Times New Roman" w:hAnsi="Times New Roman" w:cs="Times New Roman"/>
          <w:sz w:val="24"/>
          <w:szCs w:val="24"/>
        </w:rPr>
      </w:pPr>
    </w:p>
    <w:p w:rsidR="005E5142" w:rsidRPr="004D2C0A" w:rsidRDefault="005E5142" w:rsidP="00CE79C6">
      <w:pPr>
        <w:rPr>
          <w:rFonts w:ascii="Times New Roman" w:eastAsia="Times New Roman" w:hAnsi="Times New Roman" w:cs="Times New Roman"/>
          <w:sz w:val="24"/>
          <w:szCs w:val="24"/>
        </w:rPr>
      </w:pPr>
    </w:p>
    <w:p w:rsidR="005E5142" w:rsidRPr="00B67AE9" w:rsidRDefault="005E5142" w:rsidP="00B67AE9">
      <w:pPr>
        <w:pStyle w:val="Odstavecseseznamem"/>
        <w:numPr>
          <w:ilvl w:val="0"/>
          <w:numId w:val="15"/>
        </w:numPr>
        <w:rPr>
          <w:rFonts w:eastAsia="Times New Roman"/>
          <w:b/>
          <w:sz w:val="24"/>
          <w:szCs w:val="24"/>
        </w:rPr>
      </w:pPr>
      <w:r w:rsidRPr="00B67AE9">
        <w:rPr>
          <w:rFonts w:eastAsia="Times New Roman"/>
          <w:b/>
          <w:bCs/>
          <w:sz w:val="23"/>
          <w:szCs w:val="23"/>
        </w:rPr>
        <w:t>Když hráč vystoupí ze soutěže</w:t>
      </w:r>
    </w:p>
    <w:p w:rsidR="005E5142" w:rsidRPr="00C829D9" w:rsidRDefault="005E5142" w:rsidP="00CE79C6">
      <w:pPr>
        <w:rPr>
          <w:sz w:val="23"/>
          <w:szCs w:val="23"/>
        </w:rPr>
      </w:pPr>
    </w:p>
    <w:p w:rsidR="005E5142" w:rsidRPr="004D2C0A" w:rsidRDefault="005E5142" w:rsidP="00CE79C6">
      <w:pPr>
        <w:rPr>
          <w:rFonts w:ascii="Times New Roman" w:eastAsia="Times New Roman" w:hAnsi="Times New Roman" w:cs="Times New Roman"/>
          <w:sz w:val="24"/>
          <w:szCs w:val="24"/>
        </w:rPr>
      </w:pPr>
      <w:r w:rsidRPr="004D2C0A">
        <w:rPr>
          <w:rFonts w:eastAsia="Times New Roman"/>
          <w:sz w:val="23"/>
          <w:szCs w:val="23"/>
        </w:rPr>
        <w:t>TD musí být obeznámen s článkem 8 Turnajových pravidel ICCF, který se týká vystoupení ze soutěže, včetně definic „akceptovaného vystoupení“ a „neakceptovaného vystoupení (které zahrnuje i „tiché“ vystoupení)”.</w:t>
      </w:r>
    </w:p>
    <w:p w:rsidR="005E5142" w:rsidRPr="004D2C0A" w:rsidRDefault="005E5142" w:rsidP="00CE79C6">
      <w:pPr>
        <w:rPr>
          <w:rFonts w:ascii="Times New Roman" w:eastAsia="Times New Roman" w:hAnsi="Times New Roman" w:cs="Times New Roman"/>
          <w:sz w:val="24"/>
          <w:szCs w:val="24"/>
        </w:rPr>
      </w:pPr>
    </w:p>
    <w:p w:rsidR="005E5142" w:rsidRPr="004D2C0A" w:rsidRDefault="005E5142" w:rsidP="00CE79C6">
      <w:pPr>
        <w:rPr>
          <w:rFonts w:ascii="Times New Roman" w:eastAsia="Times New Roman" w:hAnsi="Times New Roman" w:cs="Times New Roman"/>
          <w:sz w:val="24"/>
          <w:szCs w:val="24"/>
        </w:rPr>
      </w:pPr>
      <w:r w:rsidRPr="004D2C0A">
        <w:rPr>
          <w:rFonts w:eastAsia="Times New Roman"/>
          <w:sz w:val="23"/>
          <w:szCs w:val="23"/>
        </w:rPr>
        <w:t xml:space="preserve">TD zodpovídá </w:t>
      </w:r>
      <w:proofErr w:type="gramStart"/>
      <w:r w:rsidRPr="004D2C0A">
        <w:rPr>
          <w:rFonts w:eastAsia="Times New Roman"/>
          <w:sz w:val="23"/>
          <w:szCs w:val="23"/>
        </w:rPr>
        <w:t>za</w:t>
      </w:r>
      <w:proofErr w:type="gramEnd"/>
      <w:r w:rsidRPr="004D2C0A">
        <w:rPr>
          <w:rFonts w:eastAsia="Times New Roman"/>
          <w:sz w:val="23"/>
          <w:szCs w:val="23"/>
        </w:rPr>
        <w:t>:</w:t>
      </w:r>
    </w:p>
    <w:p w:rsidR="005E5142" w:rsidRPr="004D2C0A" w:rsidRDefault="005E5142" w:rsidP="00CE79C6">
      <w:pPr>
        <w:rPr>
          <w:rFonts w:ascii="Times New Roman" w:eastAsia="Times New Roman" w:hAnsi="Times New Roman" w:cs="Times New Roman"/>
          <w:sz w:val="24"/>
          <w:szCs w:val="24"/>
        </w:rPr>
      </w:pPr>
      <w:r w:rsidRPr="004D2C0A">
        <w:rPr>
          <w:rFonts w:eastAsia="Times New Roman"/>
          <w:sz w:val="23"/>
          <w:szCs w:val="23"/>
        </w:rPr>
        <w:t xml:space="preserve">a) Zahájení procesu vystoupení v souladu s článkem 8 Turnajových pravidel ICCF; </w:t>
      </w:r>
    </w:p>
    <w:p w:rsidR="005E5142" w:rsidRPr="004D2C0A" w:rsidRDefault="005E5142" w:rsidP="00CE79C6">
      <w:pPr>
        <w:rPr>
          <w:rFonts w:ascii="Times New Roman" w:eastAsia="Times New Roman" w:hAnsi="Times New Roman" w:cs="Times New Roman"/>
          <w:sz w:val="24"/>
          <w:szCs w:val="24"/>
        </w:rPr>
      </w:pPr>
      <w:r w:rsidRPr="004D2C0A">
        <w:rPr>
          <w:rFonts w:eastAsia="Times New Roman"/>
          <w:sz w:val="23"/>
          <w:szCs w:val="23"/>
        </w:rPr>
        <w:t xml:space="preserve">b) Stanovení důvodu pro vystoupení a typ vystoupení (s použitím definic v článku 8 Turnajových pravidel ICCF); a </w:t>
      </w:r>
    </w:p>
    <w:p w:rsidR="005E5142" w:rsidRPr="004D2C0A" w:rsidRDefault="005E5142" w:rsidP="00CE79C6">
      <w:pPr>
        <w:rPr>
          <w:rFonts w:ascii="Times New Roman" w:eastAsia="Times New Roman" w:hAnsi="Times New Roman" w:cs="Times New Roman"/>
          <w:sz w:val="24"/>
          <w:szCs w:val="24"/>
        </w:rPr>
      </w:pPr>
      <w:r w:rsidRPr="004D2C0A">
        <w:rPr>
          <w:rFonts w:eastAsia="Times New Roman"/>
          <w:sz w:val="23"/>
          <w:szCs w:val="23"/>
        </w:rPr>
        <w:t>c) Kontaktování všech ostatních TD/TO, u nichž má hráč rozehrané další soutěže. Vystoupení z jedné soutěže nemůže být považováno za „akceptované“, pokud hráč řádně pokračuje ve hře v ostatních soutěžích. Podobně, akceptované vystoupení v jedné soutěži musí být v časovém souladu s vystoupením hráče ze všech jeho ostatních rozehraných soutěží.  To vše je proveditelné vyplněním dokumentu Formulář ICCF o vystoupení ze soutěže* na serveru, neboť tento formulář bude automaticky rozeslán všem relevantním TD a TO.</w:t>
      </w:r>
    </w:p>
    <w:p w:rsidR="005E5142" w:rsidRPr="004D2C0A" w:rsidRDefault="005E5142" w:rsidP="00CE79C6">
      <w:pPr>
        <w:rPr>
          <w:rFonts w:ascii="Times New Roman" w:eastAsia="Times New Roman" w:hAnsi="Times New Roman" w:cs="Times New Roman"/>
          <w:sz w:val="24"/>
          <w:szCs w:val="24"/>
        </w:rPr>
      </w:pPr>
    </w:p>
    <w:p w:rsidR="005E5142" w:rsidRPr="004D2C0A" w:rsidRDefault="005E5142" w:rsidP="00CE79C6">
      <w:pPr>
        <w:rPr>
          <w:rFonts w:ascii="Times New Roman" w:eastAsia="Times New Roman" w:hAnsi="Times New Roman" w:cs="Times New Roman"/>
          <w:sz w:val="24"/>
          <w:szCs w:val="24"/>
        </w:rPr>
      </w:pPr>
      <w:r w:rsidRPr="004D2C0A">
        <w:rPr>
          <w:rFonts w:eastAsia="Times New Roman"/>
          <w:sz w:val="23"/>
          <w:szCs w:val="23"/>
        </w:rPr>
        <w:t>[* nebo jiným způsobem, používaným nejnovějším automatizovaným systémem místo tohoto formuláře]</w:t>
      </w:r>
    </w:p>
    <w:p w:rsidR="005E5142" w:rsidRDefault="005E5142" w:rsidP="00CE79C6">
      <w:pPr>
        <w:rPr>
          <w:rFonts w:ascii="Times New Roman" w:eastAsia="Times New Roman" w:hAnsi="Times New Roman" w:cs="Times New Roman"/>
          <w:sz w:val="24"/>
          <w:szCs w:val="24"/>
        </w:rPr>
      </w:pPr>
    </w:p>
    <w:p w:rsidR="00422450" w:rsidRPr="004D2C0A" w:rsidRDefault="00422450" w:rsidP="00CE79C6">
      <w:pPr>
        <w:rPr>
          <w:rFonts w:ascii="Times New Roman" w:eastAsia="Times New Roman" w:hAnsi="Times New Roman" w:cs="Times New Roman"/>
          <w:sz w:val="24"/>
          <w:szCs w:val="24"/>
        </w:rPr>
      </w:pPr>
      <w:r w:rsidRPr="004D2C0A">
        <w:rPr>
          <w:rFonts w:eastAsia="Times New Roman"/>
          <w:sz w:val="23"/>
          <w:szCs w:val="23"/>
        </w:rPr>
        <w:t xml:space="preserve">Obecné postupy ve vztahu </w:t>
      </w:r>
      <w:r w:rsidR="00D82313">
        <w:rPr>
          <w:rFonts w:eastAsia="Times New Roman"/>
          <w:sz w:val="23"/>
          <w:szCs w:val="23"/>
        </w:rPr>
        <w:t>k</w:t>
      </w:r>
      <w:r w:rsidRPr="004D2C0A">
        <w:rPr>
          <w:rFonts w:eastAsia="Times New Roman"/>
          <w:sz w:val="23"/>
          <w:szCs w:val="23"/>
        </w:rPr>
        <w:t> vystoupení hráče:  </w:t>
      </w:r>
    </w:p>
    <w:p w:rsidR="00422450" w:rsidRDefault="00422450" w:rsidP="00CE79C6">
      <w:pPr>
        <w:rPr>
          <w:rFonts w:eastAsia="Times New Roman"/>
          <w:sz w:val="23"/>
          <w:szCs w:val="23"/>
        </w:rPr>
      </w:pPr>
      <w:r w:rsidRPr="004D2C0A">
        <w:rPr>
          <w:rFonts w:eastAsia="Times New Roman"/>
          <w:sz w:val="23"/>
          <w:szCs w:val="23"/>
        </w:rPr>
        <w:lastRenderedPageBreak/>
        <w:t xml:space="preserve">d) Veškerou korespondenci s hráčem je třeba zasílat v kopii delegátovi příslušné národní federace. </w:t>
      </w:r>
    </w:p>
    <w:p w:rsidR="00422450" w:rsidRDefault="00422450" w:rsidP="00CE79C6">
      <w:pPr>
        <w:rPr>
          <w:rFonts w:eastAsia="Times New Roman"/>
          <w:sz w:val="23"/>
          <w:szCs w:val="23"/>
        </w:rPr>
      </w:pPr>
      <w:r w:rsidRPr="004D2C0A">
        <w:rPr>
          <w:rFonts w:eastAsia="Times New Roman"/>
          <w:sz w:val="23"/>
          <w:szCs w:val="23"/>
        </w:rPr>
        <w:t>e) Jakmile hráč prohraje jednu partii kontumací</w:t>
      </w:r>
      <w:r>
        <w:rPr>
          <w:rFonts w:eastAsia="Times New Roman"/>
          <w:sz w:val="23"/>
          <w:szCs w:val="23"/>
        </w:rPr>
        <w:t xml:space="preserve"> (na základě pravidla 40 tahů, nikoli překročením času při časové kontrole)</w:t>
      </w:r>
      <w:r w:rsidRPr="004D2C0A">
        <w:rPr>
          <w:rFonts w:eastAsia="Times New Roman"/>
          <w:sz w:val="23"/>
          <w:szCs w:val="23"/>
        </w:rPr>
        <w:t>, musí to TD považovat za potenciální vystoupení a jednat následovně:</w:t>
      </w:r>
    </w:p>
    <w:p w:rsidR="00422450" w:rsidRDefault="00422450" w:rsidP="00CE79C6">
      <w:pPr>
        <w:rPr>
          <w:rFonts w:eastAsia="Times New Roman"/>
          <w:sz w:val="23"/>
          <w:szCs w:val="23"/>
        </w:rPr>
      </w:pPr>
      <w:r w:rsidRPr="004D2C0A">
        <w:rPr>
          <w:rFonts w:eastAsia="Times New Roman"/>
          <w:sz w:val="23"/>
          <w:szCs w:val="23"/>
        </w:rPr>
        <w:t>• Napsat</w:t>
      </w:r>
      <w:r w:rsidR="00F767EC">
        <w:rPr>
          <w:rFonts w:eastAsia="Times New Roman"/>
          <w:sz w:val="23"/>
          <w:szCs w:val="23"/>
        </w:rPr>
        <w:t xml:space="preserve"> hráči, nejlépe </w:t>
      </w:r>
      <w:r w:rsidRPr="004D2C0A">
        <w:rPr>
          <w:rFonts w:eastAsia="Times New Roman"/>
          <w:sz w:val="23"/>
          <w:szCs w:val="23"/>
        </w:rPr>
        <w:t>e-mail</w:t>
      </w:r>
      <w:r w:rsidR="00F767EC">
        <w:rPr>
          <w:rFonts w:eastAsia="Times New Roman"/>
          <w:sz w:val="23"/>
          <w:szCs w:val="23"/>
        </w:rPr>
        <w:t>em,</w:t>
      </w:r>
      <w:r w:rsidRPr="004D2C0A">
        <w:rPr>
          <w:rFonts w:eastAsia="Times New Roman"/>
          <w:sz w:val="23"/>
          <w:szCs w:val="23"/>
        </w:rPr>
        <w:t xml:space="preserve"> a požádat ho o sdělení důvodu kontumace. Delegát národní federace </w:t>
      </w:r>
      <w:r w:rsidR="00F767EC">
        <w:rPr>
          <w:rFonts w:eastAsia="Times New Roman"/>
          <w:sz w:val="23"/>
          <w:szCs w:val="23"/>
        </w:rPr>
        <w:t xml:space="preserve">by měl obdržet </w:t>
      </w:r>
      <w:r w:rsidRPr="004D2C0A">
        <w:rPr>
          <w:rFonts w:eastAsia="Times New Roman"/>
          <w:sz w:val="23"/>
          <w:szCs w:val="23"/>
        </w:rPr>
        <w:t>kopii.</w:t>
      </w:r>
    </w:p>
    <w:p w:rsidR="00D82313" w:rsidRDefault="00D82313" w:rsidP="00CE79C6">
      <w:pPr>
        <w:rPr>
          <w:rFonts w:eastAsia="Times New Roman"/>
          <w:sz w:val="23"/>
          <w:szCs w:val="23"/>
        </w:rPr>
      </w:pPr>
      <w:r w:rsidRPr="004D2C0A">
        <w:rPr>
          <w:rFonts w:eastAsia="Times New Roman"/>
          <w:sz w:val="23"/>
          <w:szCs w:val="23"/>
        </w:rPr>
        <w:t xml:space="preserve">• Pokud do </w:t>
      </w:r>
      <w:r>
        <w:rPr>
          <w:rFonts w:eastAsia="Times New Roman"/>
          <w:sz w:val="23"/>
          <w:szCs w:val="23"/>
        </w:rPr>
        <w:t>14</w:t>
      </w:r>
      <w:r w:rsidRPr="004D2C0A">
        <w:rPr>
          <w:rFonts w:eastAsia="Times New Roman"/>
          <w:sz w:val="23"/>
          <w:szCs w:val="23"/>
        </w:rPr>
        <w:t xml:space="preserve"> dnů</w:t>
      </w:r>
      <w:r>
        <w:rPr>
          <w:rFonts w:eastAsia="Times New Roman"/>
          <w:sz w:val="23"/>
          <w:szCs w:val="23"/>
        </w:rPr>
        <w:t xml:space="preserve"> (plus čas na poštovní přepravu)</w:t>
      </w:r>
      <w:r w:rsidRPr="004D2C0A">
        <w:rPr>
          <w:rFonts w:eastAsia="Times New Roman"/>
          <w:sz w:val="23"/>
          <w:szCs w:val="23"/>
        </w:rPr>
        <w:t xml:space="preserve"> nedojde odpověď a hráč neprovede žádné tahy</w:t>
      </w:r>
      <w:r>
        <w:rPr>
          <w:rFonts w:eastAsia="Times New Roman"/>
          <w:sz w:val="23"/>
          <w:szCs w:val="23"/>
        </w:rPr>
        <w:t xml:space="preserve"> ani není na dovolené</w:t>
      </w:r>
      <w:r w:rsidRPr="004D2C0A">
        <w:rPr>
          <w:rFonts w:eastAsia="Times New Roman"/>
          <w:sz w:val="23"/>
          <w:szCs w:val="23"/>
        </w:rPr>
        <w:t>, zašle další e-mail hráči a varuje ho, že pokud neodpoví, riskuje kontumaci všech ostatních nedohraných partií.</w:t>
      </w:r>
    </w:p>
    <w:p w:rsidR="00D82313" w:rsidRDefault="00D82313" w:rsidP="00CE79C6">
      <w:pPr>
        <w:rPr>
          <w:rFonts w:eastAsia="Times New Roman"/>
          <w:sz w:val="23"/>
          <w:szCs w:val="23"/>
        </w:rPr>
      </w:pPr>
      <w:r w:rsidRPr="004D2C0A">
        <w:rPr>
          <w:rFonts w:eastAsia="Times New Roman"/>
          <w:sz w:val="23"/>
          <w:szCs w:val="23"/>
        </w:rPr>
        <w:t xml:space="preserve">• Pokud nedojde odpověď do dalších </w:t>
      </w:r>
      <w:r>
        <w:rPr>
          <w:rFonts w:eastAsia="Times New Roman"/>
          <w:sz w:val="23"/>
          <w:szCs w:val="23"/>
        </w:rPr>
        <w:t>14</w:t>
      </w:r>
      <w:r w:rsidRPr="004D2C0A">
        <w:rPr>
          <w:rFonts w:eastAsia="Times New Roman"/>
          <w:sz w:val="23"/>
          <w:szCs w:val="23"/>
        </w:rPr>
        <w:t xml:space="preserve"> dnů </w:t>
      </w:r>
      <w:r>
        <w:rPr>
          <w:rFonts w:eastAsia="Times New Roman"/>
          <w:sz w:val="23"/>
          <w:szCs w:val="23"/>
        </w:rPr>
        <w:t xml:space="preserve">(plus čas na poštovní přepravu) </w:t>
      </w:r>
      <w:r w:rsidRPr="004D2C0A">
        <w:rPr>
          <w:rFonts w:eastAsia="Times New Roman"/>
          <w:sz w:val="23"/>
          <w:szCs w:val="23"/>
        </w:rPr>
        <w:t>a hráč neprovede žádné tahy</w:t>
      </w:r>
      <w:r>
        <w:rPr>
          <w:rFonts w:eastAsia="Times New Roman"/>
          <w:sz w:val="23"/>
          <w:szCs w:val="23"/>
        </w:rPr>
        <w:t xml:space="preserve"> ani není na dovolené</w:t>
      </w:r>
      <w:r w:rsidRPr="004D2C0A">
        <w:rPr>
          <w:rFonts w:eastAsia="Times New Roman"/>
          <w:sz w:val="23"/>
          <w:szCs w:val="23"/>
        </w:rPr>
        <w:t>,</w:t>
      </w:r>
      <w:r>
        <w:rPr>
          <w:rFonts w:eastAsia="Times New Roman"/>
          <w:sz w:val="23"/>
          <w:szCs w:val="23"/>
        </w:rPr>
        <w:t xml:space="preserve"> </w:t>
      </w:r>
      <w:r w:rsidRPr="004D2C0A">
        <w:rPr>
          <w:rFonts w:eastAsia="Times New Roman"/>
          <w:sz w:val="23"/>
          <w:szCs w:val="23"/>
        </w:rPr>
        <w:t>pak je hráč považován za „tiše“ vystoupivšího ze soutěže a jeho zbývající partie jsou označeny jako pro něj prohrané.</w:t>
      </w:r>
      <w:r w:rsidRPr="00D82313">
        <w:rPr>
          <w:rFonts w:eastAsia="Times New Roman"/>
          <w:sz w:val="23"/>
          <w:szCs w:val="23"/>
        </w:rPr>
        <w:t xml:space="preserve"> </w:t>
      </w:r>
    </w:p>
    <w:p w:rsidR="00D82313" w:rsidRDefault="00D82313" w:rsidP="00CE79C6">
      <w:pPr>
        <w:rPr>
          <w:rFonts w:eastAsia="Times New Roman"/>
          <w:sz w:val="23"/>
          <w:szCs w:val="23"/>
        </w:rPr>
      </w:pPr>
      <w:r w:rsidRPr="004D2C0A">
        <w:rPr>
          <w:rFonts w:eastAsia="Times New Roman"/>
          <w:sz w:val="23"/>
          <w:szCs w:val="23"/>
        </w:rPr>
        <w:t>f) TD musí dokument Formulář ICCF o vystoupení ze soutěže* vyplnit co nejdříve po zjištění, že se jedná o akceptované vystoupení, nebo jakmile je zřejmé, že se jedná o neakceptované vystoupení. Vyplněný formulář o vystoupení bude automaticky rozeslán WTD, pořadateli soutěže, Ratingovému komisaři ICCF a delegátovi národní federace dotčeného hráče. Vyplnění formuláře je požadováno ve VŠECH případech vystoupení, ať se jedná o akceptované nebo „tiché“ vystoupení.</w:t>
      </w:r>
    </w:p>
    <w:p w:rsidR="004576DF" w:rsidRPr="004D2C0A" w:rsidRDefault="004576DF" w:rsidP="00CE79C6">
      <w:pPr>
        <w:rPr>
          <w:rFonts w:ascii="Times New Roman" w:eastAsia="Times New Roman" w:hAnsi="Times New Roman" w:cs="Times New Roman"/>
          <w:sz w:val="24"/>
          <w:szCs w:val="24"/>
        </w:rPr>
      </w:pPr>
      <w:r w:rsidRPr="004D2C0A">
        <w:rPr>
          <w:rFonts w:eastAsia="Times New Roman"/>
          <w:sz w:val="23"/>
          <w:szCs w:val="23"/>
        </w:rPr>
        <w:t>g) Stejným způsobem je třeba nahlásit každého hráče, který prohraje bez uspokojivého vysvětlení 50 % nebo více partií kontumací.</w:t>
      </w:r>
    </w:p>
    <w:p w:rsidR="004576DF" w:rsidRDefault="004576DF" w:rsidP="00CE79C6">
      <w:pPr>
        <w:rPr>
          <w:rFonts w:eastAsia="Times New Roman"/>
          <w:sz w:val="23"/>
          <w:szCs w:val="23"/>
        </w:rPr>
      </w:pPr>
      <w:r w:rsidRPr="004D2C0A">
        <w:rPr>
          <w:rFonts w:eastAsia="Times New Roman"/>
          <w:sz w:val="23"/>
          <w:szCs w:val="23"/>
        </w:rPr>
        <w:t xml:space="preserve">h) Pokud je vystoupení ze soutěže vyhodnoceno jako tiché nebo z jiných důvodů neakceptovatelné, všechny nedokončené partie vystoupivšího hráče </w:t>
      </w:r>
      <w:r>
        <w:rPr>
          <w:rFonts w:eastAsia="Times New Roman"/>
          <w:sz w:val="23"/>
          <w:szCs w:val="23"/>
        </w:rPr>
        <w:t>budou</w:t>
      </w:r>
      <w:r w:rsidRPr="004D2C0A">
        <w:rPr>
          <w:rFonts w:eastAsia="Times New Roman"/>
          <w:sz w:val="23"/>
          <w:szCs w:val="23"/>
        </w:rPr>
        <w:t xml:space="preserve"> označeny jako pro něj prohrané.</w:t>
      </w:r>
    </w:p>
    <w:p w:rsidR="004576DF" w:rsidRPr="004D2C0A" w:rsidRDefault="004576DF" w:rsidP="00CE79C6">
      <w:pPr>
        <w:rPr>
          <w:rFonts w:ascii="Times New Roman" w:eastAsia="Times New Roman" w:hAnsi="Times New Roman" w:cs="Times New Roman"/>
          <w:sz w:val="24"/>
          <w:szCs w:val="24"/>
        </w:rPr>
      </w:pPr>
      <w:r w:rsidRPr="004D2C0A">
        <w:rPr>
          <w:rFonts w:eastAsia="Times New Roman"/>
          <w:sz w:val="23"/>
          <w:szCs w:val="23"/>
        </w:rPr>
        <w:t xml:space="preserve">i) Pokud se jedná o akceptované vystoupení, hráčovy nedokončené partie jsou zrušeny, pokud jsou splněny obě následující podmínky:  hráč v příslušné soutěži neukončil dosud žádnou partii a průměrný počet tahů ve všech jeho partiích je nižší než 25. Pokud jedna z těchto podmínek nebo obě podmínky nejsou splněny, všechny jeho nedokončené partie v soutěži budou odhadovány. </w:t>
      </w:r>
    </w:p>
    <w:p w:rsidR="004576DF" w:rsidRPr="004D2C0A" w:rsidRDefault="004576DF" w:rsidP="00CE79C6">
      <w:pPr>
        <w:rPr>
          <w:rFonts w:ascii="Times New Roman" w:eastAsia="Times New Roman" w:hAnsi="Times New Roman" w:cs="Times New Roman"/>
          <w:sz w:val="24"/>
          <w:szCs w:val="24"/>
        </w:rPr>
      </w:pPr>
      <w:r w:rsidRPr="004D2C0A">
        <w:rPr>
          <w:rFonts w:eastAsia="Times New Roman"/>
          <w:sz w:val="23"/>
          <w:szCs w:val="23"/>
        </w:rPr>
        <w:t xml:space="preserve">j) V soutěži družstev, kde je hráč nahrazen jiným hráčem, může nový hráč požádat o udělení statutu „Náhradníka“ (v souladu s článkem 8 Turnajových pravidel ICCF), pokud </w:t>
      </w:r>
    </w:p>
    <w:p w:rsidR="004576DF" w:rsidRPr="004D2C0A" w:rsidRDefault="004576DF" w:rsidP="00CE79C6">
      <w:pPr>
        <w:rPr>
          <w:rFonts w:ascii="Times New Roman" w:eastAsia="Times New Roman" w:hAnsi="Times New Roman" w:cs="Times New Roman"/>
          <w:sz w:val="24"/>
          <w:szCs w:val="24"/>
        </w:rPr>
      </w:pPr>
      <w:r w:rsidRPr="004D2C0A">
        <w:rPr>
          <w:rFonts w:eastAsia="Times New Roman"/>
          <w:sz w:val="23"/>
          <w:szCs w:val="23"/>
        </w:rPr>
        <w:t xml:space="preserve">(i) vystoupivší hráč dosud neukončil žádnou partii, a </w:t>
      </w:r>
    </w:p>
    <w:p w:rsidR="004576DF" w:rsidRPr="004D2C0A" w:rsidRDefault="004576DF" w:rsidP="00CE79C6">
      <w:pPr>
        <w:rPr>
          <w:rFonts w:ascii="Times New Roman" w:eastAsia="Times New Roman" w:hAnsi="Times New Roman" w:cs="Times New Roman"/>
          <w:sz w:val="24"/>
          <w:szCs w:val="24"/>
        </w:rPr>
      </w:pPr>
      <w:r w:rsidRPr="004D2C0A">
        <w:rPr>
          <w:rFonts w:eastAsia="Times New Roman"/>
          <w:sz w:val="23"/>
          <w:szCs w:val="23"/>
        </w:rPr>
        <w:t>(</w:t>
      </w:r>
      <w:proofErr w:type="spellStart"/>
      <w:r w:rsidRPr="004D2C0A">
        <w:rPr>
          <w:rFonts w:eastAsia="Times New Roman"/>
          <w:sz w:val="23"/>
          <w:szCs w:val="23"/>
        </w:rPr>
        <w:t>ii</w:t>
      </w:r>
      <w:proofErr w:type="spellEnd"/>
      <w:r w:rsidRPr="004D2C0A">
        <w:rPr>
          <w:rFonts w:eastAsia="Times New Roman"/>
          <w:sz w:val="23"/>
          <w:szCs w:val="23"/>
        </w:rPr>
        <w:t xml:space="preserve">) průměrný počet tahů ve všech jeho partiích je nižší než 10. </w:t>
      </w:r>
    </w:p>
    <w:p w:rsidR="004576DF" w:rsidRPr="004D2C0A" w:rsidRDefault="004576DF" w:rsidP="00CE79C6">
      <w:pPr>
        <w:rPr>
          <w:rFonts w:ascii="Times New Roman" w:eastAsia="Times New Roman" w:hAnsi="Times New Roman" w:cs="Times New Roman"/>
          <w:sz w:val="24"/>
          <w:szCs w:val="24"/>
        </w:rPr>
      </w:pPr>
      <w:r w:rsidRPr="004D2C0A">
        <w:rPr>
          <w:rFonts w:eastAsia="Times New Roman"/>
          <w:sz w:val="23"/>
          <w:szCs w:val="23"/>
        </w:rPr>
        <w:t>Tato změna statutu nového hráče může být udělena pouze se souhlasem TD a Kvalifikačního komisaře ICCF a opravňuje hráče k tomu, aby byly všechny jeho výsledky zahrnuty do ratingu ICCF; rovněž může v turnaji plnit normy.</w:t>
      </w:r>
    </w:p>
    <w:p w:rsidR="004576DF" w:rsidRDefault="004576DF" w:rsidP="00CE79C6">
      <w:pPr>
        <w:rPr>
          <w:rFonts w:ascii="Times New Roman" w:eastAsia="Times New Roman" w:hAnsi="Times New Roman" w:cs="Times New Roman"/>
          <w:sz w:val="24"/>
          <w:szCs w:val="24"/>
        </w:rPr>
      </w:pPr>
    </w:p>
    <w:p w:rsidR="004576DF" w:rsidRPr="004D2C0A" w:rsidRDefault="004576DF" w:rsidP="00CE79C6">
      <w:pPr>
        <w:rPr>
          <w:rFonts w:ascii="Times New Roman" w:eastAsia="Times New Roman" w:hAnsi="Times New Roman" w:cs="Times New Roman"/>
          <w:sz w:val="24"/>
          <w:szCs w:val="24"/>
        </w:rPr>
      </w:pPr>
      <w:r w:rsidRPr="004D2C0A">
        <w:rPr>
          <w:rFonts w:eastAsia="Times New Roman"/>
          <w:sz w:val="23"/>
          <w:szCs w:val="23"/>
        </w:rPr>
        <w:t>[* nebo jiným způsobem, používaným nejnovějším automatizovaným systémem místo tohoto formuláře]</w:t>
      </w:r>
    </w:p>
    <w:p w:rsidR="002C2D30" w:rsidRDefault="002C2D30" w:rsidP="00CE79C6">
      <w:pPr>
        <w:rPr>
          <w:sz w:val="23"/>
          <w:szCs w:val="23"/>
        </w:rPr>
      </w:pPr>
    </w:p>
    <w:p w:rsidR="00E30AC5" w:rsidRPr="00C829D9" w:rsidRDefault="00E30AC5" w:rsidP="00CE79C6">
      <w:pPr>
        <w:rPr>
          <w:sz w:val="23"/>
          <w:szCs w:val="23"/>
        </w:rPr>
      </w:pPr>
    </w:p>
    <w:p w:rsidR="004576DF" w:rsidRPr="004D2C0A" w:rsidRDefault="004576DF" w:rsidP="00CE79C6">
      <w:pPr>
        <w:ind w:firstLine="720"/>
        <w:rPr>
          <w:rFonts w:eastAsia="Times New Roman"/>
          <w:b/>
          <w:bCs/>
          <w:sz w:val="23"/>
          <w:szCs w:val="23"/>
        </w:rPr>
      </w:pPr>
      <w:r w:rsidRPr="004D2C0A">
        <w:rPr>
          <w:rFonts w:eastAsia="Times New Roman"/>
          <w:b/>
          <w:bCs/>
          <w:sz w:val="23"/>
          <w:szCs w:val="23"/>
        </w:rPr>
        <w:t>6.1   Akceptovaná vystoupení</w:t>
      </w:r>
    </w:p>
    <w:p w:rsidR="004576DF" w:rsidRPr="004D2C0A" w:rsidRDefault="004576DF" w:rsidP="00CE79C6">
      <w:pPr>
        <w:ind w:firstLine="720"/>
        <w:rPr>
          <w:rFonts w:ascii="Times New Roman" w:eastAsia="Times New Roman" w:hAnsi="Times New Roman" w:cs="Times New Roman"/>
          <w:sz w:val="24"/>
          <w:szCs w:val="24"/>
        </w:rPr>
      </w:pPr>
    </w:p>
    <w:p w:rsidR="004576DF" w:rsidRPr="004D2C0A" w:rsidRDefault="004576DF" w:rsidP="00CE79C6">
      <w:pPr>
        <w:ind w:firstLine="720"/>
        <w:rPr>
          <w:rFonts w:ascii="Times New Roman" w:eastAsia="Times New Roman" w:hAnsi="Times New Roman" w:cs="Times New Roman"/>
          <w:sz w:val="24"/>
          <w:szCs w:val="24"/>
        </w:rPr>
      </w:pPr>
      <w:r w:rsidRPr="004D2C0A">
        <w:rPr>
          <w:rFonts w:eastAsia="Times New Roman"/>
          <w:b/>
          <w:bCs/>
          <w:sz w:val="23"/>
          <w:szCs w:val="23"/>
        </w:rPr>
        <w:t>6.1.1   Vystoupení na základě nemoci nebo zvláštních okolností</w:t>
      </w:r>
    </w:p>
    <w:p w:rsidR="002C2D30" w:rsidRPr="00C829D9" w:rsidRDefault="002C2D30" w:rsidP="00CE79C6">
      <w:pPr>
        <w:rPr>
          <w:sz w:val="23"/>
          <w:szCs w:val="23"/>
        </w:rPr>
      </w:pPr>
    </w:p>
    <w:p w:rsidR="00514B5D" w:rsidRPr="004D2C0A" w:rsidRDefault="00514B5D" w:rsidP="00CE79C6">
      <w:pPr>
        <w:rPr>
          <w:rFonts w:eastAsia="Times New Roman"/>
          <w:sz w:val="23"/>
          <w:szCs w:val="23"/>
        </w:rPr>
      </w:pPr>
      <w:r w:rsidRPr="004D2C0A">
        <w:rPr>
          <w:rFonts w:eastAsia="Times New Roman"/>
          <w:sz w:val="23"/>
          <w:szCs w:val="23"/>
        </w:rPr>
        <w:t>Článek 8.2 Turnajových pravidel ICCF vymezuje následující důvody, kdy lze vystoupení ze soutěže vyhodnotit jako akceptované:</w:t>
      </w:r>
    </w:p>
    <w:p w:rsidR="00514B5D" w:rsidRPr="004D2C0A" w:rsidRDefault="00514B5D" w:rsidP="00CE79C6">
      <w:pPr>
        <w:rPr>
          <w:rFonts w:eastAsia="Times New Roman"/>
          <w:sz w:val="23"/>
          <w:szCs w:val="23"/>
        </w:rPr>
      </w:pPr>
      <w:r w:rsidRPr="004D2C0A">
        <w:rPr>
          <w:rFonts w:eastAsia="Times New Roman"/>
          <w:sz w:val="23"/>
          <w:szCs w:val="23"/>
        </w:rPr>
        <w:t>a) úmrtí</w:t>
      </w:r>
    </w:p>
    <w:p w:rsidR="00514B5D" w:rsidRPr="004D2C0A" w:rsidRDefault="00514B5D" w:rsidP="00CE79C6">
      <w:pPr>
        <w:rPr>
          <w:rFonts w:eastAsia="Times New Roman"/>
          <w:sz w:val="23"/>
          <w:szCs w:val="23"/>
        </w:rPr>
      </w:pPr>
      <w:r w:rsidRPr="004D2C0A">
        <w:rPr>
          <w:rFonts w:eastAsia="Times New Roman"/>
          <w:sz w:val="23"/>
          <w:szCs w:val="23"/>
        </w:rPr>
        <w:lastRenderedPageBreak/>
        <w:t>b) vážné a vysilující onemocnění, které hráči znemožní pokračovat ve hře po dobu nejméně 3 měsíců</w:t>
      </w:r>
    </w:p>
    <w:p w:rsidR="00514B5D" w:rsidRPr="004D2C0A" w:rsidRDefault="00514B5D" w:rsidP="00CE79C6">
      <w:pPr>
        <w:rPr>
          <w:rFonts w:eastAsia="Times New Roman"/>
          <w:sz w:val="23"/>
          <w:szCs w:val="23"/>
        </w:rPr>
      </w:pPr>
      <w:r w:rsidRPr="004D2C0A">
        <w:rPr>
          <w:rFonts w:eastAsia="Times New Roman"/>
          <w:sz w:val="23"/>
          <w:szCs w:val="23"/>
        </w:rPr>
        <w:t>c) okolnosti mimo dosah kontroly hráče, které mu znemožní pokračovat ve hře po dobu nejméně 3 měsíců (války, občanské nepokoje, živelné pohromy a další obdobné okolnosti)</w:t>
      </w:r>
    </w:p>
    <w:p w:rsidR="00514B5D" w:rsidRPr="004D2C0A" w:rsidRDefault="00514B5D" w:rsidP="00CE79C6">
      <w:pPr>
        <w:rPr>
          <w:rFonts w:eastAsia="Times New Roman"/>
          <w:sz w:val="23"/>
          <w:szCs w:val="23"/>
        </w:rPr>
      </w:pPr>
      <w:r w:rsidRPr="004D2C0A">
        <w:rPr>
          <w:rFonts w:eastAsia="Times New Roman"/>
          <w:sz w:val="23"/>
          <w:szCs w:val="23"/>
        </w:rPr>
        <w:t>d) okolnosti osobní povahy, které hráči znemožní pokračovat ve hře po dobu nejméně 3 měsíců. Tyto okolnosti mohou mít různý charakter, musí však být detailně popsány v době podání žádosti o vystoupení.</w:t>
      </w:r>
    </w:p>
    <w:p w:rsidR="00514B5D" w:rsidRDefault="00514B5D" w:rsidP="00CE79C6">
      <w:pPr>
        <w:rPr>
          <w:color w:val="0000FF"/>
          <w:sz w:val="23"/>
          <w:szCs w:val="23"/>
        </w:rPr>
      </w:pPr>
    </w:p>
    <w:p w:rsidR="00514B5D" w:rsidRPr="004D2C0A" w:rsidRDefault="00514B5D" w:rsidP="00CE79C6">
      <w:pPr>
        <w:rPr>
          <w:rFonts w:ascii="Times New Roman" w:eastAsia="Times New Roman" w:hAnsi="Times New Roman" w:cs="Times New Roman"/>
          <w:sz w:val="24"/>
          <w:szCs w:val="24"/>
        </w:rPr>
      </w:pPr>
      <w:r w:rsidRPr="004D2C0A">
        <w:rPr>
          <w:rFonts w:eastAsia="Times New Roman"/>
          <w:sz w:val="23"/>
          <w:szCs w:val="23"/>
        </w:rPr>
        <w:t>Tato subkapitola (6.1.1.) se týká posledních 3 důvodů z výše uvedeného seznamu. Následující subkapitola (6.1.2.) pojednává o tom, jak řešit úmrtí hráče.</w:t>
      </w:r>
    </w:p>
    <w:p w:rsidR="002C2D30" w:rsidRDefault="002C2D30" w:rsidP="00CE79C6">
      <w:pPr>
        <w:rPr>
          <w:sz w:val="23"/>
          <w:szCs w:val="23"/>
        </w:rPr>
      </w:pPr>
    </w:p>
    <w:p w:rsidR="00514B5D" w:rsidRPr="004D2C0A" w:rsidRDefault="00514B5D" w:rsidP="00CE79C6">
      <w:pPr>
        <w:rPr>
          <w:rFonts w:ascii="Times New Roman" w:eastAsia="Times New Roman" w:hAnsi="Times New Roman" w:cs="Times New Roman"/>
          <w:sz w:val="24"/>
          <w:szCs w:val="24"/>
        </w:rPr>
      </w:pPr>
      <w:r w:rsidRPr="004D2C0A">
        <w:rPr>
          <w:rFonts w:eastAsia="Times New Roman"/>
          <w:sz w:val="23"/>
          <w:szCs w:val="23"/>
        </w:rPr>
        <w:t xml:space="preserve">Vystoupení ze soutěže z důvodů vážné nemoci nebo jiného přijatelného důvodu, kromě úmrtí: </w:t>
      </w:r>
    </w:p>
    <w:p w:rsidR="00514B5D" w:rsidRPr="004D2C0A" w:rsidRDefault="00514B5D" w:rsidP="00CE79C6">
      <w:pPr>
        <w:textAlignment w:val="baseline"/>
        <w:rPr>
          <w:rFonts w:eastAsia="Times New Roman"/>
          <w:sz w:val="23"/>
          <w:szCs w:val="23"/>
        </w:rPr>
      </w:pPr>
      <w:proofErr w:type="gramStart"/>
      <w:r>
        <w:rPr>
          <w:rFonts w:eastAsia="Times New Roman"/>
          <w:sz w:val="23"/>
          <w:szCs w:val="23"/>
        </w:rPr>
        <w:t xml:space="preserve">a.  </w:t>
      </w:r>
      <w:r w:rsidRPr="004D2C0A">
        <w:rPr>
          <w:rFonts w:eastAsia="Times New Roman"/>
          <w:sz w:val="23"/>
          <w:szCs w:val="23"/>
        </w:rPr>
        <w:t>Soutěže</w:t>
      </w:r>
      <w:proofErr w:type="gramEnd"/>
      <w:r w:rsidRPr="004D2C0A">
        <w:rPr>
          <w:rFonts w:eastAsia="Times New Roman"/>
          <w:sz w:val="23"/>
          <w:szCs w:val="23"/>
        </w:rPr>
        <w:t xml:space="preserve"> JEDNOTLIVCŮ: Je-li vystoupení hráče uznáno jako akceptované (s výjimkou úmrtí), a</w:t>
      </w:r>
    </w:p>
    <w:p w:rsidR="00514B5D" w:rsidRPr="004D2C0A" w:rsidRDefault="00514B5D" w:rsidP="00BC72B7">
      <w:pPr>
        <w:numPr>
          <w:ilvl w:val="0"/>
          <w:numId w:val="27"/>
        </w:numPr>
        <w:ind w:left="0"/>
        <w:textAlignment w:val="baseline"/>
        <w:rPr>
          <w:rFonts w:eastAsia="Times New Roman"/>
          <w:sz w:val="23"/>
          <w:szCs w:val="23"/>
        </w:rPr>
      </w:pPr>
      <w:r w:rsidRPr="004D2C0A">
        <w:rPr>
          <w:rFonts w:eastAsia="Times New Roman"/>
          <w:sz w:val="23"/>
          <w:szCs w:val="23"/>
        </w:rPr>
        <w:t>hráč dosud neukončil žádnou partii, a</w:t>
      </w:r>
    </w:p>
    <w:p w:rsidR="00514B5D" w:rsidRPr="004D2C0A" w:rsidRDefault="00514B5D" w:rsidP="00BC72B7">
      <w:pPr>
        <w:numPr>
          <w:ilvl w:val="0"/>
          <w:numId w:val="27"/>
        </w:numPr>
        <w:ind w:left="0"/>
        <w:textAlignment w:val="baseline"/>
        <w:rPr>
          <w:rFonts w:eastAsia="Times New Roman"/>
          <w:sz w:val="23"/>
          <w:szCs w:val="23"/>
        </w:rPr>
      </w:pPr>
      <w:r w:rsidRPr="004D2C0A">
        <w:rPr>
          <w:rFonts w:eastAsia="Times New Roman"/>
          <w:sz w:val="23"/>
          <w:szCs w:val="23"/>
        </w:rPr>
        <w:t>partie hráče v tomto turnaji nemají v průměru 25 nebo více tahů,  </w:t>
      </w:r>
    </w:p>
    <w:p w:rsidR="00514B5D" w:rsidRPr="004D2C0A" w:rsidRDefault="00514B5D" w:rsidP="00CE79C6">
      <w:pPr>
        <w:rPr>
          <w:rFonts w:ascii="Times New Roman" w:eastAsia="Times New Roman" w:hAnsi="Times New Roman" w:cs="Times New Roman"/>
          <w:sz w:val="24"/>
          <w:szCs w:val="24"/>
        </w:rPr>
      </w:pPr>
      <w:r w:rsidRPr="004D2C0A">
        <w:rPr>
          <w:rFonts w:eastAsia="Times New Roman"/>
          <w:sz w:val="23"/>
          <w:szCs w:val="23"/>
        </w:rPr>
        <w:t xml:space="preserve">pak všechny partie vystoupivšího hráče budou </w:t>
      </w:r>
      <w:proofErr w:type="spellStart"/>
      <w:r w:rsidRPr="004D2C0A">
        <w:rPr>
          <w:rFonts w:eastAsia="Times New Roman"/>
          <w:sz w:val="23"/>
          <w:szCs w:val="23"/>
        </w:rPr>
        <w:t>zručeny</w:t>
      </w:r>
      <w:proofErr w:type="spellEnd"/>
      <w:r w:rsidRPr="004D2C0A">
        <w:rPr>
          <w:rFonts w:eastAsia="Times New Roman"/>
          <w:sz w:val="23"/>
          <w:szCs w:val="23"/>
        </w:rPr>
        <w:t xml:space="preserve">. Pokud však byla ukončena aspoň jedna partie, a/nebo partie hráče v tomto turnaji mají v průměru </w:t>
      </w:r>
      <w:r>
        <w:rPr>
          <w:rFonts w:eastAsia="Times New Roman"/>
          <w:sz w:val="23"/>
          <w:szCs w:val="23"/>
        </w:rPr>
        <w:t xml:space="preserve">více než </w:t>
      </w:r>
      <w:proofErr w:type="gramStart"/>
      <w:r w:rsidRPr="004D2C0A">
        <w:rPr>
          <w:rFonts w:eastAsia="Times New Roman"/>
          <w:sz w:val="23"/>
          <w:szCs w:val="23"/>
        </w:rPr>
        <w:t>25  tahů</w:t>
      </w:r>
      <w:proofErr w:type="gramEnd"/>
      <w:r w:rsidRPr="004D2C0A">
        <w:rPr>
          <w:rFonts w:eastAsia="Times New Roman"/>
          <w:sz w:val="23"/>
          <w:szCs w:val="23"/>
        </w:rPr>
        <w:t>, pak by měl TD zahájit proces odhadů všech zbývajících partií vystoupivšího hráče. (Viz kapitolu 8 o procesu odhadů.)</w:t>
      </w:r>
    </w:p>
    <w:p w:rsidR="00514B5D" w:rsidRPr="004D2C0A" w:rsidRDefault="00514B5D" w:rsidP="00BC72B7">
      <w:pPr>
        <w:numPr>
          <w:ilvl w:val="0"/>
          <w:numId w:val="28"/>
        </w:numPr>
        <w:ind w:left="0"/>
        <w:textAlignment w:val="baseline"/>
        <w:rPr>
          <w:rFonts w:eastAsia="Times New Roman"/>
          <w:sz w:val="23"/>
          <w:szCs w:val="23"/>
        </w:rPr>
      </w:pPr>
      <w:r w:rsidRPr="004D2C0A">
        <w:rPr>
          <w:rFonts w:eastAsia="Times New Roman"/>
          <w:sz w:val="23"/>
          <w:szCs w:val="23"/>
        </w:rPr>
        <w:t>Soutěže DRUŽSTEV:  TD by měl oslovit TC (do 4 dnů) a požádat ho, aby za vystoupivšího hráče našel do 2 měsíců od této komunikace náhradníka. Nový hráč zahájí hru k datu, které stanoví TD, se spotřebou času a čerpáním dovolené, které měl vystoupivší hráč k</w:t>
      </w:r>
      <w:r w:rsidR="00BB1831">
        <w:rPr>
          <w:rFonts w:eastAsia="Times New Roman"/>
          <w:sz w:val="23"/>
          <w:szCs w:val="23"/>
        </w:rPr>
        <w:t> </w:t>
      </w:r>
      <w:r w:rsidRPr="004D2C0A">
        <w:rPr>
          <w:rFonts w:eastAsia="Times New Roman"/>
          <w:sz w:val="23"/>
          <w:szCs w:val="23"/>
        </w:rPr>
        <w:t>okamžiku</w:t>
      </w:r>
      <w:r w:rsidR="00BB1831">
        <w:rPr>
          <w:rFonts w:eastAsia="Times New Roman"/>
          <w:sz w:val="23"/>
          <w:szCs w:val="23"/>
        </w:rPr>
        <w:t>, kdy potřeboval ukončit hru.</w:t>
      </w:r>
      <w:r w:rsidRPr="004D2C0A">
        <w:rPr>
          <w:rFonts w:eastAsia="Times New Roman"/>
          <w:sz w:val="23"/>
          <w:szCs w:val="23"/>
        </w:rPr>
        <w:t xml:space="preserve"> (Viz výše kapitoly 5.1 a 5.2 “</w:t>
      </w:r>
      <w:r w:rsidRPr="004D2C0A">
        <w:rPr>
          <w:rFonts w:eastAsia="Times New Roman"/>
          <w:bCs/>
          <w:sz w:val="23"/>
          <w:szCs w:val="23"/>
        </w:rPr>
        <w:t>Kdy resetovat hráčovy hodiny</w:t>
      </w:r>
      <w:r w:rsidRPr="004D2C0A">
        <w:rPr>
          <w:rFonts w:eastAsia="Times New Roman"/>
          <w:sz w:val="23"/>
          <w:szCs w:val="23"/>
        </w:rPr>
        <w:t>” a “</w:t>
      </w:r>
      <w:r w:rsidRPr="004D2C0A">
        <w:rPr>
          <w:rFonts w:eastAsia="Times New Roman"/>
          <w:bCs/>
          <w:sz w:val="23"/>
          <w:szCs w:val="23"/>
        </w:rPr>
        <w:t>Kolik času má být přidáno při resetu hodin</w:t>
      </w:r>
      <w:r w:rsidRPr="004D2C0A">
        <w:rPr>
          <w:rFonts w:eastAsia="Times New Roman"/>
          <w:sz w:val="23"/>
          <w:szCs w:val="23"/>
        </w:rPr>
        <w:t>”.) Není-li během 2 měsíců z jakýchkoli důvodů k dispozici žádný náhradník, označí TD partie na hráčově šachovnici jako prohrané kontumací.</w:t>
      </w:r>
    </w:p>
    <w:p w:rsidR="00514B5D" w:rsidRPr="004D2C0A" w:rsidRDefault="00514B5D" w:rsidP="00CE79C6">
      <w:pPr>
        <w:rPr>
          <w:rFonts w:ascii="Times New Roman" w:eastAsia="Times New Roman" w:hAnsi="Times New Roman" w:cs="Times New Roman"/>
          <w:sz w:val="24"/>
          <w:szCs w:val="24"/>
        </w:rPr>
      </w:pPr>
    </w:p>
    <w:p w:rsidR="002C2D30" w:rsidRPr="00C829D9" w:rsidRDefault="002C2D30" w:rsidP="00CE79C6">
      <w:pPr>
        <w:rPr>
          <w:sz w:val="23"/>
          <w:szCs w:val="23"/>
        </w:rPr>
      </w:pPr>
    </w:p>
    <w:p w:rsidR="002C2D30" w:rsidRPr="00C829D9" w:rsidRDefault="002C2D30" w:rsidP="00CE79C6">
      <w:pPr>
        <w:rPr>
          <w:sz w:val="23"/>
          <w:szCs w:val="23"/>
        </w:rPr>
      </w:pPr>
    </w:p>
    <w:p w:rsidR="00E274E9" w:rsidRPr="004D2C0A" w:rsidRDefault="00E274E9" w:rsidP="00CE79C6">
      <w:pPr>
        <w:ind w:firstLine="720"/>
        <w:rPr>
          <w:rFonts w:ascii="Times New Roman" w:eastAsia="Times New Roman" w:hAnsi="Times New Roman" w:cs="Times New Roman"/>
          <w:sz w:val="24"/>
          <w:szCs w:val="24"/>
        </w:rPr>
      </w:pPr>
      <w:r w:rsidRPr="004D2C0A">
        <w:rPr>
          <w:rFonts w:eastAsia="Times New Roman"/>
          <w:b/>
          <w:bCs/>
          <w:sz w:val="23"/>
          <w:szCs w:val="23"/>
        </w:rPr>
        <w:t>6.1.2   Vystoupení z důvodu úmrtí hráče</w:t>
      </w:r>
      <w:r w:rsidRPr="004D2C0A">
        <w:rPr>
          <w:rFonts w:eastAsia="Times New Roman"/>
          <w:b/>
          <w:bCs/>
          <w:color w:val="FF0000"/>
          <w:sz w:val="23"/>
          <w:szCs w:val="23"/>
        </w:rPr>
        <w:t xml:space="preserve"> </w:t>
      </w:r>
    </w:p>
    <w:p w:rsidR="00E274E9" w:rsidRPr="004D2C0A" w:rsidRDefault="00E274E9" w:rsidP="00CE79C6">
      <w:pPr>
        <w:rPr>
          <w:rFonts w:ascii="Times New Roman" w:eastAsia="Times New Roman" w:hAnsi="Times New Roman" w:cs="Times New Roman"/>
          <w:sz w:val="24"/>
          <w:szCs w:val="24"/>
        </w:rPr>
      </w:pPr>
    </w:p>
    <w:p w:rsidR="00E274E9" w:rsidRDefault="00E274E9" w:rsidP="00CE79C6">
      <w:pPr>
        <w:rPr>
          <w:rFonts w:eastAsia="Times New Roman"/>
          <w:sz w:val="23"/>
          <w:szCs w:val="23"/>
        </w:rPr>
      </w:pPr>
      <w:r w:rsidRPr="004D2C0A">
        <w:rPr>
          <w:rFonts w:eastAsia="Times New Roman"/>
          <w:sz w:val="23"/>
          <w:szCs w:val="23"/>
        </w:rPr>
        <w:t>Informace o úmrtí hráče se k TD může dostat různými cestami, často bez možnosti ověřit si ji u zdroje nezávislého na prvotním zdroji informací. Od TD se však neočekává, že bude při ověřování informace vyvíjet příliš velkou snahu, pokud nemá důvod nevěřit, že je informace pravdivá.  </w:t>
      </w:r>
    </w:p>
    <w:p w:rsidR="00E274E9" w:rsidRDefault="00E274E9" w:rsidP="00CE79C6">
      <w:pPr>
        <w:rPr>
          <w:rFonts w:eastAsia="Times New Roman"/>
          <w:sz w:val="23"/>
          <w:szCs w:val="23"/>
        </w:rPr>
      </w:pPr>
    </w:p>
    <w:p w:rsidR="00E274E9" w:rsidRPr="004D2C0A" w:rsidRDefault="00E274E9" w:rsidP="00CE79C6">
      <w:pPr>
        <w:rPr>
          <w:rFonts w:ascii="Times New Roman" w:eastAsia="Times New Roman" w:hAnsi="Times New Roman" w:cs="Times New Roman"/>
          <w:sz w:val="24"/>
          <w:szCs w:val="24"/>
        </w:rPr>
      </w:pPr>
      <w:r w:rsidRPr="004D2C0A">
        <w:rPr>
          <w:rFonts w:eastAsia="Times New Roman"/>
          <w:sz w:val="23"/>
          <w:szCs w:val="23"/>
        </w:rPr>
        <w:t>Soutěže JEDNOTLIVCŮ:  Jakmile TD zjistí, že hráč v jím řízené soutěži zemřel, je jeho postup následující:</w:t>
      </w:r>
    </w:p>
    <w:p w:rsidR="00E274E9" w:rsidRPr="004D2C0A" w:rsidRDefault="00E274E9" w:rsidP="00BC72B7">
      <w:pPr>
        <w:numPr>
          <w:ilvl w:val="0"/>
          <w:numId w:val="29"/>
        </w:numPr>
        <w:ind w:left="720" w:hanging="360"/>
        <w:textAlignment w:val="baseline"/>
        <w:rPr>
          <w:rFonts w:eastAsia="Times New Roman"/>
          <w:sz w:val="23"/>
          <w:szCs w:val="23"/>
        </w:rPr>
      </w:pPr>
      <w:r w:rsidRPr="004D2C0A">
        <w:rPr>
          <w:rFonts w:eastAsia="Times New Roman"/>
          <w:sz w:val="23"/>
          <w:szCs w:val="23"/>
        </w:rPr>
        <w:t>TD zastaví hodiny ve všech hráčových partiích.</w:t>
      </w:r>
    </w:p>
    <w:p w:rsidR="00E274E9" w:rsidRPr="004D2C0A" w:rsidRDefault="00E274E9" w:rsidP="00BC72B7">
      <w:pPr>
        <w:numPr>
          <w:ilvl w:val="0"/>
          <w:numId w:val="29"/>
        </w:numPr>
        <w:ind w:left="720" w:hanging="360"/>
        <w:textAlignment w:val="baseline"/>
        <w:rPr>
          <w:rFonts w:eastAsia="Times New Roman"/>
          <w:sz w:val="23"/>
          <w:szCs w:val="23"/>
        </w:rPr>
      </w:pPr>
      <w:r w:rsidRPr="004D2C0A">
        <w:rPr>
          <w:rFonts w:eastAsia="Times New Roman"/>
          <w:sz w:val="23"/>
          <w:szCs w:val="23"/>
        </w:rPr>
        <w:t xml:space="preserve">Zašle oznámení o tomto úmrtí (ideálně doprovázené vhodnou kondolencí) a o zastavení hodin všem soupeřům zemřelého hráče, rovněž tak záložnímu TD a delegátovi relevantní národní federace. </w:t>
      </w:r>
    </w:p>
    <w:p w:rsidR="00E274E9" w:rsidRPr="004D2C0A" w:rsidRDefault="00E274E9" w:rsidP="00BC72B7">
      <w:pPr>
        <w:numPr>
          <w:ilvl w:val="0"/>
          <w:numId w:val="29"/>
        </w:numPr>
        <w:ind w:left="720" w:hanging="360"/>
        <w:textAlignment w:val="baseline"/>
        <w:rPr>
          <w:rFonts w:eastAsia="Times New Roman"/>
          <w:sz w:val="23"/>
          <w:szCs w:val="23"/>
        </w:rPr>
      </w:pPr>
      <w:r w:rsidRPr="004D2C0A">
        <w:rPr>
          <w:rFonts w:eastAsia="Times New Roman"/>
          <w:sz w:val="23"/>
          <w:szCs w:val="23"/>
        </w:rPr>
        <w:t>Zjistí, zda už skončila některá z partií zemřelého hráče. Pokud žádná z partií ještě neskončila, zruší všechny jeho partie. Vyplní dokument Formulář ICCF o vystoupení ze soutěže* (je k dispozici na serveru), aby informoval Ratingového komisaře, proč byly partie zrušeny.</w:t>
      </w:r>
    </w:p>
    <w:p w:rsidR="00E274E9" w:rsidRPr="004D2C0A" w:rsidRDefault="00E274E9" w:rsidP="00BC72B7">
      <w:pPr>
        <w:numPr>
          <w:ilvl w:val="0"/>
          <w:numId w:val="29"/>
        </w:numPr>
        <w:ind w:left="720" w:hanging="360"/>
        <w:textAlignment w:val="baseline"/>
        <w:rPr>
          <w:rFonts w:eastAsia="Times New Roman"/>
          <w:sz w:val="23"/>
          <w:szCs w:val="23"/>
        </w:rPr>
      </w:pPr>
      <w:r w:rsidRPr="004D2C0A">
        <w:rPr>
          <w:rFonts w:eastAsia="Times New Roman"/>
          <w:sz w:val="23"/>
          <w:szCs w:val="23"/>
        </w:rPr>
        <w:lastRenderedPageBreak/>
        <w:t>Pokud už některá z partií zemřelého hráče skončila:  </w:t>
      </w:r>
      <w:r>
        <w:rPr>
          <w:rFonts w:eastAsia="Times New Roman"/>
          <w:sz w:val="23"/>
          <w:szCs w:val="23"/>
        </w:rPr>
        <w:t>u</w:t>
      </w:r>
      <w:r w:rsidRPr="004D2C0A">
        <w:rPr>
          <w:rFonts w:eastAsia="Times New Roman"/>
          <w:sz w:val="23"/>
          <w:szCs w:val="23"/>
        </w:rPr>
        <w:t xml:space="preserve"> každé partie, kterou má zemřelý hráč ještě neukončenou, zeptá se jeho soupeře, zda chce reklamovat výhru. Ve svém dotazu informuje hráče, že každá reklamace výhry musí být doprovázena analýzami, které musí TD obdržet do 14 dnů ode dne, kdy TD informoval o svém úmyslu reklamovat výhru. </w:t>
      </w:r>
    </w:p>
    <w:p w:rsidR="00E274E9" w:rsidRPr="004D2C0A" w:rsidRDefault="00E274E9" w:rsidP="00BC72B7">
      <w:pPr>
        <w:numPr>
          <w:ilvl w:val="0"/>
          <w:numId w:val="29"/>
        </w:numPr>
        <w:ind w:left="720" w:hanging="360"/>
        <w:textAlignment w:val="baseline"/>
        <w:rPr>
          <w:rFonts w:eastAsia="Times New Roman"/>
          <w:sz w:val="23"/>
          <w:szCs w:val="23"/>
        </w:rPr>
      </w:pPr>
      <w:r w:rsidRPr="004D2C0A">
        <w:rPr>
          <w:rFonts w:eastAsia="Times New Roman"/>
          <w:sz w:val="23"/>
          <w:szCs w:val="23"/>
        </w:rPr>
        <w:t>Počká 7 dní (s nezahrnutím dnů</w:t>
      </w:r>
      <w:r>
        <w:rPr>
          <w:rFonts w:eastAsia="Times New Roman"/>
          <w:sz w:val="23"/>
          <w:szCs w:val="23"/>
        </w:rPr>
        <w:t xml:space="preserve"> na poštovní přepravu a doby</w:t>
      </w:r>
      <w:r w:rsidRPr="004D2C0A">
        <w:rPr>
          <w:rFonts w:eastAsia="Times New Roman"/>
          <w:sz w:val="23"/>
          <w:szCs w:val="23"/>
        </w:rPr>
        <w:t>, kdy je hráč na dovolené) na odpověď ohledně hráčova přání reklamovat výhru.</w:t>
      </w:r>
    </w:p>
    <w:p w:rsidR="00E274E9" w:rsidRPr="004D2C0A" w:rsidRDefault="00E274E9" w:rsidP="00BC72B7">
      <w:pPr>
        <w:numPr>
          <w:ilvl w:val="0"/>
          <w:numId w:val="29"/>
        </w:numPr>
        <w:ind w:left="720" w:hanging="360"/>
        <w:textAlignment w:val="baseline"/>
        <w:rPr>
          <w:rFonts w:eastAsia="Times New Roman"/>
          <w:sz w:val="23"/>
          <w:szCs w:val="23"/>
        </w:rPr>
      </w:pPr>
      <w:r w:rsidRPr="004D2C0A">
        <w:rPr>
          <w:rFonts w:eastAsia="Times New Roman"/>
          <w:sz w:val="23"/>
          <w:szCs w:val="23"/>
        </w:rPr>
        <w:t>Pokud do té doby neobdrží odpověď nebo je odpověď hráče záporná, zaznamená u všech takových partií jako výsledek remízu.</w:t>
      </w:r>
    </w:p>
    <w:p w:rsidR="00E274E9" w:rsidRPr="004D2C0A" w:rsidRDefault="00E274E9" w:rsidP="00BC72B7">
      <w:pPr>
        <w:numPr>
          <w:ilvl w:val="0"/>
          <w:numId w:val="29"/>
        </w:numPr>
        <w:ind w:left="720" w:hanging="360"/>
        <w:textAlignment w:val="baseline"/>
        <w:rPr>
          <w:rFonts w:eastAsia="Times New Roman"/>
          <w:sz w:val="23"/>
          <w:szCs w:val="23"/>
        </w:rPr>
      </w:pPr>
      <w:r w:rsidRPr="004D2C0A">
        <w:rPr>
          <w:rFonts w:eastAsia="Times New Roman"/>
          <w:sz w:val="23"/>
          <w:szCs w:val="23"/>
        </w:rPr>
        <w:t>Pokud si hráč přeje reklamovat výhru, zašle hráči kopii pravidel pro odhady.</w:t>
      </w:r>
    </w:p>
    <w:p w:rsidR="00E274E9" w:rsidRPr="004D2C0A" w:rsidRDefault="00E274E9" w:rsidP="00BC72B7">
      <w:pPr>
        <w:numPr>
          <w:ilvl w:val="0"/>
          <w:numId w:val="29"/>
        </w:numPr>
        <w:ind w:left="720" w:hanging="360"/>
        <w:textAlignment w:val="baseline"/>
        <w:rPr>
          <w:rFonts w:eastAsia="Times New Roman"/>
          <w:sz w:val="23"/>
          <w:szCs w:val="23"/>
        </w:rPr>
      </w:pPr>
      <w:r w:rsidRPr="004D2C0A">
        <w:rPr>
          <w:rFonts w:eastAsia="Times New Roman"/>
          <w:sz w:val="23"/>
          <w:szCs w:val="23"/>
        </w:rPr>
        <w:t>Pak čeká výše uvedených 14 dní na to, až mu hráč zašle analýzy. (Pokud ho hráč v průběhu této lhůty požádá o její prodloužení o dalších 14 dní, prodloužení schválí.)  </w:t>
      </w:r>
    </w:p>
    <w:p w:rsidR="00E274E9" w:rsidRPr="004D2C0A" w:rsidRDefault="00E274E9" w:rsidP="00BC72B7">
      <w:pPr>
        <w:numPr>
          <w:ilvl w:val="0"/>
          <w:numId w:val="29"/>
        </w:numPr>
        <w:ind w:left="720" w:hanging="360"/>
        <w:textAlignment w:val="baseline"/>
        <w:rPr>
          <w:rFonts w:eastAsia="Times New Roman"/>
          <w:sz w:val="23"/>
          <w:szCs w:val="23"/>
        </w:rPr>
      </w:pPr>
      <w:r w:rsidRPr="004D2C0A">
        <w:rPr>
          <w:rFonts w:eastAsia="Times New Roman"/>
          <w:sz w:val="23"/>
          <w:szCs w:val="23"/>
        </w:rPr>
        <w:t>Pokud ve lhůtě 14 dní obdrží analýzy podporující požadavek výhry, najde odhadce odpovídajícího hráčské síle soutěže a dále se řídí postupy pro odhady. (Viz kapitolu 8 týkající se postupů pro odhady.) Pokud v požadované lhůtě neobdrží žádné analýzy, nebo pokud obdržené analýzy požadují pouze remízu, zaznamená v partii remízu.</w:t>
      </w:r>
    </w:p>
    <w:p w:rsidR="00E274E9" w:rsidRPr="004D2C0A" w:rsidRDefault="00E274E9" w:rsidP="00BC72B7">
      <w:pPr>
        <w:numPr>
          <w:ilvl w:val="0"/>
          <w:numId w:val="29"/>
        </w:numPr>
        <w:ind w:left="720" w:hanging="360"/>
        <w:textAlignment w:val="baseline"/>
        <w:rPr>
          <w:rFonts w:eastAsia="Times New Roman"/>
          <w:sz w:val="23"/>
          <w:szCs w:val="23"/>
        </w:rPr>
      </w:pPr>
      <w:r w:rsidRPr="004D2C0A">
        <w:rPr>
          <w:rFonts w:eastAsia="Times New Roman"/>
          <w:sz w:val="23"/>
          <w:szCs w:val="23"/>
        </w:rPr>
        <w:t>Jakmile je znám výsledek odhadu, zaznamená jej u každé partie.</w:t>
      </w:r>
    </w:p>
    <w:p w:rsidR="00E274E9" w:rsidRPr="004D2C0A" w:rsidRDefault="00E274E9" w:rsidP="00BC72B7">
      <w:pPr>
        <w:numPr>
          <w:ilvl w:val="0"/>
          <w:numId w:val="29"/>
        </w:numPr>
        <w:ind w:left="720" w:hanging="360"/>
        <w:textAlignment w:val="baseline"/>
        <w:rPr>
          <w:rFonts w:eastAsia="Times New Roman"/>
          <w:sz w:val="23"/>
          <w:szCs w:val="23"/>
        </w:rPr>
      </w:pPr>
      <w:r w:rsidRPr="004D2C0A">
        <w:rPr>
          <w:rFonts w:eastAsia="Times New Roman"/>
          <w:sz w:val="23"/>
          <w:szCs w:val="23"/>
        </w:rPr>
        <w:t xml:space="preserve">TD zodpovídá za to, že bude informovat každého hráče o jeho právu odvolat se proti výsledku odhadu. Pokud hráč </w:t>
      </w:r>
      <w:r>
        <w:rPr>
          <w:rFonts w:eastAsia="Times New Roman"/>
          <w:sz w:val="23"/>
          <w:szCs w:val="23"/>
        </w:rPr>
        <w:t xml:space="preserve">během 14 dnů ode dne obdržení informace o výsledku odhadu </w:t>
      </w:r>
      <w:r w:rsidRPr="004D2C0A">
        <w:rPr>
          <w:rFonts w:eastAsia="Times New Roman"/>
          <w:sz w:val="23"/>
          <w:szCs w:val="23"/>
        </w:rPr>
        <w:t>podá odvolání proti rozhodnutí odhadce, pak TD musí zaslat informaci jinému odhadci, pokud možno s vyšší hráčskou silou, je mu</w:t>
      </w:r>
      <w:r w:rsidR="00CE79C6">
        <w:rPr>
          <w:rFonts w:eastAsia="Times New Roman"/>
          <w:sz w:val="23"/>
          <w:szCs w:val="23"/>
        </w:rPr>
        <w:t xml:space="preserve"> však</w:t>
      </w:r>
      <w:r w:rsidRPr="004D2C0A">
        <w:rPr>
          <w:rFonts w:eastAsia="Times New Roman"/>
          <w:sz w:val="23"/>
          <w:szCs w:val="23"/>
        </w:rPr>
        <w:t xml:space="preserve"> známo, že TO nebo delegát národní federace může místo toho požadovat, aby odvolacího odhadce určil komisař ICCF.</w:t>
      </w:r>
    </w:p>
    <w:p w:rsidR="00E274E9" w:rsidRPr="004D2C0A" w:rsidRDefault="00E274E9" w:rsidP="00CE79C6">
      <w:pPr>
        <w:rPr>
          <w:rFonts w:ascii="Times New Roman" w:eastAsia="Times New Roman" w:hAnsi="Times New Roman" w:cs="Times New Roman"/>
          <w:sz w:val="24"/>
          <w:szCs w:val="24"/>
        </w:rPr>
      </w:pPr>
    </w:p>
    <w:p w:rsidR="00E274E9" w:rsidRDefault="00E274E9" w:rsidP="00CE79C6">
      <w:pPr>
        <w:rPr>
          <w:rFonts w:eastAsia="Times New Roman"/>
          <w:sz w:val="23"/>
          <w:szCs w:val="23"/>
        </w:rPr>
      </w:pPr>
      <w:r w:rsidRPr="004D2C0A">
        <w:rPr>
          <w:rFonts w:eastAsia="Times New Roman"/>
          <w:sz w:val="23"/>
          <w:szCs w:val="23"/>
        </w:rPr>
        <w:t>[* nebo jiným způsobem, používaným nejnovějším automatizovaným systémem místo tohoto formuláře]</w:t>
      </w:r>
    </w:p>
    <w:p w:rsidR="00CE79C6" w:rsidRDefault="00CE79C6" w:rsidP="00CE79C6">
      <w:pPr>
        <w:rPr>
          <w:rFonts w:eastAsia="Times New Roman"/>
          <w:sz w:val="23"/>
          <w:szCs w:val="23"/>
        </w:rPr>
      </w:pPr>
    </w:p>
    <w:p w:rsidR="00CE79C6" w:rsidRPr="004D2C0A" w:rsidRDefault="00CE79C6" w:rsidP="00CE79C6">
      <w:pPr>
        <w:rPr>
          <w:rFonts w:ascii="Times New Roman" w:eastAsia="Times New Roman" w:hAnsi="Times New Roman" w:cs="Times New Roman"/>
          <w:sz w:val="24"/>
          <w:szCs w:val="24"/>
        </w:rPr>
      </w:pPr>
      <w:r w:rsidRPr="004D2C0A">
        <w:rPr>
          <w:rFonts w:eastAsia="Times New Roman"/>
          <w:sz w:val="23"/>
          <w:szCs w:val="23"/>
        </w:rPr>
        <w:t>Soutěže DRUŽSTEV:  V případě úmrtí hráče je postup zcela odlišný než v soutěžích jednotlivců. V soutěžích družstev požádá TD kapitána družstva, aby do 2 měsíců našel za zemřelého hráče náhradníka. Nový hráč zahájí hru k datu, které stanoví TD. (Viz kapitoly 6.3 a 6.3.1 týkající se náhrady a výměny hráčů, a kapitoly 5.1 a 5.2 “</w:t>
      </w:r>
      <w:r w:rsidRPr="004D2C0A">
        <w:rPr>
          <w:rFonts w:eastAsia="Times New Roman"/>
          <w:bCs/>
          <w:sz w:val="23"/>
          <w:szCs w:val="23"/>
        </w:rPr>
        <w:t>Kdy resetovat hráčovy hodiny</w:t>
      </w:r>
      <w:r w:rsidRPr="004D2C0A">
        <w:rPr>
          <w:rFonts w:eastAsia="Times New Roman"/>
          <w:sz w:val="23"/>
          <w:szCs w:val="23"/>
        </w:rPr>
        <w:t>” a “</w:t>
      </w:r>
      <w:r w:rsidRPr="004D2C0A">
        <w:rPr>
          <w:rFonts w:eastAsia="Times New Roman"/>
          <w:bCs/>
          <w:sz w:val="23"/>
          <w:szCs w:val="23"/>
        </w:rPr>
        <w:t>Kolik času má být přidáno při resetu hodin“).</w:t>
      </w:r>
      <w:r w:rsidRPr="004D2C0A">
        <w:rPr>
          <w:rFonts w:eastAsia="Times New Roman"/>
          <w:sz w:val="23"/>
          <w:szCs w:val="23"/>
        </w:rPr>
        <w:t xml:space="preserve"> Bude-li zapotřebí nahradit nebo vyměnit hráče (v druhém případě se souhlasem Kvalifikačního komisaře), upozorní TD dotčené hráče a družstva, a bude informovat o výměně nebo náhradě Kvalifikačního komisaře, Ratingového komisaře a Komisaře vrcholových turnajů / Komisaře nevrcholových turnajů.  Pokud TC v uvedené lhůtě nenominuje nového hráče, TD rozhodne, že všechny partie zemřelého hráče budou zaznamenány jako prohrané kontumací.</w:t>
      </w:r>
    </w:p>
    <w:p w:rsidR="00CE79C6" w:rsidRPr="004D2C0A" w:rsidRDefault="00CE79C6" w:rsidP="00CE79C6">
      <w:pPr>
        <w:rPr>
          <w:rFonts w:ascii="Times New Roman" w:eastAsia="Times New Roman" w:hAnsi="Times New Roman" w:cs="Times New Roman"/>
          <w:sz w:val="24"/>
          <w:szCs w:val="24"/>
        </w:rPr>
      </w:pPr>
    </w:p>
    <w:p w:rsidR="00CE79C6" w:rsidRPr="004D2C0A" w:rsidRDefault="00CE79C6" w:rsidP="00CE79C6">
      <w:pPr>
        <w:rPr>
          <w:rFonts w:ascii="Times New Roman" w:eastAsia="Times New Roman" w:hAnsi="Times New Roman" w:cs="Times New Roman"/>
          <w:sz w:val="24"/>
          <w:szCs w:val="24"/>
        </w:rPr>
      </w:pPr>
    </w:p>
    <w:p w:rsidR="00E274E9" w:rsidRPr="004D2C0A" w:rsidRDefault="00E274E9" w:rsidP="00CE79C6">
      <w:pPr>
        <w:rPr>
          <w:rFonts w:ascii="Times New Roman" w:eastAsia="Times New Roman" w:hAnsi="Times New Roman" w:cs="Times New Roman"/>
          <w:sz w:val="24"/>
          <w:szCs w:val="24"/>
        </w:rPr>
      </w:pPr>
    </w:p>
    <w:p w:rsidR="00753F83" w:rsidRPr="004D2C0A" w:rsidRDefault="00753F83" w:rsidP="00753F83">
      <w:pPr>
        <w:ind w:firstLine="720"/>
        <w:rPr>
          <w:rFonts w:eastAsia="Times New Roman"/>
          <w:b/>
          <w:bCs/>
          <w:color w:val="FF0000"/>
          <w:sz w:val="23"/>
          <w:szCs w:val="23"/>
        </w:rPr>
      </w:pPr>
      <w:r w:rsidRPr="004D2C0A">
        <w:rPr>
          <w:rFonts w:eastAsia="Times New Roman"/>
          <w:b/>
          <w:bCs/>
          <w:sz w:val="23"/>
          <w:szCs w:val="23"/>
        </w:rPr>
        <w:t>6.2</w:t>
      </w:r>
      <w:r w:rsidRPr="004D2C0A">
        <w:rPr>
          <w:rFonts w:eastAsia="Times New Roman"/>
          <w:b/>
          <w:bCs/>
          <w:color w:val="FF0000"/>
          <w:sz w:val="23"/>
          <w:szCs w:val="23"/>
        </w:rPr>
        <w:t xml:space="preserve">   </w:t>
      </w:r>
      <w:r w:rsidRPr="004D2C0A">
        <w:rPr>
          <w:rFonts w:eastAsia="Times New Roman"/>
          <w:b/>
          <w:bCs/>
          <w:sz w:val="23"/>
          <w:szCs w:val="23"/>
        </w:rPr>
        <w:t>Neakceptovaná vystoupení:  „tiché“ vystoupení</w:t>
      </w:r>
      <w:r w:rsidRPr="004D2C0A">
        <w:rPr>
          <w:rFonts w:eastAsia="Times New Roman"/>
          <w:b/>
          <w:bCs/>
          <w:color w:val="FF0000"/>
          <w:sz w:val="23"/>
          <w:szCs w:val="23"/>
        </w:rPr>
        <w:t xml:space="preserve"> </w:t>
      </w:r>
    </w:p>
    <w:p w:rsidR="00753F83" w:rsidRPr="004D2C0A" w:rsidRDefault="00753F83" w:rsidP="00753F83">
      <w:pPr>
        <w:rPr>
          <w:rFonts w:ascii="Times New Roman" w:eastAsia="Times New Roman" w:hAnsi="Times New Roman" w:cs="Times New Roman"/>
          <w:sz w:val="24"/>
          <w:szCs w:val="24"/>
        </w:rPr>
      </w:pPr>
    </w:p>
    <w:p w:rsidR="00753F83" w:rsidRPr="004D2C0A" w:rsidRDefault="00753F83" w:rsidP="00753F83">
      <w:pPr>
        <w:rPr>
          <w:rFonts w:ascii="Times New Roman" w:eastAsia="Times New Roman" w:hAnsi="Times New Roman" w:cs="Times New Roman"/>
          <w:sz w:val="24"/>
          <w:szCs w:val="24"/>
        </w:rPr>
      </w:pPr>
      <w:r w:rsidRPr="004D2C0A">
        <w:rPr>
          <w:rFonts w:eastAsia="Times New Roman"/>
          <w:sz w:val="23"/>
          <w:szCs w:val="23"/>
        </w:rPr>
        <w:t>O tiché vystoupení se jedná, jsou-li splněny všechny následující podmínky:</w:t>
      </w:r>
    </w:p>
    <w:p w:rsidR="00753F83" w:rsidRPr="004D2C0A" w:rsidRDefault="00753F83" w:rsidP="00BC72B7">
      <w:pPr>
        <w:numPr>
          <w:ilvl w:val="0"/>
          <w:numId w:val="30"/>
        </w:numPr>
        <w:ind w:left="720" w:hanging="360"/>
        <w:textAlignment w:val="baseline"/>
        <w:rPr>
          <w:rFonts w:eastAsia="Times New Roman"/>
          <w:sz w:val="23"/>
          <w:szCs w:val="23"/>
        </w:rPr>
      </w:pPr>
      <w:r w:rsidRPr="004D2C0A">
        <w:rPr>
          <w:rFonts w:eastAsia="Times New Roman"/>
          <w:sz w:val="23"/>
          <w:szCs w:val="23"/>
        </w:rPr>
        <w:t>hráč zastaví hru v partii, aniž si vzal dovolenou a aniž informoval něk</w:t>
      </w:r>
      <w:r w:rsidR="00981C3B">
        <w:rPr>
          <w:rFonts w:eastAsia="Times New Roman"/>
          <w:sz w:val="23"/>
          <w:szCs w:val="23"/>
        </w:rPr>
        <w:t>terou</w:t>
      </w:r>
      <w:r w:rsidRPr="004D2C0A">
        <w:rPr>
          <w:rFonts w:eastAsia="Times New Roman"/>
          <w:sz w:val="23"/>
          <w:szCs w:val="23"/>
        </w:rPr>
        <w:t xml:space="preserve"> z následujících osob: TD, svého TC (v soutěži družstev) a svého soupeře;</w:t>
      </w:r>
    </w:p>
    <w:p w:rsidR="00753F83" w:rsidRPr="004D2C0A" w:rsidRDefault="00753F83" w:rsidP="00BC72B7">
      <w:pPr>
        <w:numPr>
          <w:ilvl w:val="0"/>
          <w:numId w:val="30"/>
        </w:numPr>
        <w:ind w:left="720" w:hanging="360"/>
        <w:textAlignment w:val="baseline"/>
        <w:rPr>
          <w:rFonts w:eastAsia="Times New Roman"/>
          <w:sz w:val="23"/>
          <w:szCs w:val="23"/>
        </w:rPr>
      </w:pPr>
      <w:r w:rsidRPr="004D2C0A">
        <w:rPr>
          <w:rFonts w:eastAsia="Times New Roman"/>
          <w:sz w:val="23"/>
          <w:szCs w:val="23"/>
        </w:rPr>
        <w:lastRenderedPageBreak/>
        <w:t xml:space="preserve">TD zašle hráči dotaz (potenciálně přes TC) ale hráč neodpoví do 7 dnů (bez zahrnutí </w:t>
      </w:r>
      <w:r>
        <w:rPr>
          <w:rFonts w:eastAsia="Times New Roman"/>
          <w:sz w:val="23"/>
          <w:szCs w:val="23"/>
        </w:rPr>
        <w:t xml:space="preserve">času na poštovní přepravu a </w:t>
      </w:r>
      <w:r w:rsidRPr="004D2C0A">
        <w:rPr>
          <w:rFonts w:eastAsia="Times New Roman"/>
          <w:sz w:val="23"/>
          <w:szCs w:val="23"/>
        </w:rPr>
        <w:t>doby dovolené) od předpokládané doby obdržení dotazu, a</w:t>
      </w:r>
    </w:p>
    <w:p w:rsidR="00753F83" w:rsidRPr="004D2C0A" w:rsidRDefault="00753F83" w:rsidP="00BC72B7">
      <w:pPr>
        <w:numPr>
          <w:ilvl w:val="0"/>
          <w:numId w:val="30"/>
        </w:numPr>
        <w:ind w:left="720" w:hanging="360"/>
        <w:textAlignment w:val="baseline"/>
        <w:rPr>
          <w:rFonts w:eastAsia="Times New Roman"/>
          <w:sz w:val="23"/>
          <w:szCs w:val="23"/>
        </w:rPr>
      </w:pPr>
      <w:r w:rsidRPr="004D2C0A">
        <w:rPr>
          <w:rFonts w:eastAsia="Times New Roman"/>
          <w:sz w:val="23"/>
          <w:szCs w:val="23"/>
        </w:rPr>
        <w:t>není žádný důvod předpokládat, že hráč zemřel nebo se stal vážně nezpůsobilým a neschopným odpovědět.  </w:t>
      </w:r>
    </w:p>
    <w:p w:rsidR="00981C3B" w:rsidRDefault="00981C3B" w:rsidP="00981C3B">
      <w:pPr>
        <w:rPr>
          <w:rFonts w:eastAsia="Times New Roman"/>
          <w:sz w:val="23"/>
          <w:szCs w:val="23"/>
        </w:rPr>
      </w:pPr>
    </w:p>
    <w:p w:rsidR="00753F83" w:rsidRPr="004D2C0A" w:rsidRDefault="00753F83" w:rsidP="00981C3B">
      <w:pPr>
        <w:rPr>
          <w:rFonts w:ascii="Times New Roman" w:eastAsia="Times New Roman" w:hAnsi="Times New Roman" w:cs="Times New Roman"/>
          <w:sz w:val="24"/>
          <w:szCs w:val="24"/>
        </w:rPr>
      </w:pPr>
      <w:r w:rsidRPr="004D2C0A">
        <w:rPr>
          <w:rFonts w:eastAsia="Times New Roman"/>
          <w:sz w:val="23"/>
          <w:szCs w:val="23"/>
        </w:rPr>
        <w:t xml:space="preserve">Tiché vystoupení může dokonce nastat i tehdy, kdy hráč informoval další relevantní osoby o svém úmyslu přestat hrát, ale místo požádání o akceptované vystoupení nebo vzdání svých partií „zmizí“ a neodpovídá TD na jeho dotazy. Pokud však hráč na dotaz TD odpoví, nejedná se o tiché vystoupení, </w:t>
      </w:r>
      <w:r w:rsidR="00981C3B">
        <w:rPr>
          <w:rFonts w:eastAsia="Times New Roman"/>
          <w:sz w:val="23"/>
          <w:szCs w:val="23"/>
        </w:rPr>
        <w:t>dokonce i když</w:t>
      </w:r>
      <w:r w:rsidRPr="004D2C0A">
        <w:rPr>
          <w:rFonts w:eastAsia="Times New Roman"/>
          <w:sz w:val="23"/>
          <w:szCs w:val="23"/>
        </w:rPr>
        <w:t xml:space="preserve"> odpoví v tom smyslu, že ve všech partiích hodlá překročit čas.  </w:t>
      </w:r>
    </w:p>
    <w:p w:rsidR="00753F83" w:rsidRPr="004D2C0A" w:rsidRDefault="00753F83" w:rsidP="00981C3B">
      <w:pPr>
        <w:rPr>
          <w:rFonts w:ascii="Times New Roman" w:eastAsia="Times New Roman" w:hAnsi="Times New Roman" w:cs="Times New Roman"/>
          <w:sz w:val="24"/>
          <w:szCs w:val="24"/>
        </w:rPr>
      </w:pPr>
    </w:p>
    <w:p w:rsidR="00753F83" w:rsidRPr="004D2C0A" w:rsidRDefault="00753F83" w:rsidP="00981C3B">
      <w:pPr>
        <w:rPr>
          <w:rFonts w:ascii="Times New Roman" w:eastAsia="Times New Roman" w:hAnsi="Times New Roman" w:cs="Times New Roman"/>
          <w:sz w:val="24"/>
          <w:szCs w:val="24"/>
        </w:rPr>
      </w:pPr>
      <w:r w:rsidRPr="004D2C0A">
        <w:rPr>
          <w:rFonts w:eastAsia="Times New Roman"/>
          <w:sz w:val="23"/>
          <w:szCs w:val="23"/>
        </w:rPr>
        <w:t>Tiché vystoupení je považováno za vážné porušení pravidel, které vede k suspendaci ze všech mezinárodních korespondenčních šachových turnajů na dobu nejméně 2 let od data rozhodnutí. (Viz níže kapitolu o sankcích.)</w:t>
      </w:r>
    </w:p>
    <w:p w:rsidR="002C2D30" w:rsidRPr="00C829D9" w:rsidRDefault="002C2D30" w:rsidP="00CE79C6">
      <w:pPr>
        <w:rPr>
          <w:sz w:val="23"/>
          <w:szCs w:val="23"/>
        </w:rPr>
      </w:pPr>
    </w:p>
    <w:p w:rsidR="00981C3B" w:rsidRPr="004D2C0A" w:rsidRDefault="00981C3B" w:rsidP="00981C3B">
      <w:pPr>
        <w:rPr>
          <w:rFonts w:ascii="Times New Roman" w:eastAsia="Times New Roman" w:hAnsi="Times New Roman" w:cs="Times New Roman"/>
          <w:sz w:val="24"/>
          <w:szCs w:val="24"/>
        </w:rPr>
      </w:pPr>
      <w:r w:rsidRPr="004D2C0A">
        <w:rPr>
          <w:rFonts w:eastAsia="Times New Roman"/>
          <w:sz w:val="23"/>
          <w:szCs w:val="23"/>
        </w:rPr>
        <w:t xml:space="preserve">Má-li TD důvod se domnívat, že hráč tiše vystoupil z turnaje, zašle mu dotaz (v turnajích jednotlivců přímo, v turnaji družstev přes příslušného TC) s konkrétním požadavkem odpovědět do 7 dnů od dotazu (bez zahrnutí </w:t>
      </w:r>
      <w:r>
        <w:rPr>
          <w:rFonts w:eastAsia="Times New Roman"/>
          <w:sz w:val="23"/>
          <w:szCs w:val="23"/>
        </w:rPr>
        <w:t xml:space="preserve">času na poštovní přepravu a </w:t>
      </w:r>
      <w:r w:rsidRPr="004D2C0A">
        <w:rPr>
          <w:rFonts w:eastAsia="Times New Roman"/>
          <w:sz w:val="23"/>
          <w:szCs w:val="23"/>
        </w:rPr>
        <w:t>dnů, kdy je hráč na dovolené), s tím, že pokud tak neučiní, bude považován za tiše vystoupivšího z turnaje a podléhat sankcím.  </w:t>
      </w:r>
    </w:p>
    <w:p w:rsidR="00981C3B" w:rsidRPr="004D2C0A" w:rsidRDefault="00981C3B" w:rsidP="00981C3B">
      <w:pPr>
        <w:rPr>
          <w:rFonts w:ascii="Times New Roman" w:eastAsia="Times New Roman" w:hAnsi="Times New Roman" w:cs="Times New Roman"/>
          <w:sz w:val="24"/>
          <w:szCs w:val="24"/>
        </w:rPr>
      </w:pPr>
    </w:p>
    <w:p w:rsidR="00981C3B" w:rsidRPr="004D2C0A" w:rsidRDefault="00981C3B" w:rsidP="00981C3B">
      <w:pPr>
        <w:rPr>
          <w:rFonts w:ascii="Times New Roman" w:eastAsia="Times New Roman" w:hAnsi="Times New Roman" w:cs="Times New Roman"/>
          <w:sz w:val="24"/>
          <w:szCs w:val="24"/>
        </w:rPr>
      </w:pPr>
      <w:r w:rsidRPr="004D2C0A">
        <w:rPr>
          <w:rFonts w:eastAsia="Times New Roman"/>
          <w:sz w:val="23"/>
          <w:szCs w:val="23"/>
        </w:rPr>
        <w:t>Pokud je rozhodnuto, že hráč tiše vystoupil z turnaje, zpráva o tomto zjištění bude zaslána hráči, TC (v soutěži družstev), WTD, Ratingovému komisaři, a podle příslušnosti buď Komisaři vrcholových turnajů, nebo Komisaři nevrcholových turnajů. WTD má rozhodující slovo při stanovení délky suspendace, která následuje po zjištění tichého vystoupení. TD také označí všechny zbývající rozehrané partie vystoupivšího hráče jako pro něj prohrané</w:t>
      </w:r>
      <w:r>
        <w:rPr>
          <w:rFonts w:eastAsia="Times New Roman"/>
          <w:sz w:val="23"/>
          <w:szCs w:val="23"/>
        </w:rPr>
        <w:t>, s vysvětlující poznámkou, že v této soutěži hráč v této partii tiše vystoupil</w:t>
      </w:r>
      <w:r w:rsidRPr="004D2C0A">
        <w:rPr>
          <w:rFonts w:eastAsia="Times New Roman"/>
          <w:sz w:val="23"/>
          <w:szCs w:val="23"/>
        </w:rPr>
        <w:t xml:space="preserve">. </w:t>
      </w:r>
    </w:p>
    <w:p w:rsidR="002C2D30" w:rsidRPr="00C829D9" w:rsidRDefault="002C2D30" w:rsidP="00CE79C6">
      <w:pPr>
        <w:rPr>
          <w:sz w:val="23"/>
          <w:szCs w:val="23"/>
        </w:rPr>
      </w:pPr>
    </w:p>
    <w:p w:rsidR="00B16B3D" w:rsidRDefault="00B16B3D" w:rsidP="00CE79C6">
      <w:pPr>
        <w:rPr>
          <w:color w:val="auto"/>
          <w:sz w:val="23"/>
          <w:szCs w:val="23"/>
        </w:rPr>
      </w:pPr>
    </w:p>
    <w:p w:rsidR="00B16B3D" w:rsidRDefault="00B16B3D" w:rsidP="00CE79C6">
      <w:pPr>
        <w:rPr>
          <w:color w:val="auto"/>
          <w:sz w:val="23"/>
          <w:szCs w:val="23"/>
        </w:rPr>
      </w:pPr>
    </w:p>
    <w:p w:rsidR="00B16B3D" w:rsidRPr="004D2C0A" w:rsidRDefault="00B16B3D" w:rsidP="00B16B3D">
      <w:pPr>
        <w:ind w:firstLine="720"/>
        <w:rPr>
          <w:rFonts w:ascii="Times New Roman" w:eastAsia="Times New Roman" w:hAnsi="Times New Roman" w:cs="Times New Roman"/>
          <w:sz w:val="24"/>
          <w:szCs w:val="24"/>
        </w:rPr>
      </w:pPr>
      <w:r w:rsidRPr="004D2C0A">
        <w:rPr>
          <w:rFonts w:eastAsia="Times New Roman"/>
          <w:b/>
          <w:bCs/>
          <w:sz w:val="23"/>
          <w:szCs w:val="23"/>
        </w:rPr>
        <w:t xml:space="preserve">6.3   Náhrada hráčů </w:t>
      </w:r>
    </w:p>
    <w:p w:rsidR="00B16B3D" w:rsidRPr="004D2C0A" w:rsidRDefault="00B16B3D" w:rsidP="00B16B3D">
      <w:pPr>
        <w:rPr>
          <w:rFonts w:ascii="Times New Roman" w:eastAsia="Times New Roman" w:hAnsi="Times New Roman" w:cs="Times New Roman"/>
          <w:sz w:val="24"/>
          <w:szCs w:val="24"/>
        </w:rPr>
      </w:pPr>
    </w:p>
    <w:p w:rsidR="00B16B3D" w:rsidRDefault="00B16B3D" w:rsidP="00B16B3D">
      <w:pPr>
        <w:rPr>
          <w:rFonts w:eastAsia="Times New Roman"/>
          <w:sz w:val="23"/>
          <w:szCs w:val="23"/>
        </w:rPr>
      </w:pPr>
      <w:r w:rsidRPr="004D2C0A">
        <w:rPr>
          <w:rFonts w:eastAsia="Times New Roman"/>
          <w:sz w:val="23"/>
          <w:szCs w:val="23"/>
        </w:rPr>
        <w:t xml:space="preserve">Náhrada hráče se může vyskytnout pouze v soutěži družstev – buď jako důsledek akceptovaného vystoupení hráče, nebo kdykoli na žádost TC (max. 1 náhrada na stejné šachovnici a 50% náhrad v družstvu, bez zahrnutí případů úmrtí hráčů). Pokud je u hráče družstva konstatováno akceptované vystoupení (např. úmrtí), je třeba, aby TD instruoval TC, že má během 2 měsíců nominovat náhradníka. </w:t>
      </w:r>
    </w:p>
    <w:p w:rsidR="00B16B3D" w:rsidRPr="004D2C0A" w:rsidRDefault="00B16B3D" w:rsidP="00B16B3D">
      <w:pPr>
        <w:rPr>
          <w:rFonts w:ascii="Times New Roman" w:eastAsia="Times New Roman" w:hAnsi="Times New Roman" w:cs="Times New Roman"/>
          <w:sz w:val="24"/>
          <w:szCs w:val="24"/>
        </w:rPr>
      </w:pPr>
    </w:p>
    <w:p w:rsidR="00B16B3D" w:rsidRDefault="00B16B3D" w:rsidP="00B16B3D">
      <w:pPr>
        <w:rPr>
          <w:rFonts w:eastAsia="Times New Roman"/>
          <w:sz w:val="23"/>
          <w:szCs w:val="23"/>
        </w:rPr>
      </w:pPr>
      <w:r w:rsidRPr="004D2C0A">
        <w:rPr>
          <w:rFonts w:eastAsia="Times New Roman"/>
          <w:sz w:val="23"/>
          <w:szCs w:val="23"/>
        </w:rPr>
        <w:t xml:space="preserve">V době, kdy TD zasílá TC tuto instrukci, musí jej rovněž informovat, zda se nový hráč může nebo nemůže stát „Náhradníkem“. („Náhradník“ musí pokračovat v partiích svého předchůdce, musí však hrát partie na úkor nebo ve prospěch svého ratingu, tak s možností svého potenciálního zisku norem a titulů.). Novému hráči je možno povolit status „Náhradníka“, pokud jsou splněny následující podmínky:  vystoupivší hráč (a) dosud neukončil žádnou partii a (b) průměrný počet tahů ve všech jeho neukončených partiích je nižší než 10. (O dalších podrobnostech viz kapitolu 6. 3. 1.) </w:t>
      </w:r>
    </w:p>
    <w:p w:rsidR="00B16B3D" w:rsidRDefault="00B16B3D" w:rsidP="00B16B3D">
      <w:pPr>
        <w:rPr>
          <w:rFonts w:eastAsia="Times New Roman"/>
          <w:sz w:val="23"/>
          <w:szCs w:val="23"/>
        </w:rPr>
      </w:pPr>
    </w:p>
    <w:p w:rsidR="00C255FD" w:rsidRPr="00C255FD" w:rsidRDefault="00B16B3D" w:rsidP="00B16B3D">
      <w:pPr>
        <w:rPr>
          <w:color w:val="auto"/>
          <w:sz w:val="23"/>
          <w:szCs w:val="23"/>
        </w:rPr>
      </w:pPr>
      <w:r w:rsidRPr="00C255FD">
        <w:rPr>
          <w:color w:val="auto"/>
          <w:sz w:val="23"/>
          <w:szCs w:val="23"/>
        </w:rPr>
        <w:lastRenderedPageBreak/>
        <w:t>Pokud je do 2 měsíců nalezen nový hráč, pak nový hráč musí pokračovat v partiích svého předchůdce (</w:t>
      </w:r>
      <w:r w:rsidR="00C255FD" w:rsidRPr="00C255FD">
        <w:rPr>
          <w:color w:val="auto"/>
          <w:sz w:val="23"/>
          <w:szCs w:val="23"/>
        </w:rPr>
        <w:t>ačkoli partie ukončené novým hráčem budou započítány do ratingu podle § 18 Ratingových pravidel</w:t>
      </w:r>
      <w:r w:rsidRPr="00C255FD">
        <w:rPr>
          <w:color w:val="auto"/>
          <w:sz w:val="23"/>
          <w:szCs w:val="23"/>
        </w:rPr>
        <w:t xml:space="preserve">).  </w:t>
      </w:r>
      <w:r w:rsidR="00C255FD" w:rsidRPr="00C255FD">
        <w:rPr>
          <w:color w:val="auto"/>
          <w:sz w:val="23"/>
          <w:szCs w:val="23"/>
        </w:rPr>
        <w:t xml:space="preserve">Od nového hráče může být požadováno, aby zahájil s prvním překročením času. Nové počítání času začne dnem stanoveným TD. Při náhradě je obvyklé, aby nový hráč zdědil i výši dovolené. </w:t>
      </w:r>
      <w:proofErr w:type="spellStart"/>
      <w:r w:rsidR="00C255FD" w:rsidRPr="00C255FD">
        <w:rPr>
          <w:color w:val="auto"/>
          <w:sz w:val="23"/>
          <w:szCs w:val="23"/>
        </w:rPr>
        <w:t>Pokdud</w:t>
      </w:r>
      <w:proofErr w:type="spellEnd"/>
      <w:r w:rsidR="00C255FD" w:rsidRPr="00C255FD">
        <w:rPr>
          <w:color w:val="auto"/>
          <w:sz w:val="23"/>
          <w:szCs w:val="23"/>
        </w:rPr>
        <w:t xml:space="preserve"> by to však bylo pro nového hráče mimořádně nespravedlivé, může TD udělit mimořádnou dovolenou z důvodů, které by normálně nebyly akceptovatelné.</w:t>
      </w:r>
    </w:p>
    <w:p w:rsidR="00B16B3D" w:rsidRDefault="00B16B3D" w:rsidP="00B16B3D">
      <w:pPr>
        <w:rPr>
          <w:rFonts w:eastAsia="Times New Roman"/>
          <w:sz w:val="23"/>
          <w:szCs w:val="23"/>
        </w:rPr>
      </w:pPr>
    </w:p>
    <w:p w:rsidR="00B16B3D" w:rsidRDefault="00B16B3D" w:rsidP="00B16B3D">
      <w:pPr>
        <w:rPr>
          <w:rFonts w:eastAsia="Times New Roman"/>
          <w:sz w:val="23"/>
          <w:szCs w:val="23"/>
        </w:rPr>
      </w:pPr>
      <w:r w:rsidRPr="004D2C0A">
        <w:rPr>
          <w:rFonts w:eastAsia="Times New Roman"/>
          <w:sz w:val="23"/>
          <w:szCs w:val="23"/>
        </w:rPr>
        <w:t xml:space="preserve">Pokud </w:t>
      </w:r>
      <w:r w:rsidR="00C255FD">
        <w:rPr>
          <w:rFonts w:eastAsia="Times New Roman"/>
          <w:sz w:val="23"/>
          <w:szCs w:val="23"/>
        </w:rPr>
        <w:t>původní hráč v průběhu hry zemřel, pak</w:t>
      </w:r>
      <w:r w:rsidRPr="004D2C0A">
        <w:rPr>
          <w:rFonts w:eastAsia="Times New Roman"/>
          <w:sz w:val="23"/>
          <w:szCs w:val="23"/>
        </w:rPr>
        <w:t xml:space="preserve"> nový hráč nahradí vystoupivšího hráče tak, že převezme všechny jeho partie v jejich stavu v okamžiku úmrtí hráče, s možnou úpravou času na hodinách (provede TD) o čas, který uběhl při zjišťování oprávněnosti vystoupení svého předchůdce. (Viz kapitoly 5.1 a 5.2 ohledně úpravy času na hodinách.) </w:t>
      </w:r>
    </w:p>
    <w:p w:rsidR="00C255FD" w:rsidRDefault="00C255FD" w:rsidP="00B16B3D">
      <w:pPr>
        <w:rPr>
          <w:rFonts w:eastAsia="Times New Roman"/>
          <w:sz w:val="23"/>
          <w:szCs w:val="23"/>
        </w:rPr>
      </w:pPr>
    </w:p>
    <w:p w:rsidR="00C255FD" w:rsidRPr="00032C3E" w:rsidRDefault="00C255FD" w:rsidP="00B16B3D">
      <w:pPr>
        <w:rPr>
          <w:rFonts w:ascii="Times New Roman" w:eastAsia="Times New Roman" w:hAnsi="Times New Roman" w:cs="Times New Roman"/>
          <w:color w:val="auto"/>
          <w:sz w:val="24"/>
          <w:szCs w:val="24"/>
        </w:rPr>
      </w:pPr>
      <w:r w:rsidRPr="00032C3E">
        <w:rPr>
          <w:color w:val="auto"/>
          <w:sz w:val="23"/>
          <w:szCs w:val="23"/>
        </w:rPr>
        <w:t xml:space="preserve">Pokud TC nenominuje nového hráče, pak TD všechny zbývající partie vystoupivšího hráče ukončí kontumací, ledaže by vystoupivší hráč v žádné z partií nezahrál ani jeden tah. V tomto případě by měly všechny hráčovy partie být </w:t>
      </w:r>
      <w:r w:rsidR="00032C3E">
        <w:rPr>
          <w:color w:val="auto"/>
          <w:sz w:val="23"/>
          <w:szCs w:val="23"/>
        </w:rPr>
        <w:t>anulovány</w:t>
      </w:r>
      <w:r w:rsidRPr="00032C3E">
        <w:rPr>
          <w:color w:val="auto"/>
          <w:sz w:val="23"/>
          <w:szCs w:val="23"/>
        </w:rPr>
        <w:t>.</w:t>
      </w:r>
    </w:p>
    <w:p w:rsidR="00B16B3D" w:rsidRPr="004D2C0A" w:rsidRDefault="00B16B3D" w:rsidP="00B16B3D">
      <w:pPr>
        <w:rPr>
          <w:rFonts w:ascii="Times New Roman" w:eastAsia="Times New Roman" w:hAnsi="Times New Roman" w:cs="Times New Roman"/>
          <w:sz w:val="24"/>
          <w:szCs w:val="24"/>
        </w:rPr>
      </w:pPr>
    </w:p>
    <w:p w:rsidR="005F1651" w:rsidRPr="00981C3B" w:rsidRDefault="005F1651" w:rsidP="00B16B3D">
      <w:pPr>
        <w:rPr>
          <w:color w:val="auto"/>
          <w:sz w:val="23"/>
          <w:szCs w:val="23"/>
        </w:rPr>
      </w:pPr>
    </w:p>
    <w:p w:rsidR="002C2D30" w:rsidRPr="00C829D9" w:rsidRDefault="002C2D30" w:rsidP="00CE79C6">
      <w:pPr>
        <w:rPr>
          <w:sz w:val="23"/>
          <w:szCs w:val="23"/>
        </w:rPr>
      </w:pPr>
    </w:p>
    <w:p w:rsidR="002C2D30" w:rsidRPr="005F1651" w:rsidRDefault="00B21102" w:rsidP="00CE79C6">
      <w:pPr>
        <w:rPr>
          <w:color w:val="auto"/>
          <w:sz w:val="23"/>
          <w:szCs w:val="23"/>
        </w:rPr>
      </w:pPr>
      <w:r w:rsidRPr="005F1651">
        <w:rPr>
          <w:color w:val="auto"/>
          <w:sz w:val="23"/>
          <w:szCs w:val="23"/>
        </w:rPr>
        <w:tab/>
      </w:r>
      <w:proofErr w:type="gramStart"/>
      <w:r w:rsidRPr="005F1651">
        <w:rPr>
          <w:b/>
          <w:color w:val="auto"/>
          <w:sz w:val="23"/>
          <w:szCs w:val="23"/>
        </w:rPr>
        <w:t>6.3.1  P</w:t>
      </w:r>
      <w:r w:rsidR="005F1651">
        <w:rPr>
          <w:b/>
          <w:color w:val="auto"/>
          <w:sz w:val="23"/>
          <w:szCs w:val="23"/>
        </w:rPr>
        <w:t>ostup</w:t>
      </w:r>
      <w:proofErr w:type="gramEnd"/>
      <w:r w:rsidR="005F1651">
        <w:rPr>
          <w:b/>
          <w:color w:val="auto"/>
          <w:sz w:val="23"/>
          <w:szCs w:val="23"/>
        </w:rPr>
        <w:t xml:space="preserve"> p</w:t>
      </w:r>
      <w:r w:rsidR="001E3F89">
        <w:rPr>
          <w:b/>
          <w:color w:val="auto"/>
          <w:sz w:val="23"/>
          <w:szCs w:val="23"/>
        </w:rPr>
        <w:t>ři náhradě</w:t>
      </w:r>
      <w:r w:rsidR="005F1651">
        <w:rPr>
          <w:b/>
          <w:color w:val="auto"/>
          <w:sz w:val="23"/>
          <w:szCs w:val="23"/>
        </w:rPr>
        <w:t xml:space="preserve"> hráče v poštovních soutěžích na serveru ICCF</w:t>
      </w:r>
    </w:p>
    <w:p w:rsidR="002C2D30" w:rsidRPr="005F1651" w:rsidRDefault="002C2D30" w:rsidP="00CE79C6">
      <w:pPr>
        <w:rPr>
          <w:color w:val="auto"/>
          <w:sz w:val="23"/>
          <w:szCs w:val="23"/>
        </w:rPr>
      </w:pPr>
    </w:p>
    <w:p w:rsidR="005F1651" w:rsidRDefault="005F1651" w:rsidP="005F1651">
      <w:pPr>
        <w:rPr>
          <w:color w:val="auto"/>
          <w:sz w:val="23"/>
          <w:szCs w:val="23"/>
        </w:rPr>
      </w:pPr>
      <w:r>
        <w:rPr>
          <w:color w:val="auto"/>
          <w:sz w:val="23"/>
          <w:szCs w:val="23"/>
        </w:rPr>
        <w:t xml:space="preserve">Z historických důvodů je postup při náhradě hráče v poštovních soutěžích, v nichž je tabulka umístěna na serveru ICCF, poněkud odlišný od postupu v serverových soutěžích. </w:t>
      </w:r>
      <w:proofErr w:type="spellStart"/>
      <w:r>
        <w:rPr>
          <w:color w:val="auto"/>
          <w:sz w:val="23"/>
          <w:szCs w:val="23"/>
        </w:rPr>
        <w:t>Dporučuje</w:t>
      </w:r>
      <w:proofErr w:type="spellEnd"/>
      <w:r>
        <w:rPr>
          <w:color w:val="auto"/>
          <w:sz w:val="23"/>
          <w:szCs w:val="23"/>
        </w:rPr>
        <w:t xml:space="preserve"> se následující postup:</w:t>
      </w:r>
    </w:p>
    <w:p w:rsidR="002C2D30" w:rsidRPr="005F1651" w:rsidRDefault="00B21102" w:rsidP="005F1651">
      <w:pPr>
        <w:rPr>
          <w:color w:val="auto"/>
          <w:sz w:val="23"/>
          <w:szCs w:val="23"/>
        </w:rPr>
      </w:pPr>
      <w:r w:rsidRPr="005F1651">
        <w:rPr>
          <w:color w:val="auto"/>
          <w:sz w:val="23"/>
          <w:szCs w:val="23"/>
        </w:rPr>
        <w:t xml:space="preserve"> </w:t>
      </w:r>
    </w:p>
    <w:p w:rsidR="002C2D30" w:rsidRPr="005F1651" w:rsidRDefault="005F1651" w:rsidP="00BC72B7">
      <w:pPr>
        <w:numPr>
          <w:ilvl w:val="0"/>
          <w:numId w:val="2"/>
        </w:numPr>
        <w:ind w:left="0" w:hanging="360"/>
        <w:contextualSpacing/>
        <w:jc w:val="both"/>
        <w:rPr>
          <w:color w:val="auto"/>
          <w:sz w:val="23"/>
          <w:szCs w:val="23"/>
        </w:rPr>
      </w:pPr>
      <w:r>
        <w:rPr>
          <w:color w:val="auto"/>
          <w:sz w:val="23"/>
          <w:szCs w:val="23"/>
        </w:rPr>
        <w:t>Nahraďte hráče v tabulce přesně stejným způsobem jako v serverové soutěži</w:t>
      </w:r>
      <w:r w:rsidR="00B21102" w:rsidRPr="005F1651">
        <w:rPr>
          <w:color w:val="auto"/>
          <w:sz w:val="23"/>
          <w:szCs w:val="23"/>
        </w:rPr>
        <w:t>.</w:t>
      </w:r>
    </w:p>
    <w:p w:rsidR="002C2D30" w:rsidRPr="005F1651" w:rsidRDefault="005F1651" w:rsidP="00BC72B7">
      <w:pPr>
        <w:numPr>
          <w:ilvl w:val="0"/>
          <w:numId w:val="2"/>
        </w:numPr>
        <w:ind w:left="0" w:hanging="360"/>
        <w:contextualSpacing/>
        <w:jc w:val="both"/>
        <w:rPr>
          <w:color w:val="auto"/>
          <w:sz w:val="23"/>
          <w:szCs w:val="23"/>
        </w:rPr>
      </w:pPr>
      <w:r>
        <w:rPr>
          <w:color w:val="auto"/>
          <w:sz w:val="23"/>
          <w:szCs w:val="23"/>
        </w:rPr>
        <w:t xml:space="preserve">Přejděte na </w:t>
      </w:r>
      <w:r w:rsidR="00B21102" w:rsidRPr="005F1651">
        <w:rPr>
          <w:color w:val="auto"/>
          <w:sz w:val="23"/>
          <w:szCs w:val="23"/>
        </w:rPr>
        <w:t>“</w:t>
      </w:r>
      <w:r>
        <w:rPr>
          <w:color w:val="auto"/>
          <w:sz w:val="23"/>
          <w:szCs w:val="23"/>
        </w:rPr>
        <w:t>TD – Edituj výsledky (</w:t>
      </w:r>
      <w:r w:rsidR="00B21102" w:rsidRPr="005F1651">
        <w:rPr>
          <w:color w:val="auto"/>
          <w:sz w:val="23"/>
          <w:szCs w:val="23"/>
        </w:rPr>
        <w:t xml:space="preserve">TD – Edit </w:t>
      </w:r>
      <w:proofErr w:type="spellStart"/>
      <w:r w:rsidR="00B21102" w:rsidRPr="005F1651">
        <w:rPr>
          <w:color w:val="auto"/>
          <w:sz w:val="23"/>
          <w:szCs w:val="23"/>
        </w:rPr>
        <w:t>Results</w:t>
      </w:r>
      <w:proofErr w:type="spellEnd"/>
      <w:r>
        <w:rPr>
          <w:color w:val="auto"/>
          <w:sz w:val="23"/>
          <w:szCs w:val="23"/>
        </w:rPr>
        <w:t>)</w:t>
      </w:r>
      <w:r w:rsidR="00B21102" w:rsidRPr="005F1651">
        <w:rPr>
          <w:color w:val="auto"/>
          <w:sz w:val="23"/>
          <w:szCs w:val="23"/>
        </w:rPr>
        <w:t xml:space="preserve">”. </w:t>
      </w:r>
      <w:r>
        <w:rPr>
          <w:color w:val="auto"/>
          <w:sz w:val="23"/>
          <w:szCs w:val="23"/>
        </w:rPr>
        <w:t>V seznamu hráčů již figuruje nový hráč, ale původní hráč je v něm ještě také.</w:t>
      </w:r>
      <w:r w:rsidR="00B21102" w:rsidRPr="005F1651">
        <w:rPr>
          <w:color w:val="auto"/>
          <w:sz w:val="23"/>
          <w:szCs w:val="23"/>
        </w:rPr>
        <w:t xml:space="preserve"> </w:t>
      </w:r>
      <w:r>
        <w:rPr>
          <w:color w:val="auto"/>
          <w:sz w:val="23"/>
          <w:szCs w:val="23"/>
        </w:rPr>
        <w:t>Takže pokud na dané šachovnici hraje 11 hráčů, uvidíte v seznamu 12 jmen</w:t>
      </w:r>
      <w:r w:rsidR="00B21102" w:rsidRPr="005F1651">
        <w:rPr>
          <w:color w:val="auto"/>
          <w:sz w:val="23"/>
          <w:szCs w:val="23"/>
        </w:rPr>
        <w:t>.</w:t>
      </w:r>
    </w:p>
    <w:p w:rsidR="002C2D30" w:rsidRPr="005F1651" w:rsidRDefault="005F1651" w:rsidP="00BC72B7">
      <w:pPr>
        <w:numPr>
          <w:ilvl w:val="0"/>
          <w:numId w:val="2"/>
        </w:numPr>
        <w:ind w:left="0" w:hanging="360"/>
        <w:contextualSpacing/>
        <w:jc w:val="both"/>
        <w:rPr>
          <w:color w:val="auto"/>
          <w:sz w:val="23"/>
          <w:szCs w:val="23"/>
        </w:rPr>
      </w:pPr>
      <w:r>
        <w:rPr>
          <w:color w:val="auto"/>
          <w:sz w:val="23"/>
          <w:szCs w:val="23"/>
        </w:rPr>
        <w:t xml:space="preserve">Označte výsledky všech partií, které původní hráč dosud neukončil, jako </w:t>
      </w:r>
      <w:r w:rsidR="00B21102" w:rsidRPr="005F1651">
        <w:rPr>
          <w:color w:val="auto"/>
          <w:sz w:val="23"/>
          <w:szCs w:val="23"/>
        </w:rPr>
        <w:t>“</w:t>
      </w:r>
      <w:r w:rsidR="00032C3E">
        <w:rPr>
          <w:color w:val="auto"/>
          <w:sz w:val="23"/>
          <w:szCs w:val="23"/>
        </w:rPr>
        <w:t>Anulováno</w:t>
      </w:r>
      <w:r>
        <w:rPr>
          <w:color w:val="auto"/>
          <w:sz w:val="23"/>
          <w:szCs w:val="23"/>
        </w:rPr>
        <w:t xml:space="preserve"> (</w:t>
      </w:r>
      <w:proofErr w:type="spellStart"/>
      <w:r w:rsidR="00B21102" w:rsidRPr="005F1651">
        <w:rPr>
          <w:color w:val="auto"/>
          <w:sz w:val="23"/>
          <w:szCs w:val="23"/>
        </w:rPr>
        <w:t>Cancelled</w:t>
      </w:r>
      <w:proofErr w:type="spellEnd"/>
      <w:r>
        <w:rPr>
          <w:color w:val="auto"/>
          <w:sz w:val="23"/>
          <w:szCs w:val="23"/>
        </w:rPr>
        <w:t>)</w:t>
      </w:r>
      <w:r w:rsidR="00B21102" w:rsidRPr="005F1651">
        <w:rPr>
          <w:color w:val="auto"/>
          <w:sz w:val="23"/>
          <w:szCs w:val="23"/>
        </w:rPr>
        <w:t>”.</w:t>
      </w:r>
    </w:p>
    <w:p w:rsidR="002C2D30" w:rsidRPr="005F1651" w:rsidRDefault="005F1651" w:rsidP="00BC72B7">
      <w:pPr>
        <w:numPr>
          <w:ilvl w:val="0"/>
          <w:numId w:val="2"/>
        </w:numPr>
        <w:ind w:left="0" w:hanging="360"/>
        <w:contextualSpacing/>
        <w:jc w:val="both"/>
        <w:rPr>
          <w:color w:val="auto"/>
          <w:sz w:val="23"/>
          <w:szCs w:val="23"/>
        </w:rPr>
      </w:pPr>
      <w:r>
        <w:rPr>
          <w:color w:val="auto"/>
          <w:sz w:val="23"/>
          <w:szCs w:val="23"/>
        </w:rPr>
        <w:t xml:space="preserve">Označte výsledky všech partií, které nový hráč nebude hrát (protože byly ukončeny původním hráčem </w:t>
      </w:r>
      <w:r w:rsidR="00A160A3">
        <w:rPr>
          <w:color w:val="auto"/>
          <w:sz w:val="23"/>
          <w:szCs w:val="23"/>
        </w:rPr>
        <w:t xml:space="preserve">ještě </w:t>
      </w:r>
      <w:r>
        <w:rPr>
          <w:color w:val="auto"/>
          <w:sz w:val="23"/>
          <w:szCs w:val="23"/>
        </w:rPr>
        <w:t xml:space="preserve">před provedením náhrady) jako </w:t>
      </w:r>
      <w:r w:rsidR="00B21102" w:rsidRPr="005F1651">
        <w:rPr>
          <w:color w:val="auto"/>
          <w:sz w:val="23"/>
          <w:szCs w:val="23"/>
        </w:rPr>
        <w:t>“</w:t>
      </w:r>
      <w:r w:rsidR="00032C3E">
        <w:rPr>
          <w:color w:val="auto"/>
          <w:sz w:val="23"/>
          <w:szCs w:val="23"/>
        </w:rPr>
        <w:t>Anulováno</w:t>
      </w:r>
      <w:r>
        <w:rPr>
          <w:color w:val="auto"/>
          <w:sz w:val="23"/>
          <w:szCs w:val="23"/>
        </w:rPr>
        <w:t xml:space="preserve"> (</w:t>
      </w:r>
      <w:proofErr w:type="spellStart"/>
      <w:r w:rsidR="00B21102" w:rsidRPr="005F1651">
        <w:rPr>
          <w:color w:val="auto"/>
          <w:sz w:val="23"/>
          <w:szCs w:val="23"/>
        </w:rPr>
        <w:t>Cancelled</w:t>
      </w:r>
      <w:proofErr w:type="spellEnd"/>
      <w:r>
        <w:rPr>
          <w:color w:val="auto"/>
          <w:sz w:val="23"/>
          <w:szCs w:val="23"/>
        </w:rPr>
        <w:t>)</w:t>
      </w:r>
      <w:r w:rsidR="00B21102" w:rsidRPr="005F1651">
        <w:rPr>
          <w:color w:val="auto"/>
          <w:sz w:val="23"/>
          <w:szCs w:val="23"/>
        </w:rPr>
        <w:t xml:space="preserve">”. </w:t>
      </w:r>
    </w:p>
    <w:p w:rsidR="002C2D30" w:rsidRPr="005F1651" w:rsidRDefault="00B21102" w:rsidP="00CE79C6">
      <w:pPr>
        <w:jc w:val="both"/>
        <w:rPr>
          <w:color w:val="auto"/>
          <w:sz w:val="23"/>
          <w:szCs w:val="23"/>
        </w:rPr>
      </w:pPr>
      <w:r w:rsidRPr="005F1651">
        <w:rPr>
          <w:color w:val="auto"/>
          <w:sz w:val="23"/>
          <w:szCs w:val="23"/>
        </w:rPr>
        <w:t xml:space="preserve"> </w:t>
      </w:r>
    </w:p>
    <w:p w:rsidR="002C2D30" w:rsidRDefault="001A066C" w:rsidP="00CE79C6">
      <w:pPr>
        <w:jc w:val="both"/>
        <w:rPr>
          <w:color w:val="auto"/>
          <w:sz w:val="23"/>
          <w:szCs w:val="23"/>
        </w:rPr>
      </w:pPr>
      <w:r>
        <w:rPr>
          <w:color w:val="auto"/>
          <w:sz w:val="23"/>
          <w:szCs w:val="23"/>
        </w:rPr>
        <w:t>Příklad pro ilustraci</w:t>
      </w:r>
      <w:r w:rsidR="00B21102" w:rsidRPr="005F1651">
        <w:rPr>
          <w:color w:val="auto"/>
          <w:sz w:val="23"/>
          <w:szCs w:val="23"/>
        </w:rPr>
        <w:t xml:space="preserve">.  </w:t>
      </w:r>
      <w:r>
        <w:rPr>
          <w:color w:val="auto"/>
          <w:sz w:val="23"/>
          <w:szCs w:val="23"/>
        </w:rPr>
        <w:t>Předpokládejme turnaj družstev se 4 družstvy a 4 šachovnicemi v každém družstvu. Např.:</w:t>
      </w:r>
    </w:p>
    <w:p w:rsidR="001A066C" w:rsidRDefault="001A066C" w:rsidP="00CE79C6">
      <w:pPr>
        <w:jc w:val="both"/>
        <w:rPr>
          <w:color w:val="auto"/>
          <w:sz w:val="23"/>
          <w:szCs w:val="23"/>
        </w:rPr>
      </w:pPr>
    </w:p>
    <w:p w:rsidR="001A066C" w:rsidRDefault="001A066C" w:rsidP="00CE79C6">
      <w:pPr>
        <w:jc w:val="both"/>
        <w:rPr>
          <w:color w:val="auto"/>
          <w:sz w:val="23"/>
          <w:szCs w:val="23"/>
        </w:rPr>
      </w:pPr>
    </w:p>
    <w:p w:rsidR="002C2D30" w:rsidRPr="00C829D9" w:rsidRDefault="00B21102" w:rsidP="00CE79C6">
      <w:pPr>
        <w:rPr>
          <w:sz w:val="23"/>
          <w:szCs w:val="23"/>
        </w:rPr>
      </w:pPr>
      <w:r w:rsidRPr="00C829D9">
        <w:rPr>
          <w:rFonts w:ascii="Verdana" w:eastAsia="Verdana" w:hAnsi="Verdana" w:cs="Verdana"/>
          <w:b/>
          <w:color w:val="1D3C50"/>
          <w:sz w:val="23"/>
          <w:szCs w:val="23"/>
        </w:rPr>
        <w:t xml:space="preserve">PST2 </w:t>
      </w:r>
      <w:proofErr w:type="spellStart"/>
      <w:r w:rsidRPr="00C829D9">
        <w:rPr>
          <w:rFonts w:ascii="Verdana" w:eastAsia="Verdana" w:hAnsi="Verdana" w:cs="Verdana"/>
          <w:b/>
          <w:color w:val="1D3C50"/>
          <w:sz w:val="23"/>
          <w:szCs w:val="23"/>
        </w:rPr>
        <w:t>Board</w:t>
      </w:r>
      <w:proofErr w:type="spellEnd"/>
      <w:r w:rsidRPr="00C829D9">
        <w:rPr>
          <w:rFonts w:ascii="Verdana" w:eastAsia="Verdana" w:hAnsi="Verdana" w:cs="Verdana"/>
          <w:b/>
          <w:color w:val="1D3C50"/>
          <w:sz w:val="23"/>
          <w:szCs w:val="23"/>
        </w:rPr>
        <w:t xml:space="preserve"> 2, Postal </w:t>
      </w:r>
      <w:proofErr w:type="spellStart"/>
      <w:r w:rsidRPr="00C829D9">
        <w:rPr>
          <w:rFonts w:ascii="Verdana" w:eastAsia="Verdana" w:hAnsi="Verdana" w:cs="Verdana"/>
          <w:b/>
          <w:color w:val="1D3C50"/>
          <w:sz w:val="23"/>
          <w:szCs w:val="23"/>
        </w:rPr>
        <w:t>Substitutions</w:t>
      </w:r>
      <w:proofErr w:type="spellEnd"/>
      <w:r w:rsidRPr="00C829D9">
        <w:rPr>
          <w:rFonts w:ascii="Verdana" w:eastAsia="Verdana" w:hAnsi="Verdana" w:cs="Verdana"/>
          <w:b/>
          <w:color w:val="1D3C50"/>
          <w:sz w:val="23"/>
          <w:szCs w:val="23"/>
        </w:rPr>
        <w:t xml:space="preserve"> Test 2 </w:t>
      </w:r>
      <w:proofErr w:type="spellStart"/>
      <w:r w:rsidRPr="00C829D9">
        <w:rPr>
          <w:rFonts w:ascii="Verdana" w:eastAsia="Verdana" w:hAnsi="Verdana" w:cs="Verdana"/>
          <w:b/>
          <w:color w:val="1D3C50"/>
          <w:sz w:val="23"/>
          <w:szCs w:val="23"/>
        </w:rPr>
        <w:t>Board</w:t>
      </w:r>
      <w:proofErr w:type="spellEnd"/>
      <w:r w:rsidRPr="00C829D9">
        <w:rPr>
          <w:rFonts w:ascii="Verdana" w:eastAsia="Verdana" w:hAnsi="Verdana" w:cs="Verdana"/>
          <w:b/>
          <w:color w:val="1D3C50"/>
          <w:sz w:val="23"/>
          <w:szCs w:val="23"/>
        </w:rPr>
        <w:t xml:space="preserve"> 2</w:t>
      </w:r>
    </w:p>
    <w:tbl>
      <w:tblPr>
        <w:tblStyle w:val="a"/>
        <w:tblW w:w="9360" w:type="dxa"/>
        <w:tblInd w:w="20" w:type="dxa"/>
        <w:tblBorders>
          <w:top w:val="nil"/>
          <w:left w:val="nil"/>
          <w:bottom w:val="nil"/>
          <w:right w:val="nil"/>
          <w:insideH w:val="nil"/>
          <w:insideV w:val="nil"/>
        </w:tblBorders>
        <w:tblLayout w:type="fixed"/>
        <w:tblLook w:val="0600" w:firstRow="0" w:lastRow="0" w:firstColumn="0" w:lastColumn="0" w:noHBand="1" w:noVBand="1"/>
      </w:tblPr>
      <w:tblGrid>
        <w:gridCol w:w="346"/>
        <w:gridCol w:w="679"/>
        <w:gridCol w:w="1064"/>
        <w:gridCol w:w="639"/>
        <w:gridCol w:w="2833"/>
        <w:gridCol w:w="772"/>
        <w:gridCol w:w="1077"/>
        <w:gridCol w:w="358"/>
        <w:gridCol w:w="358"/>
        <w:gridCol w:w="358"/>
        <w:gridCol w:w="358"/>
        <w:gridCol w:w="518"/>
      </w:tblGrid>
      <w:tr w:rsidR="002C2D30" w:rsidRPr="00C829D9">
        <w:tc>
          <w:tcPr>
            <w:tcW w:w="7402" w:type="dxa"/>
            <w:gridSpan w:val="7"/>
            <w:tcBorders>
              <w:top w:val="nil"/>
              <w:left w:val="nil"/>
              <w:bottom w:val="nil"/>
              <w:right w:val="nil"/>
            </w:tcBorders>
            <w:tcMar>
              <w:top w:w="20" w:type="dxa"/>
              <w:left w:w="20" w:type="dxa"/>
              <w:bottom w:w="20" w:type="dxa"/>
              <w:right w:w="20" w:type="dxa"/>
            </w:tcMar>
          </w:tcPr>
          <w:p w:rsidR="002C2D30" w:rsidRPr="00C829D9" w:rsidRDefault="002C2D30" w:rsidP="00CE79C6">
            <w:pPr>
              <w:rPr>
                <w:sz w:val="23"/>
                <w:szCs w:val="23"/>
              </w:rPr>
            </w:pPr>
          </w:p>
        </w:tc>
        <w:tc>
          <w:tcPr>
            <w:tcW w:w="1950" w:type="dxa"/>
            <w:gridSpan w:val="5"/>
            <w:tcBorders>
              <w:top w:val="nil"/>
              <w:left w:val="nil"/>
              <w:bottom w:val="single" w:sz="8" w:space="0" w:color="1D3C50"/>
              <w:right w:val="nil"/>
            </w:tcBorders>
            <w:tcMar>
              <w:top w:w="100" w:type="dxa"/>
              <w:left w:w="100" w:type="dxa"/>
              <w:bottom w:w="100" w:type="dxa"/>
              <w:right w:w="100" w:type="dxa"/>
            </w:tcMar>
          </w:tcPr>
          <w:p w:rsidR="002C2D30" w:rsidRPr="00C829D9" w:rsidRDefault="00B21102" w:rsidP="00CE79C6">
            <w:pPr>
              <w:rPr>
                <w:sz w:val="23"/>
                <w:szCs w:val="23"/>
              </w:rPr>
            </w:pPr>
            <w:r w:rsidRPr="00C829D9">
              <w:rPr>
                <w:color w:val="0000FF"/>
                <w:sz w:val="23"/>
                <w:szCs w:val="23"/>
              </w:rPr>
              <w:t xml:space="preserve"> </w:t>
            </w:r>
          </w:p>
        </w:tc>
      </w:tr>
      <w:tr w:rsidR="002C2D30" w:rsidRPr="00C829D9">
        <w:tc>
          <w:tcPr>
            <w:tcW w:w="7402" w:type="dxa"/>
            <w:gridSpan w:val="7"/>
            <w:tcBorders>
              <w:top w:val="nil"/>
              <w:left w:val="nil"/>
              <w:bottom w:val="nil"/>
              <w:right w:val="nil"/>
            </w:tcBorders>
            <w:tcMar>
              <w:top w:w="20" w:type="dxa"/>
              <w:left w:w="20" w:type="dxa"/>
              <w:bottom w:w="20" w:type="dxa"/>
              <w:right w:w="20" w:type="dxa"/>
            </w:tcMar>
          </w:tcPr>
          <w:p w:rsidR="002C2D30" w:rsidRPr="00C829D9" w:rsidRDefault="00B21102" w:rsidP="00CE79C6">
            <w:pPr>
              <w:rPr>
                <w:sz w:val="23"/>
                <w:szCs w:val="23"/>
              </w:rPr>
            </w:pPr>
            <w:proofErr w:type="spellStart"/>
            <w:r w:rsidRPr="00C829D9">
              <w:rPr>
                <w:rFonts w:ascii="Verdana" w:eastAsia="Verdana" w:hAnsi="Verdana" w:cs="Verdana"/>
                <w:color w:val="81A4C8"/>
                <w:sz w:val="23"/>
                <w:szCs w:val="23"/>
              </w:rPr>
              <w:t>Rated</w:t>
            </w:r>
            <w:proofErr w:type="spellEnd"/>
          </w:p>
        </w:tc>
        <w:tc>
          <w:tcPr>
            <w:tcW w:w="358" w:type="dxa"/>
            <w:tcBorders>
              <w:top w:val="nil"/>
              <w:left w:val="single" w:sz="8" w:space="0" w:color="1D3C50"/>
              <w:bottom w:val="single" w:sz="8" w:space="0" w:color="1D3C50"/>
              <w:right w:val="single" w:sz="8" w:space="0" w:color="1D3C50"/>
            </w:tcBorders>
            <w:tcMar>
              <w:top w:w="20" w:type="dxa"/>
              <w:left w:w="20" w:type="dxa"/>
              <w:bottom w:w="20" w:type="dxa"/>
              <w:right w:w="20" w:type="dxa"/>
            </w:tcMar>
          </w:tcPr>
          <w:p w:rsidR="002C2D30" w:rsidRPr="00C829D9" w:rsidRDefault="00B21102" w:rsidP="00CE79C6">
            <w:pPr>
              <w:rPr>
                <w:sz w:val="23"/>
                <w:szCs w:val="23"/>
              </w:rPr>
            </w:pPr>
            <w:r w:rsidRPr="00C829D9">
              <w:rPr>
                <w:rFonts w:ascii="Verdana" w:eastAsia="Verdana" w:hAnsi="Verdana" w:cs="Verdana"/>
                <w:color w:val="81A4C8"/>
                <w:sz w:val="23"/>
                <w:szCs w:val="23"/>
              </w:rPr>
              <w:t>1</w:t>
            </w:r>
          </w:p>
        </w:tc>
        <w:tc>
          <w:tcPr>
            <w:tcW w:w="358" w:type="dxa"/>
            <w:tcBorders>
              <w:top w:val="nil"/>
              <w:left w:val="nil"/>
              <w:bottom w:val="single" w:sz="8" w:space="0" w:color="1D3C50"/>
              <w:right w:val="single" w:sz="8" w:space="0" w:color="1D3C50"/>
            </w:tcBorders>
            <w:tcMar>
              <w:top w:w="20" w:type="dxa"/>
              <w:left w:w="20" w:type="dxa"/>
              <w:bottom w:w="20" w:type="dxa"/>
              <w:right w:w="20" w:type="dxa"/>
            </w:tcMar>
          </w:tcPr>
          <w:p w:rsidR="002C2D30" w:rsidRPr="00C829D9" w:rsidRDefault="00B21102" w:rsidP="00CE79C6">
            <w:pPr>
              <w:rPr>
                <w:sz w:val="23"/>
                <w:szCs w:val="23"/>
              </w:rPr>
            </w:pPr>
            <w:r w:rsidRPr="00C829D9">
              <w:rPr>
                <w:rFonts w:ascii="Verdana" w:eastAsia="Verdana" w:hAnsi="Verdana" w:cs="Verdana"/>
                <w:color w:val="81A4C8"/>
                <w:sz w:val="23"/>
                <w:szCs w:val="23"/>
              </w:rPr>
              <w:t>2</w:t>
            </w:r>
          </w:p>
        </w:tc>
        <w:tc>
          <w:tcPr>
            <w:tcW w:w="358" w:type="dxa"/>
            <w:tcBorders>
              <w:top w:val="nil"/>
              <w:left w:val="nil"/>
              <w:bottom w:val="single" w:sz="8" w:space="0" w:color="1D3C50"/>
              <w:right w:val="single" w:sz="8" w:space="0" w:color="1D3C50"/>
            </w:tcBorders>
            <w:tcMar>
              <w:top w:w="20" w:type="dxa"/>
              <w:left w:w="20" w:type="dxa"/>
              <w:bottom w:w="20" w:type="dxa"/>
              <w:right w:w="20" w:type="dxa"/>
            </w:tcMar>
          </w:tcPr>
          <w:p w:rsidR="002C2D30" w:rsidRPr="00C829D9" w:rsidRDefault="00B21102" w:rsidP="00CE79C6">
            <w:pPr>
              <w:rPr>
                <w:sz w:val="23"/>
                <w:szCs w:val="23"/>
              </w:rPr>
            </w:pPr>
            <w:r w:rsidRPr="00C829D9">
              <w:rPr>
                <w:rFonts w:ascii="Verdana" w:eastAsia="Verdana" w:hAnsi="Verdana" w:cs="Verdana"/>
                <w:color w:val="81A4C8"/>
                <w:sz w:val="23"/>
                <w:szCs w:val="23"/>
              </w:rPr>
              <w:t>3</w:t>
            </w:r>
          </w:p>
        </w:tc>
        <w:tc>
          <w:tcPr>
            <w:tcW w:w="358" w:type="dxa"/>
            <w:tcBorders>
              <w:top w:val="nil"/>
              <w:left w:val="nil"/>
              <w:bottom w:val="single" w:sz="8" w:space="0" w:color="1D3C50"/>
              <w:right w:val="single" w:sz="8" w:space="0" w:color="1D3C50"/>
            </w:tcBorders>
            <w:tcMar>
              <w:top w:w="20" w:type="dxa"/>
              <w:left w:w="20" w:type="dxa"/>
              <w:bottom w:w="20" w:type="dxa"/>
              <w:right w:w="20" w:type="dxa"/>
            </w:tcMar>
          </w:tcPr>
          <w:p w:rsidR="002C2D30" w:rsidRPr="00C829D9" w:rsidRDefault="00B21102" w:rsidP="00CE79C6">
            <w:pPr>
              <w:rPr>
                <w:sz w:val="23"/>
                <w:szCs w:val="23"/>
              </w:rPr>
            </w:pPr>
            <w:r w:rsidRPr="00C829D9">
              <w:rPr>
                <w:rFonts w:ascii="Verdana" w:eastAsia="Verdana" w:hAnsi="Verdana" w:cs="Verdana"/>
                <w:color w:val="81A4C8"/>
                <w:sz w:val="23"/>
                <w:szCs w:val="23"/>
              </w:rPr>
              <w:t>4</w:t>
            </w:r>
          </w:p>
        </w:tc>
        <w:tc>
          <w:tcPr>
            <w:tcW w:w="518" w:type="dxa"/>
            <w:tcBorders>
              <w:top w:val="nil"/>
              <w:left w:val="nil"/>
              <w:bottom w:val="single" w:sz="8" w:space="0" w:color="1D3C50"/>
              <w:right w:val="single" w:sz="8" w:space="0" w:color="1D3C50"/>
            </w:tcBorders>
            <w:tcMar>
              <w:top w:w="20" w:type="dxa"/>
              <w:left w:w="20" w:type="dxa"/>
              <w:bottom w:w="20" w:type="dxa"/>
              <w:right w:w="20" w:type="dxa"/>
            </w:tcMar>
          </w:tcPr>
          <w:p w:rsidR="002C2D30" w:rsidRPr="00C829D9" w:rsidRDefault="00B21102" w:rsidP="00CE79C6">
            <w:pPr>
              <w:rPr>
                <w:sz w:val="23"/>
                <w:szCs w:val="23"/>
              </w:rPr>
            </w:pPr>
            <w:proofErr w:type="spellStart"/>
            <w:r w:rsidRPr="00C829D9">
              <w:rPr>
                <w:rFonts w:ascii="Verdana" w:eastAsia="Verdana" w:hAnsi="Verdana" w:cs="Verdana"/>
                <w:color w:val="81A4C8"/>
                <w:sz w:val="23"/>
                <w:szCs w:val="23"/>
              </w:rPr>
              <w:t>Score</w:t>
            </w:r>
            <w:proofErr w:type="spellEnd"/>
          </w:p>
        </w:tc>
      </w:tr>
      <w:tr w:rsidR="002C2D30" w:rsidRPr="00C829D9">
        <w:tc>
          <w:tcPr>
            <w:tcW w:w="345" w:type="dxa"/>
            <w:tcBorders>
              <w:top w:val="single" w:sz="8" w:space="0" w:color="1D3C50"/>
              <w:left w:val="single" w:sz="8" w:space="0" w:color="1D3C50"/>
              <w:bottom w:val="single" w:sz="8" w:space="0" w:color="1D3C50"/>
              <w:right w:val="single" w:sz="8" w:space="0" w:color="1D3C50"/>
            </w:tcBorders>
            <w:tcMar>
              <w:top w:w="20" w:type="dxa"/>
              <w:left w:w="20" w:type="dxa"/>
              <w:bottom w:w="20" w:type="dxa"/>
              <w:right w:w="120" w:type="dxa"/>
            </w:tcMar>
          </w:tcPr>
          <w:p w:rsidR="002C2D30" w:rsidRPr="00C829D9" w:rsidRDefault="00B21102" w:rsidP="00CE79C6">
            <w:pPr>
              <w:rPr>
                <w:sz w:val="23"/>
                <w:szCs w:val="23"/>
              </w:rPr>
            </w:pPr>
            <w:r w:rsidRPr="00C829D9">
              <w:rPr>
                <w:rFonts w:ascii="Verdana" w:eastAsia="Verdana" w:hAnsi="Verdana" w:cs="Verdana"/>
                <w:color w:val="1D3C50"/>
                <w:sz w:val="23"/>
                <w:szCs w:val="23"/>
              </w:rPr>
              <w:t>1</w:t>
            </w:r>
          </w:p>
        </w:tc>
        <w:tc>
          <w:tcPr>
            <w:tcW w:w="678" w:type="dxa"/>
            <w:tcBorders>
              <w:top w:val="single" w:sz="8" w:space="0" w:color="1D3C50"/>
              <w:left w:val="nil"/>
              <w:bottom w:val="single" w:sz="8" w:space="0" w:color="1D3C50"/>
              <w:right w:val="single" w:sz="8" w:space="0" w:color="1D3C50"/>
            </w:tcBorders>
            <w:tcMar>
              <w:top w:w="20" w:type="dxa"/>
              <w:left w:w="20" w:type="dxa"/>
              <w:bottom w:w="20" w:type="dxa"/>
              <w:right w:w="120" w:type="dxa"/>
            </w:tcMar>
          </w:tcPr>
          <w:p w:rsidR="002C2D30" w:rsidRPr="00C829D9" w:rsidRDefault="00B21102" w:rsidP="00CE79C6">
            <w:pPr>
              <w:rPr>
                <w:sz w:val="23"/>
                <w:szCs w:val="23"/>
              </w:rPr>
            </w:pPr>
            <w:r w:rsidRPr="00C829D9">
              <w:rPr>
                <w:rFonts w:ascii="Verdana" w:eastAsia="Verdana" w:hAnsi="Verdana" w:cs="Verdana"/>
                <w:color w:val="1D3C50"/>
                <w:sz w:val="23"/>
                <w:szCs w:val="23"/>
              </w:rPr>
              <w:t>ENG</w:t>
            </w:r>
          </w:p>
        </w:tc>
        <w:tc>
          <w:tcPr>
            <w:tcW w:w="1063" w:type="dxa"/>
            <w:tcBorders>
              <w:top w:val="single" w:sz="8" w:space="0" w:color="1D3C50"/>
              <w:left w:val="nil"/>
              <w:bottom w:val="single" w:sz="8" w:space="0" w:color="1D3C50"/>
              <w:right w:val="single" w:sz="8" w:space="0" w:color="1D3C50"/>
            </w:tcBorders>
            <w:tcMar>
              <w:top w:w="20" w:type="dxa"/>
              <w:left w:w="20" w:type="dxa"/>
              <w:bottom w:w="20" w:type="dxa"/>
              <w:right w:w="120" w:type="dxa"/>
            </w:tcMar>
          </w:tcPr>
          <w:p w:rsidR="002C2D30" w:rsidRPr="00C829D9" w:rsidRDefault="00B21102" w:rsidP="00CE79C6">
            <w:pPr>
              <w:rPr>
                <w:sz w:val="23"/>
                <w:szCs w:val="23"/>
              </w:rPr>
            </w:pPr>
            <w:r w:rsidRPr="00C829D9">
              <w:rPr>
                <w:rFonts w:ascii="Verdana" w:eastAsia="Verdana" w:hAnsi="Verdana" w:cs="Verdana"/>
                <w:color w:val="1D3C50"/>
                <w:sz w:val="23"/>
                <w:szCs w:val="23"/>
              </w:rPr>
              <w:t>211062</w:t>
            </w:r>
          </w:p>
        </w:tc>
        <w:tc>
          <w:tcPr>
            <w:tcW w:w="638" w:type="dxa"/>
            <w:tcBorders>
              <w:top w:val="single" w:sz="8" w:space="0" w:color="1D3C50"/>
              <w:left w:val="nil"/>
              <w:bottom w:val="single" w:sz="8" w:space="0" w:color="1D3C50"/>
              <w:right w:val="single" w:sz="8" w:space="0" w:color="1D3C50"/>
            </w:tcBorders>
            <w:tcMar>
              <w:top w:w="20" w:type="dxa"/>
              <w:left w:w="20" w:type="dxa"/>
              <w:bottom w:w="20" w:type="dxa"/>
              <w:right w:w="120" w:type="dxa"/>
            </w:tcMar>
          </w:tcPr>
          <w:p w:rsidR="002C2D30" w:rsidRPr="00C829D9" w:rsidRDefault="00B21102" w:rsidP="00CE79C6">
            <w:pPr>
              <w:rPr>
                <w:sz w:val="23"/>
                <w:szCs w:val="23"/>
              </w:rPr>
            </w:pPr>
            <w:r w:rsidRPr="00C829D9">
              <w:rPr>
                <w:rFonts w:ascii="Verdana" w:eastAsia="Verdana" w:hAnsi="Verdana" w:cs="Verdana"/>
                <w:color w:val="1D3C50"/>
                <w:sz w:val="23"/>
                <w:szCs w:val="23"/>
              </w:rPr>
              <w:t>SIM</w:t>
            </w:r>
          </w:p>
        </w:tc>
        <w:tc>
          <w:tcPr>
            <w:tcW w:w="2831" w:type="dxa"/>
            <w:tcBorders>
              <w:top w:val="single" w:sz="8" w:space="0" w:color="1D3C50"/>
              <w:left w:val="nil"/>
              <w:bottom w:val="single" w:sz="8" w:space="0" w:color="1D3C50"/>
              <w:right w:val="single" w:sz="8" w:space="0" w:color="1D3C50"/>
            </w:tcBorders>
            <w:tcMar>
              <w:top w:w="20" w:type="dxa"/>
              <w:left w:w="20" w:type="dxa"/>
              <w:bottom w:w="20" w:type="dxa"/>
              <w:right w:w="120" w:type="dxa"/>
            </w:tcMar>
          </w:tcPr>
          <w:p w:rsidR="002C2D30" w:rsidRPr="00C829D9" w:rsidRDefault="00E30AC5" w:rsidP="00CE79C6">
            <w:pPr>
              <w:rPr>
                <w:sz w:val="23"/>
                <w:szCs w:val="23"/>
              </w:rPr>
            </w:pPr>
            <w:hyperlink r:id="rId8">
              <w:proofErr w:type="spellStart"/>
              <w:r w:rsidR="00B21102" w:rsidRPr="00C829D9">
                <w:rPr>
                  <w:rFonts w:ascii="Verdana" w:eastAsia="Verdana" w:hAnsi="Verdana" w:cs="Verdana"/>
                  <w:color w:val="3B6A9F"/>
                  <w:sz w:val="23"/>
                  <w:szCs w:val="23"/>
                </w:rPr>
                <w:t>Asquith</w:t>
              </w:r>
              <w:proofErr w:type="spellEnd"/>
              <w:r w:rsidR="00B21102" w:rsidRPr="00C829D9">
                <w:rPr>
                  <w:rFonts w:ascii="Verdana" w:eastAsia="Verdana" w:hAnsi="Verdana" w:cs="Verdana"/>
                  <w:color w:val="3B6A9F"/>
                  <w:sz w:val="23"/>
                  <w:szCs w:val="23"/>
                </w:rPr>
                <w:t>, Dr. Jerry E. C.</w:t>
              </w:r>
            </w:hyperlink>
          </w:p>
        </w:tc>
        <w:tc>
          <w:tcPr>
            <w:tcW w:w="771" w:type="dxa"/>
            <w:tcBorders>
              <w:top w:val="single" w:sz="8" w:space="0" w:color="1D3C50"/>
              <w:left w:val="nil"/>
              <w:bottom w:val="single" w:sz="8" w:space="0" w:color="1D3C50"/>
              <w:right w:val="single" w:sz="8" w:space="0" w:color="1D3C50"/>
            </w:tcBorders>
            <w:tcMar>
              <w:top w:w="20" w:type="dxa"/>
              <w:left w:w="20" w:type="dxa"/>
              <w:bottom w:w="20" w:type="dxa"/>
              <w:right w:w="120" w:type="dxa"/>
            </w:tcMar>
          </w:tcPr>
          <w:p w:rsidR="002C2D30" w:rsidRPr="00C829D9" w:rsidRDefault="00E30AC5" w:rsidP="00CE79C6">
            <w:pPr>
              <w:rPr>
                <w:sz w:val="23"/>
                <w:szCs w:val="23"/>
              </w:rPr>
            </w:pPr>
            <w:hyperlink r:id="rId9">
              <w:r w:rsidR="00B21102" w:rsidRPr="00C829D9">
                <w:rPr>
                  <w:rFonts w:ascii="Verdana" w:eastAsia="Verdana" w:hAnsi="Verdana" w:cs="Verdana"/>
                  <w:color w:val="3B6A9F"/>
                  <w:sz w:val="23"/>
                  <w:szCs w:val="23"/>
                </w:rPr>
                <w:t>2439</w:t>
              </w:r>
            </w:hyperlink>
          </w:p>
        </w:tc>
        <w:tc>
          <w:tcPr>
            <w:tcW w:w="1076" w:type="dxa"/>
            <w:tcBorders>
              <w:top w:val="single" w:sz="8" w:space="0" w:color="1D3C50"/>
              <w:left w:val="nil"/>
              <w:bottom w:val="single" w:sz="8" w:space="0" w:color="1D3C50"/>
              <w:right w:val="single" w:sz="8" w:space="0" w:color="1D3C50"/>
            </w:tcBorders>
            <w:tcMar>
              <w:top w:w="20" w:type="dxa"/>
              <w:left w:w="20" w:type="dxa"/>
              <w:bottom w:w="20" w:type="dxa"/>
              <w:right w:w="120" w:type="dxa"/>
            </w:tcMar>
          </w:tcPr>
          <w:p w:rsidR="002C2D30" w:rsidRPr="00C829D9" w:rsidRDefault="00B21102" w:rsidP="00CE79C6">
            <w:pPr>
              <w:rPr>
                <w:sz w:val="23"/>
                <w:szCs w:val="23"/>
              </w:rPr>
            </w:pPr>
            <w:r w:rsidRPr="00C829D9">
              <w:rPr>
                <w:rFonts w:ascii="Verdana" w:eastAsia="Verdana" w:hAnsi="Verdana" w:cs="Verdana"/>
                <w:color w:val="1D3C50"/>
                <w:sz w:val="23"/>
                <w:szCs w:val="23"/>
              </w:rPr>
              <w:t>Team A</w:t>
            </w:r>
          </w:p>
        </w:tc>
        <w:tc>
          <w:tcPr>
            <w:tcW w:w="358" w:type="dxa"/>
            <w:tcBorders>
              <w:top w:val="nil"/>
              <w:left w:val="nil"/>
              <w:bottom w:val="single" w:sz="8" w:space="0" w:color="1D3C50"/>
              <w:right w:val="single" w:sz="8" w:space="0" w:color="1D3C50"/>
            </w:tcBorders>
            <w:tcMar>
              <w:top w:w="20" w:type="dxa"/>
              <w:left w:w="20" w:type="dxa"/>
              <w:bottom w:w="20" w:type="dxa"/>
              <w:right w:w="20" w:type="dxa"/>
            </w:tcMar>
          </w:tcPr>
          <w:p w:rsidR="002C2D30" w:rsidRPr="00C829D9" w:rsidRDefault="002C2D30" w:rsidP="00CE79C6">
            <w:pPr>
              <w:rPr>
                <w:sz w:val="23"/>
                <w:szCs w:val="23"/>
              </w:rPr>
            </w:pPr>
          </w:p>
        </w:tc>
        <w:tc>
          <w:tcPr>
            <w:tcW w:w="358" w:type="dxa"/>
            <w:tcBorders>
              <w:top w:val="nil"/>
              <w:left w:val="nil"/>
              <w:bottom w:val="single" w:sz="8" w:space="0" w:color="1D3C50"/>
              <w:right w:val="single" w:sz="8" w:space="0" w:color="1D3C50"/>
            </w:tcBorders>
            <w:tcMar>
              <w:top w:w="20" w:type="dxa"/>
              <w:left w:w="20" w:type="dxa"/>
              <w:bottom w:w="20" w:type="dxa"/>
              <w:right w:w="20" w:type="dxa"/>
            </w:tcMar>
          </w:tcPr>
          <w:p w:rsidR="002C2D30" w:rsidRPr="00C829D9" w:rsidRDefault="00B21102" w:rsidP="00CE79C6">
            <w:pPr>
              <w:rPr>
                <w:sz w:val="23"/>
                <w:szCs w:val="23"/>
              </w:rPr>
            </w:pPr>
            <w:r w:rsidRPr="00C829D9">
              <w:rPr>
                <w:rFonts w:ascii="Verdana" w:eastAsia="Verdana" w:hAnsi="Verdana" w:cs="Verdana"/>
                <w:color w:val="1D3C50"/>
                <w:sz w:val="23"/>
                <w:szCs w:val="23"/>
              </w:rPr>
              <w:t>-</w:t>
            </w:r>
          </w:p>
        </w:tc>
        <w:tc>
          <w:tcPr>
            <w:tcW w:w="358" w:type="dxa"/>
            <w:tcBorders>
              <w:top w:val="nil"/>
              <w:left w:val="nil"/>
              <w:bottom w:val="single" w:sz="8" w:space="0" w:color="1D3C50"/>
              <w:right w:val="single" w:sz="8" w:space="0" w:color="1D3C50"/>
            </w:tcBorders>
            <w:tcMar>
              <w:top w:w="20" w:type="dxa"/>
              <w:left w:w="20" w:type="dxa"/>
              <w:bottom w:w="20" w:type="dxa"/>
              <w:right w:w="20" w:type="dxa"/>
            </w:tcMar>
          </w:tcPr>
          <w:p w:rsidR="002C2D30" w:rsidRPr="00C829D9" w:rsidRDefault="00B21102" w:rsidP="00CE79C6">
            <w:pPr>
              <w:rPr>
                <w:sz w:val="23"/>
                <w:szCs w:val="23"/>
              </w:rPr>
            </w:pPr>
            <w:r w:rsidRPr="00C829D9">
              <w:rPr>
                <w:rFonts w:ascii="Verdana" w:eastAsia="Verdana" w:hAnsi="Verdana" w:cs="Verdana"/>
                <w:color w:val="1D3C50"/>
                <w:sz w:val="23"/>
                <w:szCs w:val="23"/>
              </w:rPr>
              <w:t>-</w:t>
            </w:r>
          </w:p>
        </w:tc>
        <w:tc>
          <w:tcPr>
            <w:tcW w:w="358" w:type="dxa"/>
            <w:tcBorders>
              <w:top w:val="nil"/>
              <w:left w:val="nil"/>
              <w:bottom w:val="single" w:sz="8" w:space="0" w:color="1D3C50"/>
              <w:right w:val="single" w:sz="8" w:space="0" w:color="1D3C50"/>
            </w:tcBorders>
            <w:tcMar>
              <w:top w:w="20" w:type="dxa"/>
              <w:left w:w="20" w:type="dxa"/>
              <w:bottom w:w="20" w:type="dxa"/>
              <w:right w:w="20" w:type="dxa"/>
            </w:tcMar>
          </w:tcPr>
          <w:p w:rsidR="002C2D30" w:rsidRPr="00C829D9" w:rsidRDefault="00E30AC5" w:rsidP="00CE79C6">
            <w:pPr>
              <w:rPr>
                <w:sz w:val="23"/>
                <w:szCs w:val="23"/>
              </w:rPr>
            </w:pPr>
            <w:hyperlink r:id="rId10">
              <w:r w:rsidR="00B21102" w:rsidRPr="00C829D9">
                <w:rPr>
                  <w:rFonts w:ascii="Verdana" w:eastAsia="Verdana" w:hAnsi="Verdana" w:cs="Verdana"/>
                  <w:color w:val="FF0000"/>
                  <w:sz w:val="23"/>
                  <w:szCs w:val="23"/>
                </w:rPr>
                <w:t>1</w:t>
              </w:r>
            </w:hyperlink>
          </w:p>
        </w:tc>
        <w:tc>
          <w:tcPr>
            <w:tcW w:w="518" w:type="dxa"/>
            <w:tcBorders>
              <w:top w:val="nil"/>
              <w:left w:val="nil"/>
              <w:bottom w:val="single" w:sz="8" w:space="0" w:color="1D3C50"/>
              <w:right w:val="single" w:sz="8" w:space="0" w:color="1D3C50"/>
            </w:tcBorders>
            <w:tcMar>
              <w:top w:w="20" w:type="dxa"/>
              <w:left w:w="20" w:type="dxa"/>
              <w:bottom w:w="20" w:type="dxa"/>
              <w:right w:w="20" w:type="dxa"/>
            </w:tcMar>
          </w:tcPr>
          <w:p w:rsidR="002C2D30" w:rsidRPr="00C829D9" w:rsidRDefault="00B21102" w:rsidP="00CE79C6">
            <w:pPr>
              <w:rPr>
                <w:sz w:val="23"/>
                <w:szCs w:val="23"/>
              </w:rPr>
            </w:pPr>
            <w:r w:rsidRPr="00C829D9">
              <w:rPr>
                <w:rFonts w:ascii="Verdana" w:eastAsia="Verdana" w:hAnsi="Verdana" w:cs="Verdana"/>
                <w:color w:val="1D3C50"/>
                <w:sz w:val="23"/>
                <w:szCs w:val="23"/>
              </w:rPr>
              <w:t>1</w:t>
            </w:r>
          </w:p>
        </w:tc>
      </w:tr>
      <w:tr w:rsidR="002C2D30" w:rsidRPr="00C829D9">
        <w:tc>
          <w:tcPr>
            <w:tcW w:w="345" w:type="dxa"/>
            <w:tcBorders>
              <w:top w:val="nil"/>
              <w:left w:val="single" w:sz="8" w:space="0" w:color="1D3C50"/>
              <w:bottom w:val="single" w:sz="8" w:space="0" w:color="1D3C50"/>
              <w:right w:val="single" w:sz="8" w:space="0" w:color="1D3C50"/>
            </w:tcBorders>
            <w:tcMar>
              <w:top w:w="20" w:type="dxa"/>
              <w:left w:w="20" w:type="dxa"/>
              <w:bottom w:w="20" w:type="dxa"/>
              <w:right w:w="120" w:type="dxa"/>
            </w:tcMar>
          </w:tcPr>
          <w:p w:rsidR="002C2D30" w:rsidRPr="00C829D9" w:rsidRDefault="00B21102" w:rsidP="00CE79C6">
            <w:pPr>
              <w:rPr>
                <w:sz w:val="23"/>
                <w:szCs w:val="23"/>
              </w:rPr>
            </w:pPr>
            <w:r w:rsidRPr="00C829D9">
              <w:rPr>
                <w:rFonts w:ascii="Verdana" w:eastAsia="Verdana" w:hAnsi="Verdana" w:cs="Verdana"/>
                <w:color w:val="1D3C50"/>
                <w:sz w:val="23"/>
                <w:szCs w:val="23"/>
              </w:rPr>
              <w:t>2</w:t>
            </w:r>
          </w:p>
        </w:tc>
        <w:tc>
          <w:tcPr>
            <w:tcW w:w="678" w:type="dxa"/>
            <w:tcBorders>
              <w:top w:val="nil"/>
              <w:left w:val="nil"/>
              <w:bottom w:val="single" w:sz="8" w:space="0" w:color="1D3C50"/>
              <w:right w:val="single" w:sz="8" w:space="0" w:color="1D3C50"/>
            </w:tcBorders>
            <w:tcMar>
              <w:top w:w="20" w:type="dxa"/>
              <w:left w:w="20" w:type="dxa"/>
              <w:bottom w:w="20" w:type="dxa"/>
              <w:right w:w="120" w:type="dxa"/>
            </w:tcMar>
          </w:tcPr>
          <w:p w:rsidR="002C2D30" w:rsidRPr="00C829D9" w:rsidRDefault="00B21102" w:rsidP="00CE79C6">
            <w:pPr>
              <w:rPr>
                <w:sz w:val="23"/>
                <w:szCs w:val="23"/>
              </w:rPr>
            </w:pPr>
            <w:r w:rsidRPr="00C829D9">
              <w:rPr>
                <w:rFonts w:ascii="Verdana" w:eastAsia="Verdana" w:hAnsi="Verdana" w:cs="Verdana"/>
                <w:color w:val="1D3C50"/>
                <w:sz w:val="23"/>
                <w:szCs w:val="23"/>
              </w:rPr>
              <w:t>ENG</w:t>
            </w:r>
          </w:p>
        </w:tc>
        <w:tc>
          <w:tcPr>
            <w:tcW w:w="1063" w:type="dxa"/>
            <w:tcBorders>
              <w:top w:val="nil"/>
              <w:left w:val="nil"/>
              <w:bottom w:val="single" w:sz="8" w:space="0" w:color="1D3C50"/>
              <w:right w:val="single" w:sz="8" w:space="0" w:color="1D3C50"/>
            </w:tcBorders>
            <w:tcMar>
              <w:top w:w="20" w:type="dxa"/>
              <w:left w:w="20" w:type="dxa"/>
              <w:bottom w:w="20" w:type="dxa"/>
              <w:right w:w="120" w:type="dxa"/>
            </w:tcMar>
          </w:tcPr>
          <w:p w:rsidR="002C2D30" w:rsidRPr="00C829D9" w:rsidRDefault="00B21102" w:rsidP="00CE79C6">
            <w:pPr>
              <w:rPr>
                <w:sz w:val="23"/>
                <w:szCs w:val="23"/>
              </w:rPr>
            </w:pPr>
            <w:r w:rsidRPr="00C829D9">
              <w:rPr>
                <w:rFonts w:ascii="Verdana" w:eastAsia="Verdana" w:hAnsi="Verdana" w:cs="Verdana"/>
                <w:color w:val="1D3C50"/>
                <w:sz w:val="23"/>
                <w:szCs w:val="23"/>
              </w:rPr>
              <w:t>210172</w:t>
            </w:r>
          </w:p>
        </w:tc>
        <w:tc>
          <w:tcPr>
            <w:tcW w:w="638" w:type="dxa"/>
            <w:tcBorders>
              <w:top w:val="nil"/>
              <w:left w:val="nil"/>
              <w:bottom w:val="single" w:sz="8" w:space="0" w:color="1D3C50"/>
              <w:right w:val="single" w:sz="8" w:space="0" w:color="1D3C50"/>
            </w:tcBorders>
            <w:tcMar>
              <w:top w:w="20" w:type="dxa"/>
              <w:left w:w="20" w:type="dxa"/>
              <w:bottom w:w="20" w:type="dxa"/>
              <w:right w:w="120" w:type="dxa"/>
            </w:tcMar>
          </w:tcPr>
          <w:p w:rsidR="002C2D30" w:rsidRPr="00C829D9" w:rsidRDefault="00B21102" w:rsidP="00CE79C6">
            <w:pPr>
              <w:rPr>
                <w:sz w:val="23"/>
                <w:szCs w:val="23"/>
              </w:rPr>
            </w:pPr>
            <w:r w:rsidRPr="00C829D9">
              <w:rPr>
                <w:rFonts w:ascii="Verdana" w:eastAsia="Verdana" w:hAnsi="Verdana" w:cs="Verdana"/>
                <w:color w:val="1D3C50"/>
                <w:sz w:val="23"/>
                <w:szCs w:val="23"/>
              </w:rPr>
              <w:t xml:space="preserve"> </w:t>
            </w:r>
          </w:p>
        </w:tc>
        <w:tc>
          <w:tcPr>
            <w:tcW w:w="2831" w:type="dxa"/>
            <w:tcBorders>
              <w:top w:val="nil"/>
              <w:left w:val="nil"/>
              <w:bottom w:val="single" w:sz="8" w:space="0" w:color="1D3C50"/>
              <w:right w:val="single" w:sz="8" w:space="0" w:color="1D3C50"/>
            </w:tcBorders>
            <w:tcMar>
              <w:top w:w="20" w:type="dxa"/>
              <w:left w:w="20" w:type="dxa"/>
              <w:bottom w:w="20" w:type="dxa"/>
              <w:right w:w="120" w:type="dxa"/>
            </w:tcMar>
          </w:tcPr>
          <w:p w:rsidR="002C2D30" w:rsidRPr="00C829D9" w:rsidRDefault="00E30AC5" w:rsidP="00CE79C6">
            <w:pPr>
              <w:rPr>
                <w:sz w:val="23"/>
                <w:szCs w:val="23"/>
              </w:rPr>
            </w:pPr>
            <w:hyperlink r:id="rId11">
              <w:proofErr w:type="spellStart"/>
              <w:r w:rsidR="00B21102" w:rsidRPr="00C829D9">
                <w:rPr>
                  <w:rFonts w:ascii="Verdana" w:eastAsia="Verdana" w:hAnsi="Verdana" w:cs="Verdana"/>
                  <w:color w:val="3B6A9F"/>
                  <w:sz w:val="23"/>
                  <w:szCs w:val="23"/>
                </w:rPr>
                <w:t>Woodford</w:t>
              </w:r>
              <w:proofErr w:type="spellEnd"/>
              <w:r w:rsidR="00B21102" w:rsidRPr="00C829D9">
                <w:rPr>
                  <w:rFonts w:ascii="Verdana" w:eastAsia="Verdana" w:hAnsi="Verdana" w:cs="Verdana"/>
                  <w:color w:val="3B6A9F"/>
                  <w:sz w:val="23"/>
                  <w:szCs w:val="23"/>
                </w:rPr>
                <w:t xml:space="preserve">, </w:t>
              </w:r>
              <w:proofErr w:type="spellStart"/>
              <w:r w:rsidR="00B21102" w:rsidRPr="00C829D9">
                <w:rPr>
                  <w:rFonts w:ascii="Verdana" w:eastAsia="Verdana" w:hAnsi="Verdana" w:cs="Verdana"/>
                  <w:color w:val="3B6A9F"/>
                  <w:sz w:val="23"/>
                  <w:szCs w:val="23"/>
                </w:rPr>
                <w:t>Colin</w:t>
              </w:r>
              <w:proofErr w:type="spellEnd"/>
            </w:hyperlink>
          </w:p>
        </w:tc>
        <w:tc>
          <w:tcPr>
            <w:tcW w:w="771" w:type="dxa"/>
            <w:tcBorders>
              <w:top w:val="nil"/>
              <w:left w:val="nil"/>
              <w:bottom w:val="single" w:sz="8" w:space="0" w:color="1D3C50"/>
              <w:right w:val="single" w:sz="8" w:space="0" w:color="1D3C50"/>
            </w:tcBorders>
            <w:tcMar>
              <w:top w:w="20" w:type="dxa"/>
              <w:left w:w="20" w:type="dxa"/>
              <w:bottom w:w="20" w:type="dxa"/>
              <w:right w:w="120" w:type="dxa"/>
            </w:tcMar>
          </w:tcPr>
          <w:p w:rsidR="002C2D30" w:rsidRPr="00C829D9" w:rsidRDefault="00E30AC5" w:rsidP="00CE79C6">
            <w:pPr>
              <w:rPr>
                <w:sz w:val="23"/>
                <w:szCs w:val="23"/>
              </w:rPr>
            </w:pPr>
            <w:hyperlink r:id="rId12">
              <w:r w:rsidR="00B21102" w:rsidRPr="00C829D9">
                <w:rPr>
                  <w:rFonts w:ascii="Verdana" w:eastAsia="Verdana" w:hAnsi="Verdana" w:cs="Verdana"/>
                  <w:color w:val="3B6A9F"/>
                  <w:sz w:val="23"/>
                  <w:szCs w:val="23"/>
                </w:rPr>
                <w:t>2199</w:t>
              </w:r>
            </w:hyperlink>
          </w:p>
        </w:tc>
        <w:tc>
          <w:tcPr>
            <w:tcW w:w="1076" w:type="dxa"/>
            <w:tcBorders>
              <w:top w:val="nil"/>
              <w:left w:val="nil"/>
              <w:bottom w:val="single" w:sz="8" w:space="0" w:color="1D3C50"/>
              <w:right w:val="single" w:sz="8" w:space="0" w:color="1D3C50"/>
            </w:tcBorders>
            <w:tcMar>
              <w:top w:w="20" w:type="dxa"/>
              <w:left w:w="20" w:type="dxa"/>
              <w:bottom w:w="20" w:type="dxa"/>
              <w:right w:w="120" w:type="dxa"/>
            </w:tcMar>
          </w:tcPr>
          <w:p w:rsidR="002C2D30" w:rsidRPr="00C829D9" w:rsidRDefault="00B21102" w:rsidP="00CE79C6">
            <w:pPr>
              <w:rPr>
                <w:sz w:val="23"/>
                <w:szCs w:val="23"/>
              </w:rPr>
            </w:pPr>
            <w:r w:rsidRPr="00C829D9">
              <w:rPr>
                <w:rFonts w:ascii="Verdana" w:eastAsia="Verdana" w:hAnsi="Verdana" w:cs="Verdana"/>
                <w:color w:val="1D3C50"/>
                <w:sz w:val="23"/>
                <w:szCs w:val="23"/>
              </w:rPr>
              <w:t>Team C</w:t>
            </w:r>
          </w:p>
        </w:tc>
        <w:tc>
          <w:tcPr>
            <w:tcW w:w="358" w:type="dxa"/>
            <w:tcBorders>
              <w:top w:val="nil"/>
              <w:left w:val="nil"/>
              <w:bottom w:val="single" w:sz="8" w:space="0" w:color="1D3C50"/>
              <w:right w:val="single" w:sz="8" w:space="0" w:color="1D3C50"/>
            </w:tcBorders>
            <w:tcMar>
              <w:top w:w="20" w:type="dxa"/>
              <w:left w:w="20" w:type="dxa"/>
              <w:bottom w:w="20" w:type="dxa"/>
              <w:right w:w="20" w:type="dxa"/>
            </w:tcMar>
          </w:tcPr>
          <w:p w:rsidR="002C2D30" w:rsidRPr="00C829D9" w:rsidRDefault="00B21102" w:rsidP="00CE79C6">
            <w:pPr>
              <w:rPr>
                <w:sz w:val="23"/>
                <w:szCs w:val="23"/>
              </w:rPr>
            </w:pPr>
            <w:r w:rsidRPr="00C829D9">
              <w:rPr>
                <w:rFonts w:ascii="Verdana" w:eastAsia="Verdana" w:hAnsi="Verdana" w:cs="Verdana"/>
                <w:color w:val="1D3C50"/>
                <w:sz w:val="23"/>
                <w:szCs w:val="23"/>
              </w:rPr>
              <w:t>-</w:t>
            </w:r>
          </w:p>
        </w:tc>
        <w:tc>
          <w:tcPr>
            <w:tcW w:w="358" w:type="dxa"/>
            <w:tcBorders>
              <w:top w:val="nil"/>
              <w:left w:val="nil"/>
              <w:bottom w:val="single" w:sz="8" w:space="0" w:color="1D3C50"/>
              <w:right w:val="single" w:sz="8" w:space="0" w:color="1D3C50"/>
            </w:tcBorders>
            <w:tcMar>
              <w:top w:w="20" w:type="dxa"/>
              <w:left w:w="20" w:type="dxa"/>
              <w:bottom w:w="20" w:type="dxa"/>
              <w:right w:w="20" w:type="dxa"/>
            </w:tcMar>
          </w:tcPr>
          <w:p w:rsidR="002C2D30" w:rsidRPr="00C829D9" w:rsidRDefault="002C2D30" w:rsidP="00CE79C6">
            <w:pPr>
              <w:rPr>
                <w:sz w:val="23"/>
                <w:szCs w:val="23"/>
              </w:rPr>
            </w:pPr>
          </w:p>
        </w:tc>
        <w:tc>
          <w:tcPr>
            <w:tcW w:w="358" w:type="dxa"/>
            <w:tcBorders>
              <w:top w:val="nil"/>
              <w:left w:val="nil"/>
              <w:bottom w:val="single" w:sz="8" w:space="0" w:color="1D3C50"/>
              <w:right w:val="single" w:sz="8" w:space="0" w:color="1D3C50"/>
            </w:tcBorders>
            <w:tcMar>
              <w:top w:w="20" w:type="dxa"/>
              <w:left w:w="20" w:type="dxa"/>
              <w:bottom w:w="20" w:type="dxa"/>
              <w:right w:w="20" w:type="dxa"/>
            </w:tcMar>
          </w:tcPr>
          <w:p w:rsidR="002C2D30" w:rsidRPr="00C829D9" w:rsidRDefault="00B21102" w:rsidP="00CE79C6">
            <w:pPr>
              <w:rPr>
                <w:sz w:val="23"/>
                <w:szCs w:val="23"/>
              </w:rPr>
            </w:pPr>
            <w:r w:rsidRPr="00C829D9">
              <w:rPr>
                <w:rFonts w:ascii="Verdana" w:eastAsia="Verdana" w:hAnsi="Verdana" w:cs="Verdana"/>
                <w:color w:val="1D3C50"/>
                <w:sz w:val="23"/>
                <w:szCs w:val="23"/>
              </w:rPr>
              <w:t>-</w:t>
            </w:r>
          </w:p>
        </w:tc>
        <w:tc>
          <w:tcPr>
            <w:tcW w:w="358" w:type="dxa"/>
            <w:tcBorders>
              <w:top w:val="nil"/>
              <w:left w:val="nil"/>
              <w:bottom w:val="single" w:sz="8" w:space="0" w:color="1D3C50"/>
              <w:right w:val="single" w:sz="8" w:space="0" w:color="1D3C50"/>
            </w:tcBorders>
            <w:tcMar>
              <w:top w:w="20" w:type="dxa"/>
              <w:left w:w="20" w:type="dxa"/>
              <w:bottom w:w="20" w:type="dxa"/>
              <w:right w:w="20" w:type="dxa"/>
            </w:tcMar>
          </w:tcPr>
          <w:p w:rsidR="002C2D30" w:rsidRPr="00C829D9" w:rsidRDefault="00B21102" w:rsidP="00CE79C6">
            <w:pPr>
              <w:rPr>
                <w:sz w:val="23"/>
                <w:szCs w:val="23"/>
              </w:rPr>
            </w:pPr>
            <w:r w:rsidRPr="00C829D9">
              <w:rPr>
                <w:rFonts w:ascii="Verdana" w:eastAsia="Verdana" w:hAnsi="Verdana" w:cs="Verdana"/>
                <w:color w:val="1D3C50"/>
                <w:sz w:val="23"/>
                <w:szCs w:val="23"/>
              </w:rPr>
              <w:t>-</w:t>
            </w:r>
          </w:p>
        </w:tc>
        <w:tc>
          <w:tcPr>
            <w:tcW w:w="518" w:type="dxa"/>
            <w:tcBorders>
              <w:top w:val="nil"/>
              <w:left w:val="nil"/>
              <w:bottom w:val="single" w:sz="8" w:space="0" w:color="1D3C50"/>
              <w:right w:val="single" w:sz="8" w:space="0" w:color="1D3C50"/>
            </w:tcBorders>
            <w:tcMar>
              <w:top w:w="20" w:type="dxa"/>
              <w:left w:w="20" w:type="dxa"/>
              <w:bottom w:w="20" w:type="dxa"/>
              <w:right w:w="20" w:type="dxa"/>
            </w:tcMar>
          </w:tcPr>
          <w:p w:rsidR="002C2D30" w:rsidRPr="00C829D9" w:rsidRDefault="00B21102" w:rsidP="00CE79C6">
            <w:pPr>
              <w:rPr>
                <w:sz w:val="23"/>
                <w:szCs w:val="23"/>
              </w:rPr>
            </w:pPr>
            <w:r w:rsidRPr="00C829D9">
              <w:rPr>
                <w:rFonts w:ascii="Verdana" w:eastAsia="Verdana" w:hAnsi="Verdana" w:cs="Verdana"/>
                <w:color w:val="1D3C50"/>
                <w:sz w:val="23"/>
                <w:szCs w:val="23"/>
              </w:rPr>
              <w:t>0</w:t>
            </w:r>
          </w:p>
        </w:tc>
      </w:tr>
      <w:tr w:rsidR="002C2D30" w:rsidRPr="00C829D9">
        <w:tc>
          <w:tcPr>
            <w:tcW w:w="345" w:type="dxa"/>
            <w:tcBorders>
              <w:top w:val="nil"/>
              <w:left w:val="single" w:sz="8" w:space="0" w:color="1D3C50"/>
              <w:bottom w:val="single" w:sz="8" w:space="0" w:color="1D3C50"/>
              <w:right w:val="single" w:sz="8" w:space="0" w:color="1D3C50"/>
            </w:tcBorders>
            <w:tcMar>
              <w:top w:w="20" w:type="dxa"/>
              <w:left w:w="20" w:type="dxa"/>
              <w:bottom w:w="20" w:type="dxa"/>
              <w:right w:w="120" w:type="dxa"/>
            </w:tcMar>
          </w:tcPr>
          <w:p w:rsidR="002C2D30" w:rsidRPr="00C829D9" w:rsidRDefault="00B21102" w:rsidP="00CE79C6">
            <w:pPr>
              <w:rPr>
                <w:sz w:val="23"/>
                <w:szCs w:val="23"/>
              </w:rPr>
            </w:pPr>
            <w:r w:rsidRPr="00C829D9">
              <w:rPr>
                <w:rFonts w:ascii="Verdana" w:eastAsia="Verdana" w:hAnsi="Verdana" w:cs="Verdana"/>
                <w:color w:val="1D3C50"/>
                <w:sz w:val="23"/>
                <w:szCs w:val="23"/>
              </w:rPr>
              <w:t>3</w:t>
            </w:r>
          </w:p>
        </w:tc>
        <w:tc>
          <w:tcPr>
            <w:tcW w:w="678" w:type="dxa"/>
            <w:tcBorders>
              <w:top w:val="nil"/>
              <w:left w:val="nil"/>
              <w:bottom w:val="single" w:sz="8" w:space="0" w:color="1D3C50"/>
              <w:right w:val="single" w:sz="8" w:space="0" w:color="1D3C50"/>
            </w:tcBorders>
            <w:tcMar>
              <w:top w:w="20" w:type="dxa"/>
              <w:left w:w="20" w:type="dxa"/>
              <w:bottom w:w="20" w:type="dxa"/>
              <w:right w:w="120" w:type="dxa"/>
            </w:tcMar>
          </w:tcPr>
          <w:p w:rsidR="002C2D30" w:rsidRPr="00C829D9" w:rsidRDefault="00B21102" w:rsidP="00CE79C6">
            <w:pPr>
              <w:rPr>
                <w:sz w:val="23"/>
                <w:szCs w:val="23"/>
              </w:rPr>
            </w:pPr>
            <w:r w:rsidRPr="00C829D9">
              <w:rPr>
                <w:rFonts w:ascii="Verdana" w:eastAsia="Verdana" w:hAnsi="Verdana" w:cs="Verdana"/>
                <w:color w:val="1D3C50"/>
                <w:sz w:val="23"/>
                <w:szCs w:val="23"/>
              </w:rPr>
              <w:t>IND</w:t>
            </w:r>
          </w:p>
        </w:tc>
        <w:tc>
          <w:tcPr>
            <w:tcW w:w="1063" w:type="dxa"/>
            <w:tcBorders>
              <w:top w:val="nil"/>
              <w:left w:val="nil"/>
              <w:bottom w:val="single" w:sz="8" w:space="0" w:color="1D3C50"/>
              <w:right w:val="single" w:sz="8" w:space="0" w:color="1D3C50"/>
            </w:tcBorders>
            <w:tcMar>
              <w:top w:w="20" w:type="dxa"/>
              <w:left w:w="20" w:type="dxa"/>
              <w:bottom w:w="20" w:type="dxa"/>
              <w:right w:w="120" w:type="dxa"/>
            </w:tcMar>
          </w:tcPr>
          <w:p w:rsidR="002C2D30" w:rsidRPr="00C829D9" w:rsidRDefault="00B21102" w:rsidP="00CE79C6">
            <w:pPr>
              <w:rPr>
                <w:sz w:val="23"/>
                <w:szCs w:val="23"/>
              </w:rPr>
            </w:pPr>
            <w:r w:rsidRPr="00C829D9">
              <w:rPr>
                <w:rFonts w:ascii="Verdana" w:eastAsia="Verdana" w:hAnsi="Verdana" w:cs="Verdana"/>
                <w:color w:val="1D3C50"/>
                <w:sz w:val="23"/>
                <w:szCs w:val="23"/>
              </w:rPr>
              <w:t>280176</w:t>
            </w:r>
          </w:p>
        </w:tc>
        <w:tc>
          <w:tcPr>
            <w:tcW w:w="638" w:type="dxa"/>
            <w:tcBorders>
              <w:top w:val="nil"/>
              <w:left w:val="nil"/>
              <w:bottom w:val="single" w:sz="8" w:space="0" w:color="1D3C50"/>
              <w:right w:val="single" w:sz="8" w:space="0" w:color="1D3C50"/>
            </w:tcBorders>
            <w:tcMar>
              <w:top w:w="20" w:type="dxa"/>
              <w:left w:w="20" w:type="dxa"/>
              <w:bottom w:w="20" w:type="dxa"/>
              <w:right w:w="120" w:type="dxa"/>
            </w:tcMar>
          </w:tcPr>
          <w:p w:rsidR="002C2D30" w:rsidRPr="00C829D9" w:rsidRDefault="00B21102" w:rsidP="00CE79C6">
            <w:pPr>
              <w:rPr>
                <w:sz w:val="23"/>
                <w:szCs w:val="23"/>
              </w:rPr>
            </w:pPr>
            <w:r w:rsidRPr="00C829D9">
              <w:rPr>
                <w:rFonts w:ascii="Verdana" w:eastAsia="Verdana" w:hAnsi="Verdana" w:cs="Verdana"/>
                <w:color w:val="1D3C50"/>
                <w:sz w:val="23"/>
                <w:szCs w:val="23"/>
              </w:rPr>
              <w:t xml:space="preserve"> </w:t>
            </w:r>
          </w:p>
        </w:tc>
        <w:tc>
          <w:tcPr>
            <w:tcW w:w="2831" w:type="dxa"/>
            <w:tcBorders>
              <w:top w:val="nil"/>
              <w:left w:val="nil"/>
              <w:bottom w:val="single" w:sz="8" w:space="0" w:color="1D3C50"/>
              <w:right w:val="single" w:sz="8" w:space="0" w:color="1D3C50"/>
            </w:tcBorders>
            <w:tcMar>
              <w:top w:w="20" w:type="dxa"/>
              <w:left w:w="20" w:type="dxa"/>
              <w:bottom w:w="20" w:type="dxa"/>
              <w:right w:w="120" w:type="dxa"/>
            </w:tcMar>
          </w:tcPr>
          <w:p w:rsidR="002C2D30" w:rsidRPr="00C829D9" w:rsidRDefault="00E30AC5" w:rsidP="00CE79C6">
            <w:pPr>
              <w:rPr>
                <w:sz w:val="23"/>
                <w:szCs w:val="23"/>
              </w:rPr>
            </w:pPr>
            <w:hyperlink r:id="rId13">
              <w:proofErr w:type="spellStart"/>
              <w:r w:rsidR="00B21102" w:rsidRPr="00C829D9">
                <w:rPr>
                  <w:rFonts w:ascii="Verdana" w:eastAsia="Verdana" w:hAnsi="Verdana" w:cs="Verdana"/>
                  <w:color w:val="3B6A9F"/>
                  <w:sz w:val="23"/>
                  <w:szCs w:val="23"/>
                </w:rPr>
                <w:t>Dhanish</w:t>
              </w:r>
              <w:proofErr w:type="spellEnd"/>
              <w:r w:rsidR="00B21102" w:rsidRPr="00C829D9">
                <w:rPr>
                  <w:rFonts w:ascii="Verdana" w:eastAsia="Verdana" w:hAnsi="Verdana" w:cs="Verdana"/>
                  <w:color w:val="3B6A9F"/>
                  <w:sz w:val="23"/>
                  <w:szCs w:val="23"/>
                </w:rPr>
                <w:t>, P. B.</w:t>
              </w:r>
            </w:hyperlink>
          </w:p>
        </w:tc>
        <w:tc>
          <w:tcPr>
            <w:tcW w:w="771" w:type="dxa"/>
            <w:tcBorders>
              <w:top w:val="nil"/>
              <w:left w:val="nil"/>
              <w:bottom w:val="single" w:sz="8" w:space="0" w:color="1D3C50"/>
              <w:right w:val="single" w:sz="8" w:space="0" w:color="1D3C50"/>
            </w:tcBorders>
            <w:tcMar>
              <w:top w:w="20" w:type="dxa"/>
              <w:left w:w="20" w:type="dxa"/>
              <w:bottom w:w="20" w:type="dxa"/>
              <w:right w:w="120" w:type="dxa"/>
            </w:tcMar>
          </w:tcPr>
          <w:p w:rsidR="002C2D30" w:rsidRPr="00C829D9" w:rsidRDefault="00E30AC5" w:rsidP="00CE79C6">
            <w:pPr>
              <w:rPr>
                <w:sz w:val="23"/>
                <w:szCs w:val="23"/>
              </w:rPr>
            </w:pPr>
            <w:hyperlink r:id="rId14">
              <w:r w:rsidR="00B21102" w:rsidRPr="00C829D9">
                <w:rPr>
                  <w:rFonts w:ascii="Verdana" w:eastAsia="Verdana" w:hAnsi="Verdana" w:cs="Verdana"/>
                  <w:color w:val="3B6A9F"/>
                  <w:sz w:val="23"/>
                  <w:szCs w:val="23"/>
                </w:rPr>
                <w:t>2530</w:t>
              </w:r>
            </w:hyperlink>
          </w:p>
        </w:tc>
        <w:tc>
          <w:tcPr>
            <w:tcW w:w="1076" w:type="dxa"/>
            <w:tcBorders>
              <w:top w:val="nil"/>
              <w:left w:val="nil"/>
              <w:bottom w:val="single" w:sz="8" w:space="0" w:color="1D3C50"/>
              <w:right w:val="single" w:sz="8" w:space="0" w:color="1D3C50"/>
            </w:tcBorders>
            <w:tcMar>
              <w:top w:w="20" w:type="dxa"/>
              <w:left w:w="20" w:type="dxa"/>
              <w:bottom w:w="20" w:type="dxa"/>
              <w:right w:w="120" w:type="dxa"/>
            </w:tcMar>
          </w:tcPr>
          <w:p w:rsidR="002C2D30" w:rsidRPr="00C829D9" w:rsidRDefault="00B21102" w:rsidP="00CE79C6">
            <w:pPr>
              <w:rPr>
                <w:sz w:val="23"/>
                <w:szCs w:val="23"/>
              </w:rPr>
            </w:pPr>
            <w:r w:rsidRPr="00C829D9">
              <w:rPr>
                <w:rFonts w:ascii="Verdana" w:eastAsia="Verdana" w:hAnsi="Verdana" w:cs="Verdana"/>
                <w:color w:val="1D3C50"/>
                <w:sz w:val="23"/>
                <w:szCs w:val="23"/>
              </w:rPr>
              <w:t>Team D</w:t>
            </w:r>
          </w:p>
        </w:tc>
        <w:tc>
          <w:tcPr>
            <w:tcW w:w="358" w:type="dxa"/>
            <w:tcBorders>
              <w:top w:val="nil"/>
              <w:left w:val="nil"/>
              <w:bottom w:val="single" w:sz="8" w:space="0" w:color="1D3C50"/>
              <w:right w:val="single" w:sz="8" w:space="0" w:color="1D3C50"/>
            </w:tcBorders>
            <w:tcMar>
              <w:top w:w="20" w:type="dxa"/>
              <w:left w:w="20" w:type="dxa"/>
              <w:bottom w:w="20" w:type="dxa"/>
              <w:right w:w="20" w:type="dxa"/>
            </w:tcMar>
          </w:tcPr>
          <w:p w:rsidR="002C2D30" w:rsidRPr="00C829D9" w:rsidRDefault="00B21102" w:rsidP="00CE79C6">
            <w:pPr>
              <w:rPr>
                <w:sz w:val="23"/>
                <w:szCs w:val="23"/>
              </w:rPr>
            </w:pPr>
            <w:r w:rsidRPr="00C829D9">
              <w:rPr>
                <w:rFonts w:ascii="Verdana" w:eastAsia="Verdana" w:hAnsi="Verdana" w:cs="Verdana"/>
                <w:color w:val="1D3C50"/>
                <w:sz w:val="23"/>
                <w:szCs w:val="23"/>
              </w:rPr>
              <w:t>-</w:t>
            </w:r>
          </w:p>
        </w:tc>
        <w:tc>
          <w:tcPr>
            <w:tcW w:w="358" w:type="dxa"/>
            <w:tcBorders>
              <w:top w:val="nil"/>
              <w:left w:val="nil"/>
              <w:bottom w:val="single" w:sz="8" w:space="0" w:color="1D3C50"/>
              <w:right w:val="single" w:sz="8" w:space="0" w:color="1D3C50"/>
            </w:tcBorders>
            <w:tcMar>
              <w:top w:w="20" w:type="dxa"/>
              <w:left w:w="20" w:type="dxa"/>
              <w:bottom w:w="20" w:type="dxa"/>
              <w:right w:w="20" w:type="dxa"/>
            </w:tcMar>
          </w:tcPr>
          <w:p w:rsidR="002C2D30" w:rsidRPr="00C829D9" w:rsidRDefault="00B21102" w:rsidP="00CE79C6">
            <w:pPr>
              <w:rPr>
                <w:sz w:val="23"/>
                <w:szCs w:val="23"/>
              </w:rPr>
            </w:pPr>
            <w:r w:rsidRPr="00C829D9">
              <w:rPr>
                <w:rFonts w:ascii="Verdana" w:eastAsia="Verdana" w:hAnsi="Verdana" w:cs="Verdana"/>
                <w:color w:val="1D3C50"/>
                <w:sz w:val="23"/>
                <w:szCs w:val="23"/>
              </w:rPr>
              <w:t>-</w:t>
            </w:r>
          </w:p>
        </w:tc>
        <w:tc>
          <w:tcPr>
            <w:tcW w:w="358" w:type="dxa"/>
            <w:tcBorders>
              <w:top w:val="nil"/>
              <w:left w:val="nil"/>
              <w:bottom w:val="single" w:sz="8" w:space="0" w:color="1D3C50"/>
              <w:right w:val="single" w:sz="8" w:space="0" w:color="1D3C50"/>
            </w:tcBorders>
            <w:tcMar>
              <w:top w:w="20" w:type="dxa"/>
              <w:left w:w="20" w:type="dxa"/>
              <w:bottom w:w="20" w:type="dxa"/>
              <w:right w:w="20" w:type="dxa"/>
            </w:tcMar>
          </w:tcPr>
          <w:p w:rsidR="002C2D30" w:rsidRPr="00C829D9" w:rsidRDefault="002C2D30" w:rsidP="00CE79C6">
            <w:pPr>
              <w:rPr>
                <w:sz w:val="23"/>
                <w:szCs w:val="23"/>
              </w:rPr>
            </w:pPr>
          </w:p>
        </w:tc>
        <w:tc>
          <w:tcPr>
            <w:tcW w:w="358" w:type="dxa"/>
            <w:tcBorders>
              <w:top w:val="nil"/>
              <w:left w:val="nil"/>
              <w:bottom w:val="single" w:sz="8" w:space="0" w:color="1D3C50"/>
              <w:right w:val="single" w:sz="8" w:space="0" w:color="1D3C50"/>
            </w:tcBorders>
            <w:tcMar>
              <w:top w:w="20" w:type="dxa"/>
              <w:left w:w="20" w:type="dxa"/>
              <w:bottom w:w="20" w:type="dxa"/>
              <w:right w:w="20" w:type="dxa"/>
            </w:tcMar>
          </w:tcPr>
          <w:p w:rsidR="002C2D30" w:rsidRPr="00C829D9" w:rsidRDefault="00B21102" w:rsidP="00CE79C6">
            <w:pPr>
              <w:rPr>
                <w:sz w:val="23"/>
                <w:szCs w:val="23"/>
              </w:rPr>
            </w:pPr>
            <w:r w:rsidRPr="00C829D9">
              <w:rPr>
                <w:rFonts w:ascii="Verdana" w:eastAsia="Verdana" w:hAnsi="Verdana" w:cs="Verdana"/>
                <w:color w:val="1D3C50"/>
                <w:sz w:val="23"/>
                <w:szCs w:val="23"/>
              </w:rPr>
              <w:t>-</w:t>
            </w:r>
          </w:p>
        </w:tc>
        <w:tc>
          <w:tcPr>
            <w:tcW w:w="518" w:type="dxa"/>
            <w:tcBorders>
              <w:top w:val="nil"/>
              <w:left w:val="nil"/>
              <w:bottom w:val="single" w:sz="8" w:space="0" w:color="1D3C50"/>
              <w:right w:val="single" w:sz="8" w:space="0" w:color="1D3C50"/>
            </w:tcBorders>
            <w:tcMar>
              <w:top w:w="20" w:type="dxa"/>
              <w:left w:w="20" w:type="dxa"/>
              <w:bottom w:w="20" w:type="dxa"/>
              <w:right w:w="20" w:type="dxa"/>
            </w:tcMar>
          </w:tcPr>
          <w:p w:rsidR="002C2D30" w:rsidRPr="00C829D9" w:rsidRDefault="00B21102" w:rsidP="00CE79C6">
            <w:pPr>
              <w:rPr>
                <w:sz w:val="23"/>
                <w:szCs w:val="23"/>
              </w:rPr>
            </w:pPr>
            <w:r w:rsidRPr="00C829D9">
              <w:rPr>
                <w:rFonts w:ascii="Verdana" w:eastAsia="Verdana" w:hAnsi="Verdana" w:cs="Verdana"/>
                <w:color w:val="1D3C50"/>
                <w:sz w:val="23"/>
                <w:szCs w:val="23"/>
              </w:rPr>
              <w:t>0</w:t>
            </w:r>
          </w:p>
        </w:tc>
      </w:tr>
      <w:tr w:rsidR="002C2D30" w:rsidRPr="00C829D9">
        <w:tc>
          <w:tcPr>
            <w:tcW w:w="345" w:type="dxa"/>
            <w:tcBorders>
              <w:top w:val="nil"/>
              <w:left w:val="single" w:sz="8" w:space="0" w:color="1D3C50"/>
              <w:bottom w:val="single" w:sz="8" w:space="0" w:color="1D3C50"/>
              <w:right w:val="single" w:sz="8" w:space="0" w:color="1D3C50"/>
            </w:tcBorders>
            <w:tcMar>
              <w:top w:w="20" w:type="dxa"/>
              <w:left w:w="20" w:type="dxa"/>
              <w:bottom w:w="20" w:type="dxa"/>
              <w:right w:w="120" w:type="dxa"/>
            </w:tcMar>
          </w:tcPr>
          <w:p w:rsidR="002C2D30" w:rsidRPr="00C829D9" w:rsidRDefault="00B21102" w:rsidP="00CE79C6">
            <w:pPr>
              <w:rPr>
                <w:sz w:val="23"/>
                <w:szCs w:val="23"/>
              </w:rPr>
            </w:pPr>
            <w:r w:rsidRPr="00C829D9">
              <w:rPr>
                <w:rFonts w:ascii="Verdana" w:eastAsia="Verdana" w:hAnsi="Verdana" w:cs="Verdana"/>
                <w:color w:val="1D3C50"/>
                <w:sz w:val="23"/>
                <w:szCs w:val="23"/>
              </w:rPr>
              <w:t>4</w:t>
            </w:r>
          </w:p>
        </w:tc>
        <w:tc>
          <w:tcPr>
            <w:tcW w:w="678" w:type="dxa"/>
            <w:tcBorders>
              <w:top w:val="nil"/>
              <w:left w:val="nil"/>
              <w:bottom w:val="single" w:sz="8" w:space="0" w:color="1D3C50"/>
              <w:right w:val="single" w:sz="8" w:space="0" w:color="1D3C50"/>
            </w:tcBorders>
            <w:tcMar>
              <w:top w:w="20" w:type="dxa"/>
              <w:left w:w="20" w:type="dxa"/>
              <w:bottom w:w="20" w:type="dxa"/>
              <w:right w:w="120" w:type="dxa"/>
            </w:tcMar>
          </w:tcPr>
          <w:p w:rsidR="002C2D30" w:rsidRPr="00C829D9" w:rsidRDefault="00B21102" w:rsidP="00CE79C6">
            <w:pPr>
              <w:rPr>
                <w:sz w:val="23"/>
                <w:szCs w:val="23"/>
              </w:rPr>
            </w:pPr>
            <w:r w:rsidRPr="00C829D9">
              <w:rPr>
                <w:rFonts w:ascii="Verdana" w:eastAsia="Verdana" w:hAnsi="Verdana" w:cs="Verdana"/>
                <w:color w:val="1D3C50"/>
                <w:sz w:val="23"/>
                <w:szCs w:val="23"/>
              </w:rPr>
              <w:t>ENG</w:t>
            </w:r>
          </w:p>
        </w:tc>
        <w:tc>
          <w:tcPr>
            <w:tcW w:w="1063" w:type="dxa"/>
            <w:tcBorders>
              <w:top w:val="nil"/>
              <w:left w:val="nil"/>
              <w:bottom w:val="single" w:sz="8" w:space="0" w:color="1D3C50"/>
              <w:right w:val="single" w:sz="8" w:space="0" w:color="1D3C50"/>
            </w:tcBorders>
            <w:tcMar>
              <w:top w:w="20" w:type="dxa"/>
              <w:left w:w="20" w:type="dxa"/>
              <w:bottom w:w="20" w:type="dxa"/>
              <w:right w:w="120" w:type="dxa"/>
            </w:tcMar>
          </w:tcPr>
          <w:p w:rsidR="002C2D30" w:rsidRPr="00C829D9" w:rsidRDefault="00B21102" w:rsidP="00CE79C6">
            <w:pPr>
              <w:rPr>
                <w:sz w:val="23"/>
                <w:szCs w:val="23"/>
              </w:rPr>
            </w:pPr>
            <w:r w:rsidRPr="00C829D9">
              <w:rPr>
                <w:rFonts w:ascii="Verdana" w:eastAsia="Verdana" w:hAnsi="Verdana" w:cs="Verdana"/>
                <w:color w:val="1D3C50"/>
                <w:sz w:val="23"/>
                <w:szCs w:val="23"/>
              </w:rPr>
              <w:t>210823</w:t>
            </w:r>
          </w:p>
        </w:tc>
        <w:tc>
          <w:tcPr>
            <w:tcW w:w="638" w:type="dxa"/>
            <w:tcBorders>
              <w:top w:val="nil"/>
              <w:left w:val="nil"/>
              <w:bottom w:val="single" w:sz="8" w:space="0" w:color="1D3C50"/>
              <w:right w:val="single" w:sz="8" w:space="0" w:color="1D3C50"/>
            </w:tcBorders>
            <w:tcMar>
              <w:top w:w="20" w:type="dxa"/>
              <w:left w:w="20" w:type="dxa"/>
              <w:bottom w:w="20" w:type="dxa"/>
              <w:right w:w="120" w:type="dxa"/>
            </w:tcMar>
          </w:tcPr>
          <w:p w:rsidR="002C2D30" w:rsidRPr="00C829D9" w:rsidRDefault="00B21102" w:rsidP="00CE79C6">
            <w:pPr>
              <w:rPr>
                <w:sz w:val="23"/>
                <w:szCs w:val="23"/>
              </w:rPr>
            </w:pPr>
            <w:r w:rsidRPr="00C829D9">
              <w:rPr>
                <w:rFonts w:ascii="Verdana" w:eastAsia="Verdana" w:hAnsi="Verdana" w:cs="Verdana"/>
                <w:color w:val="1D3C50"/>
                <w:sz w:val="23"/>
                <w:szCs w:val="23"/>
              </w:rPr>
              <w:t xml:space="preserve"> </w:t>
            </w:r>
          </w:p>
        </w:tc>
        <w:tc>
          <w:tcPr>
            <w:tcW w:w="2831" w:type="dxa"/>
            <w:tcBorders>
              <w:top w:val="nil"/>
              <w:left w:val="nil"/>
              <w:bottom w:val="single" w:sz="8" w:space="0" w:color="1D3C50"/>
              <w:right w:val="single" w:sz="8" w:space="0" w:color="1D3C50"/>
            </w:tcBorders>
            <w:tcMar>
              <w:top w:w="20" w:type="dxa"/>
              <w:left w:w="20" w:type="dxa"/>
              <w:bottom w:w="20" w:type="dxa"/>
              <w:right w:w="120" w:type="dxa"/>
            </w:tcMar>
          </w:tcPr>
          <w:p w:rsidR="002C2D30" w:rsidRPr="00C829D9" w:rsidRDefault="00E30AC5" w:rsidP="00CE79C6">
            <w:pPr>
              <w:rPr>
                <w:sz w:val="23"/>
                <w:szCs w:val="23"/>
              </w:rPr>
            </w:pPr>
            <w:hyperlink r:id="rId15">
              <w:proofErr w:type="spellStart"/>
              <w:r w:rsidR="00B21102" w:rsidRPr="00C829D9">
                <w:rPr>
                  <w:rFonts w:ascii="Verdana" w:eastAsia="Verdana" w:hAnsi="Verdana" w:cs="Verdana"/>
                  <w:color w:val="3B6A9F"/>
                  <w:sz w:val="23"/>
                  <w:szCs w:val="23"/>
                </w:rPr>
                <w:t>Brotherton</w:t>
              </w:r>
              <w:proofErr w:type="spellEnd"/>
              <w:r w:rsidR="00B21102" w:rsidRPr="00C829D9">
                <w:rPr>
                  <w:rFonts w:ascii="Verdana" w:eastAsia="Verdana" w:hAnsi="Verdana" w:cs="Verdana"/>
                  <w:color w:val="3B6A9F"/>
                  <w:sz w:val="23"/>
                  <w:szCs w:val="23"/>
                </w:rPr>
                <w:t xml:space="preserve">, </w:t>
              </w:r>
              <w:proofErr w:type="spellStart"/>
              <w:r w:rsidR="00B21102" w:rsidRPr="00C829D9">
                <w:rPr>
                  <w:rFonts w:ascii="Verdana" w:eastAsia="Verdana" w:hAnsi="Verdana" w:cs="Verdana"/>
                  <w:color w:val="3B6A9F"/>
                  <w:sz w:val="23"/>
                  <w:szCs w:val="23"/>
                </w:rPr>
                <w:t>Trevor</w:t>
              </w:r>
              <w:proofErr w:type="spellEnd"/>
              <w:r w:rsidR="00B21102" w:rsidRPr="00C829D9">
                <w:rPr>
                  <w:rFonts w:ascii="Verdana" w:eastAsia="Verdana" w:hAnsi="Verdana" w:cs="Verdana"/>
                  <w:color w:val="3B6A9F"/>
                  <w:sz w:val="23"/>
                  <w:szCs w:val="23"/>
                </w:rPr>
                <w:t xml:space="preserve"> S.</w:t>
              </w:r>
            </w:hyperlink>
          </w:p>
        </w:tc>
        <w:tc>
          <w:tcPr>
            <w:tcW w:w="771" w:type="dxa"/>
            <w:tcBorders>
              <w:top w:val="nil"/>
              <w:left w:val="nil"/>
              <w:bottom w:val="single" w:sz="8" w:space="0" w:color="1D3C50"/>
              <w:right w:val="single" w:sz="8" w:space="0" w:color="1D3C50"/>
            </w:tcBorders>
            <w:tcMar>
              <w:top w:w="20" w:type="dxa"/>
              <w:left w:w="20" w:type="dxa"/>
              <w:bottom w:w="20" w:type="dxa"/>
              <w:right w:w="120" w:type="dxa"/>
            </w:tcMar>
          </w:tcPr>
          <w:p w:rsidR="002C2D30" w:rsidRPr="00C829D9" w:rsidRDefault="00E30AC5" w:rsidP="00CE79C6">
            <w:pPr>
              <w:rPr>
                <w:sz w:val="23"/>
                <w:szCs w:val="23"/>
              </w:rPr>
            </w:pPr>
            <w:hyperlink r:id="rId16">
              <w:r w:rsidR="00B21102" w:rsidRPr="00C829D9">
                <w:rPr>
                  <w:rFonts w:ascii="Verdana" w:eastAsia="Verdana" w:hAnsi="Verdana" w:cs="Verdana"/>
                  <w:color w:val="3B6A9F"/>
                  <w:sz w:val="23"/>
                  <w:szCs w:val="23"/>
                </w:rPr>
                <w:t>1727</w:t>
              </w:r>
            </w:hyperlink>
          </w:p>
        </w:tc>
        <w:tc>
          <w:tcPr>
            <w:tcW w:w="1076" w:type="dxa"/>
            <w:tcBorders>
              <w:top w:val="nil"/>
              <w:left w:val="nil"/>
              <w:bottom w:val="single" w:sz="8" w:space="0" w:color="1D3C50"/>
              <w:right w:val="single" w:sz="8" w:space="0" w:color="1D3C50"/>
            </w:tcBorders>
            <w:tcMar>
              <w:top w:w="20" w:type="dxa"/>
              <w:left w:w="20" w:type="dxa"/>
              <w:bottom w:w="20" w:type="dxa"/>
              <w:right w:w="120" w:type="dxa"/>
            </w:tcMar>
          </w:tcPr>
          <w:p w:rsidR="002C2D30" w:rsidRPr="00C829D9" w:rsidRDefault="00B21102" w:rsidP="00CE79C6">
            <w:pPr>
              <w:rPr>
                <w:sz w:val="23"/>
                <w:szCs w:val="23"/>
              </w:rPr>
            </w:pPr>
            <w:r w:rsidRPr="00C829D9">
              <w:rPr>
                <w:rFonts w:ascii="Verdana" w:eastAsia="Verdana" w:hAnsi="Verdana" w:cs="Verdana"/>
                <w:color w:val="1D3C50"/>
                <w:sz w:val="23"/>
                <w:szCs w:val="23"/>
              </w:rPr>
              <w:t>Team B</w:t>
            </w:r>
          </w:p>
        </w:tc>
        <w:tc>
          <w:tcPr>
            <w:tcW w:w="358" w:type="dxa"/>
            <w:tcBorders>
              <w:top w:val="nil"/>
              <w:left w:val="nil"/>
              <w:bottom w:val="single" w:sz="8" w:space="0" w:color="1D3C50"/>
              <w:right w:val="single" w:sz="8" w:space="0" w:color="1D3C50"/>
            </w:tcBorders>
            <w:tcMar>
              <w:top w:w="20" w:type="dxa"/>
              <w:left w:w="20" w:type="dxa"/>
              <w:bottom w:w="20" w:type="dxa"/>
              <w:right w:w="20" w:type="dxa"/>
            </w:tcMar>
          </w:tcPr>
          <w:p w:rsidR="002C2D30" w:rsidRPr="00C829D9" w:rsidRDefault="00E30AC5" w:rsidP="00CE79C6">
            <w:pPr>
              <w:rPr>
                <w:sz w:val="23"/>
                <w:szCs w:val="23"/>
              </w:rPr>
            </w:pPr>
            <w:hyperlink r:id="rId17">
              <w:r w:rsidR="00B21102" w:rsidRPr="00C829D9">
                <w:rPr>
                  <w:rFonts w:ascii="Verdana" w:eastAsia="Verdana" w:hAnsi="Verdana" w:cs="Verdana"/>
                  <w:color w:val="FF0000"/>
                  <w:sz w:val="23"/>
                  <w:szCs w:val="23"/>
                </w:rPr>
                <w:t>0</w:t>
              </w:r>
            </w:hyperlink>
          </w:p>
        </w:tc>
        <w:tc>
          <w:tcPr>
            <w:tcW w:w="358" w:type="dxa"/>
            <w:tcBorders>
              <w:top w:val="nil"/>
              <w:left w:val="nil"/>
              <w:bottom w:val="single" w:sz="8" w:space="0" w:color="1D3C50"/>
              <w:right w:val="single" w:sz="8" w:space="0" w:color="1D3C50"/>
            </w:tcBorders>
            <w:tcMar>
              <w:top w:w="20" w:type="dxa"/>
              <w:left w:w="20" w:type="dxa"/>
              <w:bottom w:w="20" w:type="dxa"/>
              <w:right w:w="20" w:type="dxa"/>
            </w:tcMar>
          </w:tcPr>
          <w:p w:rsidR="002C2D30" w:rsidRPr="00C829D9" w:rsidRDefault="00B21102" w:rsidP="00CE79C6">
            <w:pPr>
              <w:rPr>
                <w:sz w:val="23"/>
                <w:szCs w:val="23"/>
              </w:rPr>
            </w:pPr>
            <w:r w:rsidRPr="00C829D9">
              <w:rPr>
                <w:rFonts w:ascii="Verdana" w:eastAsia="Verdana" w:hAnsi="Verdana" w:cs="Verdana"/>
                <w:color w:val="1D3C50"/>
                <w:sz w:val="23"/>
                <w:szCs w:val="23"/>
              </w:rPr>
              <w:t>-</w:t>
            </w:r>
          </w:p>
        </w:tc>
        <w:tc>
          <w:tcPr>
            <w:tcW w:w="358" w:type="dxa"/>
            <w:tcBorders>
              <w:top w:val="nil"/>
              <w:left w:val="nil"/>
              <w:bottom w:val="single" w:sz="8" w:space="0" w:color="1D3C50"/>
              <w:right w:val="single" w:sz="8" w:space="0" w:color="1D3C50"/>
            </w:tcBorders>
            <w:tcMar>
              <w:top w:w="20" w:type="dxa"/>
              <w:left w:w="20" w:type="dxa"/>
              <w:bottom w:w="20" w:type="dxa"/>
              <w:right w:w="20" w:type="dxa"/>
            </w:tcMar>
          </w:tcPr>
          <w:p w:rsidR="002C2D30" w:rsidRPr="00C829D9" w:rsidRDefault="00B21102" w:rsidP="00CE79C6">
            <w:pPr>
              <w:rPr>
                <w:sz w:val="23"/>
                <w:szCs w:val="23"/>
              </w:rPr>
            </w:pPr>
            <w:r w:rsidRPr="00C829D9">
              <w:rPr>
                <w:rFonts w:ascii="Verdana" w:eastAsia="Verdana" w:hAnsi="Verdana" w:cs="Verdana"/>
                <w:color w:val="1D3C50"/>
                <w:sz w:val="23"/>
                <w:szCs w:val="23"/>
              </w:rPr>
              <w:t>-</w:t>
            </w:r>
          </w:p>
        </w:tc>
        <w:tc>
          <w:tcPr>
            <w:tcW w:w="358" w:type="dxa"/>
            <w:tcBorders>
              <w:top w:val="nil"/>
              <w:left w:val="nil"/>
              <w:bottom w:val="single" w:sz="8" w:space="0" w:color="1D3C50"/>
              <w:right w:val="single" w:sz="8" w:space="0" w:color="1D3C50"/>
            </w:tcBorders>
            <w:tcMar>
              <w:top w:w="20" w:type="dxa"/>
              <w:left w:w="20" w:type="dxa"/>
              <w:bottom w:w="20" w:type="dxa"/>
              <w:right w:w="20" w:type="dxa"/>
            </w:tcMar>
          </w:tcPr>
          <w:p w:rsidR="002C2D30" w:rsidRPr="00C829D9" w:rsidRDefault="002C2D30" w:rsidP="00CE79C6">
            <w:pPr>
              <w:rPr>
                <w:sz w:val="23"/>
                <w:szCs w:val="23"/>
              </w:rPr>
            </w:pPr>
          </w:p>
        </w:tc>
        <w:tc>
          <w:tcPr>
            <w:tcW w:w="518" w:type="dxa"/>
            <w:tcBorders>
              <w:top w:val="nil"/>
              <w:left w:val="nil"/>
              <w:bottom w:val="single" w:sz="8" w:space="0" w:color="1D3C50"/>
              <w:right w:val="single" w:sz="8" w:space="0" w:color="1D3C50"/>
            </w:tcBorders>
            <w:tcMar>
              <w:top w:w="20" w:type="dxa"/>
              <w:left w:w="20" w:type="dxa"/>
              <w:bottom w:w="20" w:type="dxa"/>
              <w:right w:w="20" w:type="dxa"/>
            </w:tcMar>
          </w:tcPr>
          <w:p w:rsidR="002C2D30" w:rsidRPr="00C829D9" w:rsidRDefault="00B21102" w:rsidP="00CE79C6">
            <w:pPr>
              <w:rPr>
                <w:sz w:val="23"/>
                <w:szCs w:val="23"/>
              </w:rPr>
            </w:pPr>
            <w:r w:rsidRPr="00C829D9">
              <w:rPr>
                <w:rFonts w:ascii="Verdana" w:eastAsia="Verdana" w:hAnsi="Verdana" w:cs="Verdana"/>
                <w:color w:val="1D3C50"/>
                <w:sz w:val="23"/>
                <w:szCs w:val="23"/>
              </w:rPr>
              <w:t>0</w:t>
            </w:r>
          </w:p>
        </w:tc>
      </w:tr>
    </w:tbl>
    <w:p w:rsidR="002C2D30" w:rsidRPr="00C829D9" w:rsidRDefault="00B21102" w:rsidP="00CE79C6">
      <w:pPr>
        <w:rPr>
          <w:sz w:val="23"/>
          <w:szCs w:val="23"/>
        </w:rPr>
      </w:pPr>
      <w:r w:rsidRPr="00C829D9">
        <w:rPr>
          <w:color w:val="0000FF"/>
          <w:sz w:val="23"/>
          <w:szCs w:val="23"/>
        </w:rPr>
        <w:lastRenderedPageBreak/>
        <w:t xml:space="preserve"> </w:t>
      </w:r>
    </w:p>
    <w:p w:rsidR="002C2D30" w:rsidRPr="001A066C" w:rsidRDefault="001A066C" w:rsidP="00CE79C6">
      <w:pPr>
        <w:rPr>
          <w:color w:val="auto"/>
          <w:sz w:val="23"/>
          <w:szCs w:val="23"/>
        </w:rPr>
      </w:pPr>
      <w:r w:rsidRPr="001A066C">
        <w:rPr>
          <w:color w:val="auto"/>
          <w:sz w:val="23"/>
          <w:szCs w:val="23"/>
        </w:rPr>
        <w:t>Neukončeno</w:t>
      </w:r>
      <w:r w:rsidR="00B21102" w:rsidRPr="001A066C">
        <w:rPr>
          <w:color w:val="auto"/>
          <w:sz w:val="23"/>
          <w:szCs w:val="23"/>
        </w:rPr>
        <w:t xml:space="preserve">: 5, </w:t>
      </w:r>
      <w:r w:rsidRPr="001A066C">
        <w:rPr>
          <w:color w:val="auto"/>
          <w:sz w:val="23"/>
          <w:szCs w:val="23"/>
        </w:rPr>
        <w:t>K odhadu</w:t>
      </w:r>
      <w:r w:rsidR="00B21102" w:rsidRPr="001A066C">
        <w:rPr>
          <w:color w:val="auto"/>
          <w:sz w:val="23"/>
          <w:szCs w:val="23"/>
        </w:rPr>
        <w:t xml:space="preserve">: 0, </w:t>
      </w:r>
      <w:r w:rsidRPr="001A066C">
        <w:rPr>
          <w:color w:val="auto"/>
          <w:sz w:val="23"/>
          <w:szCs w:val="23"/>
        </w:rPr>
        <w:t>Ukončeno</w:t>
      </w:r>
      <w:r w:rsidR="00B21102" w:rsidRPr="001A066C">
        <w:rPr>
          <w:color w:val="auto"/>
          <w:sz w:val="23"/>
          <w:szCs w:val="23"/>
        </w:rPr>
        <w:t xml:space="preserve">: </w:t>
      </w:r>
      <w:hyperlink r:id="rId18">
        <w:r w:rsidR="00B21102" w:rsidRPr="001A066C">
          <w:rPr>
            <w:color w:val="auto"/>
            <w:sz w:val="23"/>
            <w:szCs w:val="23"/>
          </w:rPr>
          <w:t>1</w:t>
        </w:r>
      </w:hyperlink>
    </w:p>
    <w:p w:rsidR="001A066C" w:rsidRPr="001A066C" w:rsidRDefault="001A066C" w:rsidP="00CE79C6">
      <w:pPr>
        <w:rPr>
          <w:color w:val="auto"/>
          <w:sz w:val="23"/>
          <w:szCs w:val="23"/>
        </w:rPr>
      </w:pPr>
    </w:p>
    <w:p w:rsidR="002C2D30" w:rsidRPr="001A066C" w:rsidRDefault="001A066C" w:rsidP="00CE79C6">
      <w:pPr>
        <w:rPr>
          <w:color w:val="auto"/>
          <w:sz w:val="23"/>
          <w:szCs w:val="23"/>
        </w:rPr>
      </w:pPr>
      <w:r w:rsidRPr="001A066C">
        <w:rPr>
          <w:color w:val="auto"/>
          <w:sz w:val="23"/>
          <w:szCs w:val="23"/>
        </w:rPr>
        <w:t>Vidíme, že na této šachovnici se hraje 6 partií</w:t>
      </w:r>
      <w:r w:rsidR="00B21102" w:rsidRPr="001A066C">
        <w:rPr>
          <w:color w:val="auto"/>
          <w:sz w:val="23"/>
          <w:szCs w:val="23"/>
        </w:rPr>
        <w:t xml:space="preserve">; 5 </w:t>
      </w:r>
      <w:r w:rsidRPr="001A066C">
        <w:rPr>
          <w:color w:val="auto"/>
          <w:sz w:val="23"/>
          <w:szCs w:val="23"/>
        </w:rPr>
        <w:t>je neukončených</w:t>
      </w:r>
      <w:r w:rsidR="00B21102" w:rsidRPr="001A066C">
        <w:rPr>
          <w:color w:val="auto"/>
          <w:sz w:val="23"/>
          <w:szCs w:val="23"/>
        </w:rPr>
        <w:t xml:space="preserve">; 1 </w:t>
      </w:r>
      <w:r w:rsidRPr="001A066C">
        <w:rPr>
          <w:color w:val="auto"/>
          <w:sz w:val="23"/>
          <w:szCs w:val="23"/>
        </w:rPr>
        <w:t>je ukončena</w:t>
      </w:r>
      <w:r w:rsidR="00B21102" w:rsidRPr="001A066C">
        <w:rPr>
          <w:color w:val="auto"/>
          <w:sz w:val="23"/>
          <w:szCs w:val="23"/>
        </w:rPr>
        <w:t>.</w:t>
      </w:r>
    </w:p>
    <w:p w:rsidR="002C2D30" w:rsidRPr="001A066C" w:rsidRDefault="001A066C" w:rsidP="00CE79C6">
      <w:pPr>
        <w:rPr>
          <w:color w:val="auto"/>
          <w:sz w:val="23"/>
          <w:szCs w:val="23"/>
        </w:rPr>
      </w:pPr>
      <w:r w:rsidRPr="001A066C">
        <w:rPr>
          <w:color w:val="auto"/>
          <w:sz w:val="23"/>
          <w:szCs w:val="23"/>
        </w:rPr>
        <w:t>Předpokládejme, že nyní chceme nahradit hráče</w:t>
      </w:r>
      <w:r w:rsidR="00B21102" w:rsidRPr="001A066C">
        <w:rPr>
          <w:color w:val="auto"/>
          <w:sz w:val="23"/>
          <w:szCs w:val="23"/>
        </w:rPr>
        <w:t xml:space="preserve"> T</w:t>
      </w:r>
      <w:r w:rsidRPr="001A066C">
        <w:rPr>
          <w:color w:val="auto"/>
          <w:sz w:val="23"/>
          <w:szCs w:val="23"/>
        </w:rPr>
        <w:t xml:space="preserve">. </w:t>
      </w:r>
      <w:r w:rsidR="00B21102" w:rsidRPr="001A066C">
        <w:rPr>
          <w:color w:val="auto"/>
          <w:sz w:val="23"/>
          <w:szCs w:val="23"/>
        </w:rPr>
        <w:t>S</w:t>
      </w:r>
      <w:r w:rsidRPr="001A066C">
        <w:rPr>
          <w:color w:val="auto"/>
          <w:sz w:val="23"/>
          <w:szCs w:val="23"/>
        </w:rPr>
        <w:t> </w:t>
      </w:r>
      <w:proofErr w:type="spellStart"/>
      <w:r w:rsidR="00B21102" w:rsidRPr="001A066C">
        <w:rPr>
          <w:color w:val="auto"/>
          <w:sz w:val="23"/>
          <w:szCs w:val="23"/>
        </w:rPr>
        <w:t>Brotherton</w:t>
      </w:r>
      <w:r w:rsidRPr="001A066C">
        <w:rPr>
          <w:color w:val="auto"/>
          <w:sz w:val="23"/>
          <w:szCs w:val="23"/>
        </w:rPr>
        <w:t>a</w:t>
      </w:r>
      <w:proofErr w:type="spellEnd"/>
      <w:r w:rsidRPr="001A066C">
        <w:rPr>
          <w:color w:val="auto"/>
          <w:sz w:val="23"/>
          <w:szCs w:val="23"/>
        </w:rPr>
        <w:t xml:space="preserve"> z družstva B novým hráčem </w:t>
      </w:r>
      <w:r w:rsidR="00B21102" w:rsidRPr="001A066C">
        <w:rPr>
          <w:color w:val="auto"/>
          <w:sz w:val="23"/>
          <w:szCs w:val="23"/>
        </w:rPr>
        <w:t>R</w:t>
      </w:r>
      <w:r w:rsidRPr="001A066C">
        <w:rPr>
          <w:color w:val="auto"/>
          <w:sz w:val="23"/>
          <w:szCs w:val="23"/>
        </w:rPr>
        <w:t>.</w:t>
      </w:r>
      <w:r w:rsidR="00B21102" w:rsidRPr="001A066C">
        <w:rPr>
          <w:color w:val="auto"/>
          <w:sz w:val="23"/>
          <w:szCs w:val="23"/>
        </w:rPr>
        <w:t xml:space="preserve"> </w:t>
      </w:r>
      <w:proofErr w:type="spellStart"/>
      <w:r w:rsidR="00B21102" w:rsidRPr="001A066C">
        <w:rPr>
          <w:color w:val="auto"/>
          <w:sz w:val="23"/>
          <w:szCs w:val="23"/>
        </w:rPr>
        <w:t>Wakefield</w:t>
      </w:r>
      <w:r w:rsidRPr="001A066C">
        <w:rPr>
          <w:color w:val="auto"/>
          <w:sz w:val="23"/>
          <w:szCs w:val="23"/>
        </w:rPr>
        <w:t>em</w:t>
      </w:r>
      <w:proofErr w:type="spellEnd"/>
      <w:r w:rsidR="00B21102" w:rsidRPr="001A066C">
        <w:rPr>
          <w:color w:val="auto"/>
          <w:sz w:val="23"/>
          <w:szCs w:val="23"/>
        </w:rPr>
        <w:t xml:space="preserve">. </w:t>
      </w:r>
      <w:r w:rsidRPr="001A066C">
        <w:rPr>
          <w:color w:val="auto"/>
          <w:sz w:val="23"/>
          <w:szCs w:val="23"/>
        </w:rPr>
        <w:t>Proveďte krok 1 z výše uvedeného postupu a tabulka nám nyní ukáže toto</w:t>
      </w:r>
      <w:r w:rsidR="00B21102" w:rsidRPr="001A066C">
        <w:rPr>
          <w:color w:val="auto"/>
          <w:sz w:val="23"/>
          <w:szCs w:val="23"/>
        </w:rPr>
        <w:t>:</w:t>
      </w:r>
    </w:p>
    <w:p w:rsidR="001A066C" w:rsidRPr="00C829D9" w:rsidRDefault="001A066C" w:rsidP="00CE79C6">
      <w:pPr>
        <w:rPr>
          <w:sz w:val="23"/>
          <w:szCs w:val="23"/>
        </w:rPr>
      </w:pPr>
    </w:p>
    <w:p w:rsidR="002C2D30" w:rsidRPr="00C829D9" w:rsidRDefault="00B21102" w:rsidP="00CE79C6">
      <w:pPr>
        <w:rPr>
          <w:sz w:val="23"/>
          <w:szCs w:val="23"/>
        </w:rPr>
      </w:pPr>
      <w:r w:rsidRPr="00C829D9">
        <w:rPr>
          <w:rFonts w:ascii="Verdana" w:eastAsia="Verdana" w:hAnsi="Verdana" w:cs="Verdana"/>
          <w:b/>
          <w:color w:val="1D3C50"/>
          <w:sz w:val="23"/>
          <w:szCs w:val="23"/>
        </w:rPr>
        <w:t xml:space="preserve">PST2 </w:t>
      </w:r>
      <w:proofErr w:type="spellStart"/>
      <w:r w:rsidRPr="00C829D9">
        <w:rPr>
          <w:rFonts w:ascii="Verdana" w:eastAsia="Verdana" w:hAnsi="Verdana" w:cs="Verdana"/>
          <w:b/>
          <w:color w:val="1D3C50"/>
          <w:sz w:val="23"/>
          <w:szCs w:val="23"/>
        </w:rPr>
        <w:t>Board</w:t>
      </w:r>
      <w:proofErr w:type="spellEnd"/>
      <w:r w:rsidRPr="00C829D9">
        <w:rPr>
          <w:rFonts w:ascii="Verdana" w:eastAsia="Verdana" w:hAnsi="Verdana" w:cs="Verdana"/>
          <w:b/>
          <w:color w:val="1D3C50"/>
          <w:sz w:val="23"/>
          <w:szCs w:val="23"/>
        </w:rPr>
        <w:t xml:space="preserve"> 2, Postal </w:t>
      </w:r>
      <w:proofErr w:type="spellStart"/>
      <w:r w:rsidRPr="00C829D9">
        <w:rPr>
          <w:rFonts w:ascii="Verdana" w:eastAsia="Verdana" w:hAnsi="Verdana" w:cs="Verdana"/>
          <w:b/>
          <w:color w:val="1D3C50"/>
          <w:sz w:val="23"/>
          <w:szCs w:val="23"/>
        </w:rPr>
        <w:t>Substitutions</w:t>
      </w:r>
      <w:proofErr w:type="spellEnd"/>
      <w:r w:rsidRPr="00C829D9">
        <w:rPr>
          <w:rFonts w:ascii="Verdana" w:eastAsia="Verdana" w:hAnsi="Verdana" w:cs="Verdana"/>
          <w:b/>
          <w:color w:val="1D3C50"/>
          <w:sz w:val="23"/>
          <w:szCs w:val="23"/>
        </w:rPr>
        <w:t xml:space="preserve"> Test 2 </w:t>
      </w:r>
      <w:proofErr w:type="spellStart"/>
      <w:r w:rsidRPr="00C829D9">
        <w:rPr>
          <w:rFonts w:ascii="Verdana" w:eastAsia="Verdana" w:hAnsi="Verdana" w:cs="Verdana"/>
          <w:b/>
          <w:color w:val="1D3C50"/>
          <w:sz w:val="23"/>
          <w:szCs w:val="23"/>
        </w:rPr>
        <w:t>Board</w:t>
      </w:r>
      <w:proofErr w:type="spellEnd"/>
      <w:r w:rsidRPr="00C829D9">
        <w:rPr>
          <w:rFonts w:ascii="Verdana" w:eastAsia="Verdana" w:hAnsi="Verdana" w:cs="Verdana"/>
          <w:b/>
          <w:color w:val="1D3C50"/>
          <w:sz w:val="23"/>
          <w:szCs w:val="23"/>
        </w:rPr>
        <w:t xml:space="preserve"> 2</w:t>
      </w:r>
    </w:p>
    <w:tbl>
      <w:tblPr>
        <w:tblStyle w:val="a0"/>
        <w:tblW w:w="9360" w:type="dxa"/>
        <w:tblInd w:w="20" w:type="dxa"/>
        <w:tblBorders>
          <w:top w:val="nil"/>
          <w:left w:val="nil"/>
          <w:bottom w:val="nil"/>
          <w:right w:val="nil"/>
          <w:insideH w:val="nil"/>
          <w:insideV w:val="nil"/>
        </w:tblBorders>
        <w:tblLayout w:type="fixed"/>
        <w:tblLook w:val="0600" w:firstRow="0" w:lastRow="0" w:firstColumn="0" w:lastColumn="0" w:noHBand="1" w:noVBand="1"/>
      </w:tblPr>
      <w:tblGrid>
        <w:gridCol w:w="346"/>
        <w:gridCol w:w="679"/>
        <w:gridCol w:w="1064"/>
        <w:gridCol w:w="639"/>
        <w:gridCol w:w="2833"/>
        <w:gridCol w:w="772"/>
        <w:gridCol w:w="1077"/>
        <w:gridCol w:w="358"/>
        <w:gridCol w:w="358"/>
        <w:gridCol w:w="358"/>
        <w:gridCol w:w="358"/>
        <w:gridCol w:w="518"/>
      </w:tblGrid>
      <w:tr w:rsidR="002C2D30" w:rsidRPr="00C829D9">
        <w:tc>
          <w:tcPr>
            <w:tcW w:w="7402" w:type="dxa"/>
            <w:gridSpan w:val="7"/>
            <w:tcBorders>
              <w:top w:val="nil"/>
              <w:left w:val="nil"/>
              <w:bottom w:val="nil"/>
              <w:right w:val="nil"/>
            </w:tcBorders>
            <w:tcMar>
              <w:top w:w="20" w:type="dxa"/>
              <w:left w:w="20" w:type="dxa"/>
              <w:bottom w:w="20" w:type="dxa"/>
              <w:right w:w="20" w:type="dxa"/>
            </w:tcMar>
          </w:tcPr>
          <w:p w:rsidR="002C2D30" w:rsidRPr="00C829D9" w:rsidRDefault="002C2D30" w:rsidP="00CE79C6">
            <w:pPr>
              <w:rPr>
                <w:sz w:val="23"/>
                <w:szCs w:val="23"/>
              </w:rPr>
            </w:pPr>
          </w:p>
        </w:tc>
        <w:tc>
          <w:tcPr>
            <w:tcW w:w="1950" w:type="dxa"/>
            <w:gridSpan w:val="5"/>
            <w:tcBorders>
              <w:top w:val="nil"/>
              <w:left w:val="nil"/>
              <w:bottom w:val="single" w:sz="8" w:space="0" w:color="1D3C50"/>
              <w:right w:val="nil"/>
            </w:tcBorders>
            <w:tcMar>
              <w:top w:w="100" w:type="dxa"/>
              <w:left w:w="100" w:type="dxa"/>
              <w:bottom w:w="100" w:type="dxa"/>
              <w:right w:w="100" w:type="dxa"/>
            </w:tcMar>
          </w:tcPr>
          <w:p w:rsidR="002C2D30" w:rsidRPr="00C829D9" w:rsidRDefault="00B21102" w:rsidP="00CE79C6">
            <w:pPr>
              <w:rPr>
                <w:sz w:val="23"/>
                <w:szCs w:val="23"/>
              </w:rPr>
            </w:pPr>
            <w:r w:rsidRPr="00C829D9">
              <w:rPr>
                <w:color w:val="0000FF"/>
                <w:sz w:val="23"/>
                <w:szCs w:val="23"/>
              </w:rPr>
              <w:t xml:space="preserve"> </w:t>
            </w:r>
          </w:p>
        </w:tc>
      </w:tr>
      <w:tr w:rsidR="002C2D30" w:rsidRPr="00C829D9">
        <w:tc>
          <w:tcPr>
            <w:tcW w:w="7402" w:type="dxa"/>
            <w:gridSpan w:val="7"/>
            <w:tcBorders>
              <w:top w:val="nil"/>
              <w:left w:val="nil"/>
              <w:bottom w:val="nil"/>
              <w:right w:val="nil"/>
            </w:tcBorders>
            <w:tcMar>
              <w:top w:w="20" w:type="dxa"/>
              <w:left w:w="20" w:type="dxa"/>
              <w:bottom w:w="20" w:type="dxa"/>
              <w:right w:w="20" w:type="dxa"/>
            </w:tcMar>
          </w:tcPr>
          <w:p w:rsidR="002C2D30" w:rsidRPr="00C829D9" w:rsidRDefault="00B21102" w:rsidP="00CE79C6">
            <w:pPr>
              <w:rPr>
                <w:sz w:val="23"/>
                <w:szCs w:val="23"/>
              </w:rPr>
            </w:pPr>
            <w:proofErr w:type="spellStart"/>
            <w:r w:rsidRPr="00C829D9">
              <w:rPr>
                <w:rFonts w:ascii="Verdana" w:eastAsia="Verdana" w:hAnsi="Verdana" w:cs="Verdana"/>
                <w:color w:val="81A4C8"/>
                <w:sz w:val="23"/>
                <w:szCs w:val="23"/>
              </w:rPr>
              <w:t>Rated</w:t>
            </w:r>
            <w:proofErr w:type="spellEnd"/>
          </w:p>
        </w:tc>
        <w:tc>
          <w:tcPr>
            <w:tcW w:w="358" w:type="dxa"/>
            <w:tcBorders>
              <w:top w:val="nil"/>
              <w:left w:val="single" w:sz="8" w:space="0" w:color="1D3C50"/>
              <w:bottom w:val="single" w:sz="8" w:space="0" w:color="1D3C50"/>
              <w:right w:val="single" w:sz="8" w:space="0" w:color="1D3C50"/>
            </w:tcBorders>
            <w:tcMar>
              <w:top w:w="20" w:type="dxa"/>
              <w:left w:w="20" w:type="dxa"/>
              <w:bottom w:w="20" w:type="dxa"/>
              <w:right w:w="20" w:type="dxa"/>
            </w:tcMar>
          </w:tcPr>
          <w:p w:rsidR="002C2D30" w:rsidRPr="00C829D9" w:rsidRDefault="00B21102" w:rsidP="00CE79C6">
            <w:pPr>
              <w:rPr>
                <w:sz w:val="23"/>
                <w:szCs w:val="23"/>
              </w:rPr>
            </w:pPr>
            <w:r w:rsidRPr="00C829D9">
              <w:rPr>
                <w:rFonts w:ascii="Verdana" w:eastAsia="Verdana" w:hAnsi="Verdana" w:cs="Verdana"/>
                <w:color w:val="81A4C8"/>
                <w:sz w:val="23"/>
                <w:szCs w:val="23"/>
              </w:rPr>
              <w:t>1</w:t>
            </w:r>
          </w:p>
        </w:tc>
        <w:tc>
          <w:tcPr>
            <w:tcW w:w="358" w:type="dxa"/>
            <w:tcBorders>
              <w:top w:val="nil"/>
              <w:left w:val="nil"/>
              <w:bottom w:val="single" w:sz="8" w:space="0" w:color="1D3C50"/>
              <w:right w:val="single" w:sz="8" w:space="0" w:color="1D3C50"/>
            </w:tcBorders>
            <w:tcMar>
              <w:top w:w="20" w:type="dxa"/>
              <w:left w:w="20" w:type="dxa"/>
              <w:bottom w:w="20" w:type="dxa"/>
              <w:right w:w="20" w:type="dxa"/>
            </w:tcMar>
          </w:tcPr>
          <w:p w:rsidR="002C2D30" w:rsidRPr="00C829D9" w:rsidRDefault="00B21102" w:rsidP="00CE79C6">
            <w:pPr>
              <w:rPr>
                <w:sz w:val="23"/>
                <w:szCs w:val="23"/>
              </w:rPr>
            </w:pPr>
            <w:r w:rsidRPr="00C829D9">
              <w:rPr>
                <w:rFonts w:ascii="Verdana" w:eastAsia="Verdana" w:hAnsi="Verdana" w:cs="Verdana"/>
                <w:color w:val="81A4C8"/>
                <w:sz w:val="23"/>
                <w:szCs w:val="23"/>
              </w:rPr>
              <w:t>2</w:t>
            </w:r>
          </w:p>
        </w:tc>
        <w:tc>
          <w:tcPr>
            <w:tcW w:w="358" w:type="dxa"/>
            <w:tcBorders>
              <w:top w:val="nil"/>
              <w:left w:val="nil"/>
              <w:bottom w:val="single" w:sz="8" w:space="0" w:color="1D3C50"/>
              <w:right w:val="single" w:sz="8" w:space="0" w:color="1D3C50"/>
            </w:tcBorders>
            <w:tcMar>
              <w:top w:w="20" w:type="dxa"/>
              <w:left w:w="20" w:type="dxa"/>
              <w:bottom w:w="20" w:type="dxa"/>
              <w:right w:w="20" w:type="dxa"/>
            </w:tcMar>
          </w:tcPr>
          <w:p w:rsidR="002C2D30" w:rsidRPr="00C829D9" w:rsidRDefault="00B21102" w:rsidP="00CE79C6">
            <w:pPr>
              <w:rPr>
                <w:sz w:val="23"/>
                <w:szCs w:val="23"/>
              </w:rPr>
            </w:pPr>
            <w:r w:rsidRPr="00C829D9">
              <w:rPr>
                <w:rFonts w:ascii="Verdana" w:eastAsia="Verdana" w:hAnsi="Verdana" w:cs="Verdana"/>
                <w:color w:val="81A4C8"/>
                <w:sz w:val="23"/>
                <w:szCs w:val="23"/>
              </w:rPr>
              <w:t>3</w:t>
            </w:r>
          </w:p>
        </w:tc>
        <w:tc>
          <w:tcPr>
            <w:tcW w:w="358" w:type="dxa"/>
            <w:tcBorders>
              <w:top w:val="nil"/>
              <w:left w:val="nil"/>
              <w:bottom w:val="single" w:sz="8" w:space="0" w:color="1D3C50"/>
              <w:right w:val="single" w:sz="8" w:space="0" w:color="1D3C50"/>
            </w:tcBorders>
            <w:tcMar>
              <w:top w:w="20" w:type="dxa"/>
              <w:left w:w="20" w:type="dxa"/>
              <w:bottom w:w="20" w:type="dxa"/>
              <w:right w:w="20" w:type="dxa"/>
            </w:tcMar>
          </w:tcPr>
          <w:p w:rsidR="002C2D30" w:rsidRPr="00C829D9" w:rsidRDefault="00B21102" w:rsidP="00CE79C6">
            <w:pPr>
              <w:rPr>
                <w:sz w:val="23"/>
                <w:szCs w:val="23"/>
              </w:rPr>
            </w:pPr>
            <w:r w:rsidRPr="00C829D9">
              <w:rPr>
                <w:rFonts w:ascii="Verdana" w:eastAsia="Verdana" w:hAnsi="Verdana" w:cs="Verdana"/>
                <w:color w:val="81A4C8"/>
                <w:sz w:val="23"/>
                <w:szCs w:val="23"/>
              </w:rPr>
              <w:t>4</w:t>
            </w:r>
          </w:p>
        </w:tc>
        <w:tc>
          <w:tcPr>
            <w:tcW w:w="518" w:type="dxa"/>
            <w:tcBorders>
              <w:top w:val="nil"/>
              <w:left w:val="nil"/>
              <w:bottom w:val="single" w:sz="8" w:space="0" w:color="1D3C50"/>
              <w:right w:val="single" w:sz="8" w:space="0" w:color="1D3C50"/>
            </w:tcBorders>
            <w:tcMar>
              <w:top w:w="20" w:type="dxa"/>
              <w:left w:w="20" w:type="dxa"/>
              <w:bottom w:w="20" w:type="dxa"/>
              <w:right w:w="20" w:type="dxa"/>
            </w:tcMar>
          </w:tcPr>
          <w:p w:rsidR="002C2D30" w:rsidRPr="00C829D9" w:rsidRDefault="00B21102" w:rsidP="00CE79C6">
            <w:pPr>
              <w:rPr>
                <w:sz w:val="23"/>
                <w:szCs w:val="23"/>
              </w:rPr>
            </w:pPr>
            <w:proofErr w:type="spellStart"/>
            <w:r w:rsidRPr="00C829D9">
              <w:rPr>
                <w:rFonts w:ascii="Verdana" w:eastAsia="Verdana" w:hAnsi="Verdana" w:cs="Verdana"/>
                <w:color w:val="81A4C8"/>
                <w:sz w:val="23"/>
                <w:szCs w:val="23"/>
              </w:rPr>
              <w:t>Score</w:t>
            </w:r>
            <w:proofErr w:type="spellEnd"/>
          </w:p>
        </w:tc>
      </w:tr>
      <w:tr w:rsidR="002C2D30" w:rsidRPr="00C829D9">
        <w:tc>
          <w:tcPr>
            <w:tcW w:w="345" w:type="dxa"/>
            <w:tcBorders>
              <w:top w:val="single" w:sz="8" w:space="0" w:color="1D3C50"/>
              <w:left w:val="single" w:sz="8" w:space="0" w:color="1D3C50"/>
              <w:bottom w:val="single" w:sz="8" w:space="0" w:color="1D3C50"/>
              <w:right w:val="single" w:sz="8" w:space="0" w:color="1D3C50"/>
            </w:tcBorders>
            <w:tcMar>
              <w:top w:w="20" w:type="dxa"/>
              <w:left w:w="20" w:type="dxa"/>
              <w:bottom w:w="20" w:type="dxa"/>
              <w:right w:w="120" w:type="dxa"/>
            </w:tcMar>
          </w:tcPr>
          <w:p w:rsidR="002C2D30" w:rsidRPr="00C829D9" w:rsidRDefault="00B21102" w:rsidP="00CE79C6">
            <w:pPr>
              <w:rPr>
                <w:sz w:val="23"/>
                <w:szCs w:val="23"/>
              </w:rPr>
            </w:pPr>
            <w:r w:rsidRPr="00C829D9">
              <w:rPr>
                <w:rFonts w:ascii="Verdana" w:eastAsia="Verdana" w:hAnsi="Verdana" w:cs="Verdana"/>
                <w:color w:val="1D3C50"/>
                <w:sz w:val="23"/>
                <w:szCs w:val="23"/>
              </w:rPr>
              <w:t>1</w:t>
            </w:r>
          </w:p>
        </w:tc>
        <w:tc>
          <w:tcPr>
            <w:tcW w:w="678" w:type="dxa"/>
            <w:tcBorders>
              <w:top w:val="single" w:sz="8" w:space="0" w:color="1D3C50"/>
              <w:left w:val="nil"/>
              <w:bottom w:val="single" w:sz="8" w:space="0" w:color="1D3C50"/>
              <w:right w:val="single" w:sz="8" w:space="0" w:color="1D3C50"/>
            </w:tcBorders>
            <w:tcMar>
              <w:top w:w="20" w:type="dxa"/>
              <w:left w:w="20" w:type="dxa"/>
              <w:bottom w:w="20" w:type="dxa"/>
              <w:right w:w="120" w:type="dxa"/>
            </w:tcMar>
          </w:tcPr>
          <w:p w:rsidR="002C2D30" w:rsidRPr="00C829D9" w:rsidRDefault="00B21102" w:rsidP="00CE79C6">
            <w:pPr>
              <w:rPr>
                <w:sz w:val="23"/>
                <w:szCs w:val="23"/>
              </w:rPr>
            </w:pPr>
            <w:r w:rsidRPr="00C829D9">
              <w:rPr>
                <w:rFonts w:ascii="Verdana" w:eastAsia="Verdana" w:hAnsi="Verdana" w:cs="Verdana"/>
                <w:color w:val="1D3C50"/>
                <w:sz w:val="23"/>
                <w:szCs w:val="23"/>
              </w:rPr>
              <w:t>ENG</w:t>
            </w:r>
          </w:p>
        </w:tc>
        <w:tc>
          <w:tcPr>
            <w:tcW w:w="1063" w:type="dxa"/>
            <w:tcBorders>
              <w:top w:val="single" w:sz="8" w:space="0" w:color="1D3C50"/>
              <w:left w:val="nil"/>
              <w:bottom w:val="single" w:sz="8" w:space="0" w:color="1D3C50"/>
              <w:right w:val="single" w:sz="8" w:space="0" w:color="1D3C50"/>
            </w:tcBorders>
            <w:tcMar>
              <w:top w:w="20" w:type="dxa"/>
              <w:left w:w="20" w:type="dxa"/>
              <w:bottom w:w="20" w:type="dxa"/>
              <w:right w:w="120" w:type="dxa"/>
            </w:tcMar>
          </w:tcPr>
          <w:p w:rsidR="002C2D30" w:rsidRPr="00C829D9" w:rsidRDefault="00B21102" w:rsidP="00CE79C6">
            <w:pPr>
              <w:rPr>
                <w:sz w:val="23"/>
                <w:szCs w:val="23"/>
              </w:rPr>
            </w:pPr>
            <w:r w:rsidRPr="00C829D9">
              <w:rPr>
                <w:rFonts w:ascii="Verdana" w:eastAsia="Verdana" w:hAnsi="Verdana" w:cs="Verdana"/>
                <w:color w:val="1D3C50"/>
                <w:sz w:val="23"/>
                <w:szCs w:val="23"/>
              </w:rPr>
              <w:t>211062</w:t>
            </w:r>
          </w:p>
        </w:tc>
        <w:tc>
          <w:tcPr>
            <w:tcW w:w="638" w:type="dxa"/>
            <w:tcBorders>
              <w:top w:val="single" w:sz="8" w:space="0" w:color="1D3C50"/>
              <w:left w:val="nil"/>
              <w:bottom w:val="single" w:sz="8" w:space="0" w:color="1D3C50"/>
              <w:right w:val="single" w:sz="8" w:space="0" w:color="1D3C50"/>
            </w:tcBorders>
            <w:tcMar>
              <w:top w:w="20" w:type="dxa"/>
              <w:left w:w="20" w:type="dxa"/>
              <w:bottom w:w="20" w:type="dxa"/>
              <w:right w:w="120" w:type="dxa"/>
            </w:tcMar>
          </w:tcPr>
          <w:p w:rsidR="002C2D30" w:rsidRPr="00C829D9" w:rsidRDefault="00B21102" w:rsidP="00CE79C6">
            <w:pPr>
              <w:rPr>
                <w:sz w:val="23"/>
                <w:szCs w:val="23"/>
              </w:rPr>
            </w:pPr>
            <w:r w:rsidRPr="00C829D9">
              <w:rPr>
                <w:rFonts w:ascii="Verdana" w:eastAsia="Verdana" w:hAnsi="Verdana" w:cs="Verdana"/>
                <w:color w:val="1D3C50"/>
                <w:sz w:val="23"/>
                <w:szCs w:val="23"/>
              </w:rPr>
              <w:t>SIM</w:t>
            </w:r>
          </w:p>
        </w:tc>
        <w:tc>
          <w:tcPr>
            <w:tcW w:w="2831" w:type="dxa"/>
            <w:tcBorders>
              <w:top w:val="single" w:sz="8" w:space="0" w:color="1D3C50"/>
              <w:left w:val="nil"/>
              <w:bottom w:val="single" w:sz="8" w:space="0" w:color="1D3C50"/>
              <w:right w:val="single" w:sz="8" w:space="0" w:color="1D3C50"/>
            </w:tcBorders>
            <w:tcMar>
              <w:top w:w="20" w:type="dxa"/>
              <w:left w:w="20" w:type="dxa"/>
              <w:bottom w:w="20" w:type="dxa"/>
              <w:right w:w="120" w:type="dxa"/>
            </w:tcMar>
          </w:tcPr>
          <w:p w:rsidR="002C2D30" w:rsidRPr="00C829D9" w:rsidRDefault="00E30AC5" w:rsidP="00CE79C6">
            <w:pPr>
              <w:rPr>
                <w:sz w:val="23"/>
                <w:szCs w:val="23"/>
              </w:rPr>
            </w:pPr>
            <w:hyperlink r:id="rId19">
              <w:proofErr w:type="spellStart"/>
              <w:r w:rsidR="00B21102" w:rsidRPr="00C829D9">
                <w:rPr>
                  <w:rFonts w:ascii="Verdana" w:eastAsia="Verdana" w:hAnsi="Verdana" w:cs="Verdana"/>
                  <w:color w:val="3B6A9F"/>
                  <w:sz w:val="23"/>
                  <w:szCs w:val="23"/>
                </w:rPr>
                <w:t>Asquith</w:t>
              </w:r>
              <w:proofErr w:type="spellEnd"/>
              <w:r w:rsidR="00B21102" w:rsidRPr="00C829D9">
                <w:rPr>
                  <w:rFonts w:ascii="Verdana" w:eastAsia="Verdana" w:hAnsi="Verdana" w:cs="Verdana"/>
                  <w:color w:val="3B6A9F"/>
                  <w:sz w:val="23"/>
                  <w:szCs w:val="23"/>
                </w:rPr>
                <w:t>, Dr. Jerry E. C.</w:t>
              </w:r>
            </w:hyperlink>
          </w:p>
        </w:tc>
        <w:tc>
          <w:tcPr>
            <w:tcW w:w="771" w:type="dxa"/>
            <w:tcBorders>
              <w:top w:val="single" w:sz="8" w:space="0" w:color="1D3C50"/>
              <w:left w:val="nil"/>
              <w:bottom w:val="single" w:sz="8" w:space="0" w:color="1D3C50"/>
              <w:right w:val="single" w:sz="8" w:space="0" w:color="1D3C50"/>
            </w:tcBorders>
            <w:tcMar>
              <w:top w:w="20" w:type="dxa"/>
              <w:left w:w="20" w:type="dxa"/>
              <w:bottom w:w="20" w:type="dxa"/>
              <w:right w:w="120" w:type="dxa"/>
            </w:tcMar>
          </w:tcPr>
          <w:p w:rsidR="002C2D30" w:rsidRPr="00C829D9" w:rsidRDefault="00E30AC5" w:rsidP="00CE79C6">
            <w:pPr>
              <w:rPr>
                <w:sz w:val="23"/>
                <w:szCs w:val="23"/>
              </w:rPr>
            </w:pPr>
            <w:hyperlink r:id="rId20">
              <w:r w:rsidR="00B21102" w:rsidRPr="00C829D9">
                <w:rPr>
                  <w:rFonts w:ascii="Verdana" w:eastAsia="Verdana" w:hAnsi="Verdana" w:cs="Verdana"/>
                  <w:color w:val="3B6A9F"/>
                  <w:sz w:val="23"/>
                  <w:szCs w:val="23"/>
                </w:rPr>
                <w:t>2439</w:t>
              </w:r>
            </w:hyperlink>
          </w:p>
        </w:tc>
        <w:tc>
          <w:tcPr>
            <w:tcW w:w="1076" w:type="dxa"/>
            <w:tcBorders>
              <w:top w:val="single" w:sz="8" w:space="0" w:color="1D3C50"/>
              <w:left w:val="nil"/>
              <w:bottom w:val="single" w:sz="8" w:space="0" w:color="1D3C50"/>
              <w:right w:val="single" w:sz="8" w:space="0" w:color="1D3C50"/>
            </w:tcBorders>
            <w:tcMar>
              <w:top w:w="20" w:type="dxa"/>
              <w:left w:w="20" w:type="dxa"/>
              <w:bottom w:w="20" w:type="dxa"/>
              <w:right w:w="120" w:type="dxa"/>
            </w:tcMar>
          </w:tcPr>
          <w:p w:rsidR="002C2D30" w:rsidRPr="00C829D9" w:rsidRDefault="00B21102" w:rsidP="00CE79C6">
            <w:pPr>
              <w:rPr>
                <w:sz w:val="23"/>
                <w:szCs w:val="23"/>
              </w:rPr>
            </w:pPr>
            <w:r w:rsidRPr="00C829D9">
              <w:rPr>
                <w:rFonts w:ascii="Verdana" w:eastAsia="Verdana" w:hAnsi="Verdana" w:cs="Verdana"/>
                <w:color w:val="1D3C50"/>
                <w:sz w:val="23"/>
                <w:szCs w:val="23"/>
              </w:rPr>
              <w:t>Team A</w:t>
            </w:r>
          </w:p>
        </w:tc>
        <w:tc>
          <w:tcPr>
            <w:tcW w:w="358" w:type="dxa"/>
            <w:tcBorders>
              <w:top w:val="nil"/>
              <w:left w:val="nil"/>
              <w:bottom w:val="single" w:sz="8" w:space="0" w:color="1D3C50"/>
              <w:right w:val="single" w:sz="8" w:space="0" w:color="1D3C50"/>
            </w:tcBorders>
            <w:tcMar>
              <w:top w:w="20" w:type="dxa"/>
              <w:left w:w="20" w:type="dxa"/>
              <w:bottom w:w="20" w:type="dxa"/>
              <w:right w:w="20" w:type="dxa"/>
            </w:tcMar>
          </w:tcPr>
          <w:p w:rsidR="002C2D30" w:rsidRPr="00C829D9" w:rsidRDefault="002C2D30" w:rsidP="00CE79C6">
            <w:pPr>
              <w:rPr>
                <w:sz w:val="23"/>
                <w:szCs w:val="23"/>
              </w:rPr>
            </w:pPr>
          </w:p>
        </w:tc>
        <w:tc>
          <w:tcPr>
            <w:tcW w:w="358" w:type="dxa"/>
            <w:tcBorders>
              <w:top w:val="nil"/>
              <w:left w:val="nil"/>
              <w:bottom w:val="single" w:sz="8" w:space="0" w:color="1D3C50"/>
              <w:right w:val="single" w:sz="8" w:space="0" w:color="1D3C50"/>
            </w:tcBorders>
            <w:tcMar>
              <w:top w:w="20" w:type="dxa"/>
              <w:left w:w="20" w:type="dxa"/>
              <w:bottom w:w="20" w:type="dxa"/>
              <w:right w:w="20" w:type="dxa"/>
            </w:tcMar>
          </w:tcPr>
          <w:p w:rsidR="002C2D30" w:rsidRPr="00C829D9" w:rsidRDefault="00B21102" w:rsidP="00CE79C6">
            <w:pPr>
              <w:rPr>
                <w:sz w:val="23"/>
                <w:szCs w:val="23"/>
              </w:rPr>
            </w:pPr>
            <w:r w:rsidRPr="00C829D9">
              <w:rPr>
                <w:rFonts w:ascii="Verdana" w:eastAsia="Verdana" w:hAnsi="Verdana" w:cs="Verdana"/>
                <w:color w:val="1D3C50"/>
                <w:sz w:val="23"/>
                <w:szCs w:val="23"/>
              </w:rPr>
              <w:t>-</w:t>
            </w:r>
          </w:p>
        </w:tc>
        <w:tc>
          <w:tcPr>
            <w:tcW w:w="358" w:type="dxa"/>
            <w:tcBorders>
              <w:top w:val="nil"/>
              <w:left w:val="nil"/>
              <w:bottom w:val="single" w:sz="8" w:space="0" w:color="1D3C50"/>
              <w:right w:val="single" w:sz="8" w:space="0" w:color="1D3C50"/>
            </w:tcBorders>
            <w:tcMar>
              <w:top w:w="20" w:type="dxa"/>
              <w:left w:w="20" w:type="dxa"/>
              <w:bottom w:w="20" w:type="dxa"/>
              <w:right w:w="20" w:type="dxa"/>
            </w:tcMar>
          </w:tcPr>
          <w:p w:rsidR="002C2D30" w:rsidRPr="00C829D9" w:rsidRDefault="00E30AC5" w:rsidP="00CE79C6">
            <w:pPr>
              <w:rPr>
                <w:sz w:val="23"/>
                <w:szCs w:val="23"/>
              </w:rPr>
            </w:pPr>
            <w:hyperlink r:id="rId21">
              <w:r w:rsidR="00B21102" w:rsidRPr="00C829D9">
                <w:rPr>
                  <w:rFonts w:ascii="Verdana" w:eastAsia="Verdana" w:hAnsi="Verdana" w:cs="Verdana"/>
                  <w:color w:val="FF0000"/>
                  <w:sz w:val="23"/>
                  <w:szCs w:val="23"/>
                </w:rPr>
                <w:t>1</w:t>
              </w:r>
            </w:hyperlink>
          </w:p>
        </w:tc>
        <w:tc>
          <w:tcPr>
            <w:tcW w:w="358" w:type="dxa"/>
            <w:tcBorders>
              <w:top w:val="nil"/>
              <w:left w:val="nil"/>
              <w:bottom w:val="single" w:sz="8" w:space="0" w:color="1D3C50"/>
              <w:right w:val="single" w:sz="8" w:space="0" w:color="1D3C50"/>
            </w:tcBorders>
            <w:tcMar>
              <w:top w:w="20" w:type="dxa"/>
              <w:left w:w="20" w:type="dxa"/>
              <w:bottom w:w="20" w:type="dxa"/>
              <w:right w:w="20" w:type="dxa"/>
            </w:tcMar>
          </w:tcPr>
          <w:p w:rsidR="002C2D30" w:rsidRPr="00C829D9" w:rsidRDefault="00B21102" w:rsidP="00CE79C6">
            <w:pPr>
              <w:rPr>
                <w:sz w:val="23"/>
                <w:szCs w:val="23"/>
              </w:rPr>
            </w:pPr>
            <w:r w:rsidRPr="00C829D9">
              <w:rPr>
                <w:rFonts w:ascii="Verdana" w:eastAsia="Verdana" w:hAnsi="Verdana" w:cs="Verdana"/>
                <w:color w:val="1D3C50"/>
                <w:sz w:val="23"/>
                <w:szCs w:val="23"/>
              </w:rPr>
              <w:t>-</w:t>
            </w:r>
          </w:p>
        </w:tc>
        <w:tc>
          <w:tcPr>
            <w:tcW w:w="518" w:type="dxa"/>
            <w:tcBorders>
              <w:top w:val="nil"/>
              <w:left w:val="nil"/>
              <w:bottom w:val="single" w:sz="8" w:space="0" w:color="1D3C50"/>
              <w:right w:val="single" w:sz="8" w:space="0" w:color="1D3C50"/>
            </w:tcBorders>
            <w:tcMar>
              <w:top w:w="20" w:type="dxa"/>
              <w:left w:w="20" w:type="dxa"/>
              <w:bottom w:w="20" w:type="dxa"/>
              <w:right w:w="20" w:type="dxa"/>
            </w:tcMar>
          </w:tcPr>
          <w:p w:rsidR="002C2D30" w:rsidRPr="00C829D9" w:rsidRDefault="00B21102" w:rsidP="00CE79C6">
            <w:pPr>
              <w:rPr>
                <w:sz w:val="23"/>
                <w:szCs w:val="23"/>
              </w:rPr>
            </w:pPr>
            <w:r w:rsidRPr="00C829D9">
              <w:rPr>
                <w:rFonts w:ascii="Verdana" w:eastAsia="Verdana" w:hAnsi="Verdana" w:cs="Verdana"/>
                <w:color w:val="1D3C50"/>
                <w:sz w:val="23"/>
                <w:szCs w:val="23"/>
              </w:rPr>
              <w:t>1</w:t>
            </w:r>
          </w:p>
        </w:tc>
      </w:tr>
      <w:tr w:rsidR="002C2D30" w:rsidRPr="00C829D9">
        <w:tc>
          <w:tcPr>
            <w:tcW w:w="345" w:type="dxa"/>
            <w:tcBorders>
              <w:top w:val="nil"/>
              <w:left w:val="single" w:sz="8" w:space="0" w:color="1D3C50"/>
              <w:bottom w:val="single" w:sz="8" w:space="0" w:color="1D3C50"/>
              <w:right w:val="single" w:sz="8" w:space="0" w:color="1D3C50"/>
            </w:tcBorders>
            <w:tcMar>
              <w:top w:w="20" w:type="dxa"/>
              <w:left w:w="20" w:type="dxa"/>
              <w:bottom w:w="20" w:type="dxa"/>
              <w:right w:w="120" w:type="dxa"/>
            </w:tcMar>
          </w:tcPr>
          <w:p w:rsidR="002C2D30" w:rsidRPr="00C829D9" w:rsidRDefault="00B21102" w:rsidP="00CE79C6">
            <w:pPr>
              <w:rPr>
                <w:sz w:val="23"/>
                <w:szCs w:val="23"/>
              </w:rPr>
            </w:pPr>
            <w:r w:rsidRPr="00C829D9">
              <w:rPr>
                <w:rFonts w:ascii="Verdana" w:eastAsia="Verdana" w:hAnsi="Verdana" w:cs="Verdana"/>
                <w:color w:val="1D3C50"/>
                <w:sz w:val="23"/>
                <w:szCs w:val="23"/>
              </w:rPr>
              <w:t>2</w:t>
            </w:r>
          </w:p>
        </w:tc>
        <w:tc>
          <w:tcPr>
            <w:tcW w:w="678" w:type="dxa"/>
            <w:tcBorders>
              <w:top w:val="nil"/>
              <w:left w:val="nil"/>
              <w:bottom w:val="single" w:sz="8" w:space="0" w:color="1D3C50"/>
              <w:right w:val="single" w:sz="8" w:space="0" w:color="1D3C50"/>
            </w:tcBorders>
            <w:tcMar>
              <w:top w:w="20" w:type="dxa"/>
              <w:left w:w="20" w:type="dxa"/>
              <w:bottom w:w="20" w:type="dxa"/>
              <w:right w:w="120" w:type="dxa"/>
            </w:tcMar>
          </w:tcPr>
          <w:p w:rsidR="002C2D30" w:rsidRPr="00C829D9" w:rsidRDefault="00B21102" w:rsidP="00CE79C6">
            <w:pPr>
              <w:rPr>
                <w:sz w:val="23"/>
                <w:szCs w:val="23"/>
              </w:rPr>
            </w:pPr>
            <w:r w:rsidRPr="00C829D9">
              <w:rPr>
                <w:rFonts w:ascii="Verdana" w:eastAsia="Verdana" w:hAnsi="Verdana" w:cs="Verdana"/>
                <w:color w:val="1D3C50"/>
                <w:sz w:val="23"/>
                <w:szCs w:val="23"/>
              </w:rPr>
              <w:t>ENG</w:t>
            </w:r>
          </w:p>
        </w:tc>
        <w:tc>
          <w:tcPr>
            <w:tcW w:w="1063" w:type="dxa"/>
            <w:tcBorders>
              <w:top w:val="nil"/>
              <w:left w:val="nil"/>
              <w:bottom w:val="single" w:sz="8" w:space="0" w:color="1D3C50"/>
              <w:right w:val="single" w:sz="8" w:space="0" w:color="1D3C50"/>
            </w:tcBorders>
            <w:tcMar>
              <w:top w:w="20" w:type="dxa"/>
              <w:left w:w="20" w:type="dxa"/>
              <w:bottom w:w="20" w:type="dxa"/>
              <w:right w:w="120" w:type="dxa"/>
            </w:tcMar>
          </w:tcPr>
          <w:p w:rsidR="002C2D30" w:rsidRPr="00C829D9" w:rsidRDefault="00B21102" w:rsidP="00CE79C6">
            <w:pPr>
              <w:rPr>
                <w:sz w:val="23"/>
                <w:szCs w:val="23"/>
              </w:rPr>
            </w:pPr>
            <w:r w:rsidRPr="00C829D9">
              <w:rPr>
                <w:rFonts w:ascii="Verdana" w:eastAsia="Verdana" w:hAnsi="Verdana" w:cs="Verdana"/>
                <w:color w:val="1D3C50"/>
                <w:sz w:val="23"/>
                <w:szCs w:val="23"/>
              </w:rPr>
              <w:t>210172</w:t>
            </w:r>
          </w:p>
        </w:tc>
        <w:tc>
          <w:tcPr>
            <w:tcW w:w="638" w:type="dxa"/>
            <w:tcBorders>
              <w:top w:val="nil"/>
              <w:left w:val="nil"/>
              <w:bottom w:val="single" w:sz="8" w:space="0" w:color="1D3C50"/>
              <w:right w:val="single" w:sz="8" w:space="0" w:color="1D3C50"/>
            </w:tcBorders>
            <w:tcMar>
              <w:top w:w="20" w:type="dxa"/>
              <w:left w:w="20" w:type="dxa"/>
              <w:bottom w:w="20" w:type="dxa"/>
              <w:right w:w="120" w:type="dxa"/>
            </w:tcMar>
          </w:tcPr>
          <w:p w:rsidR="002C2D30" w:rsidRPr="00C829D9" w:rsidRDefault="00B21102" w:rsidP="00CE79C6">
            <w:pPr>
              <w:rPr>
                <w:sz w:val="23"/>
                <w:szCs w:val="23"/>
              </w:rPr>
            </w:pPr>
            <w:r w:rsidRPr="00C829D9">
              <w:rPr>
                <w:rFonts w:ascii="Verdana" w:eastAsia="Verdana" w:hAnsi="Verdana" w:cs="Verdana"/>
                <w:color w:val="1D3C50"/>
                <w:sz w:val="23"/>
                <w:szCs w:val="23"/>
              </w:rPr>
              <w:t xml:space="preserve"> </w:t>
            </w:r>
          </w:p>
        </w:tc>
        <w:tc>
          <w:tcPr>
            <w:tcW w:w="2831" w:type="dxa"/>
            <w:tcBorders>
              <w:top w:val="nil"/>
              <w:left w:val="nil"/>
              <w:bottom w:val="single" w:sz="8" w:space="0" w:color="1D3C50"/>
              <w:right w:val="single" w:sz="8" w:space="0" w:color="1D3C50"/>
            </w:tcBorders>
            <w:tcMar>
              <w:top w:w="20" w:type="dxa"/>
              <w:left w:w="20" w:type="dxa"/>
              <w:bottom w:w="20" w:type="dxa"/>
              <w:right w:w="120" w:type="dxa"/>
            </w:tcMar>
          </w:tcPr>
          <w:p w:rsidR="002C2D30" w:rsidRPr="00C829D9" w:rsidRDefault="00E30AC5" w:rsidP="00CE79C6">
            <w:pPr>
              <w:rPr>
                <w:sz w:val="23"/>
                <w:szCs w:val="23"/>
              </w:rPr>
            </w:pPr>
            <w:hyperlink r:id="rId22">
              <w:proofErr w:type="spellStart"/>
              <w:r w:rsidR="00B21102" w:rsidRPr="00C829D9">
                <w:rPr>
                  <w:rFonts w:ascii="Verdana" w:eastAsia="Verdana" w:hAnsi="Verdana" w:cs="Verdana"/>
                  <w:color w:val="3B6A9F"/>
                  <w:sz w:val="23"/>
                  <w:szCs w:val="23"/>
                </w:rPr>
                <w:t>Woodford</w:t>
              </w:r>
              <w:proofErr w:type="spellEnd"/>
              <w:r w:rsidR="00B21102" w:rsidRPr="00C829D9">
                <w:rPr>
                  <w:rFonts w:ascii="Verdana" w:eastAsia="Verdana" w:hAnsi="Verdana" w:cs="Verdana"/>
                  <w:color w:val="3B6A9F"/>
                  <w:sz w:val="23"/>
                  <w:szCs w:val="23"/>
                </w:rPr>
                <w:t xml:space="preserve">, </w:t>
              </w:r>
              <w:proofErr w:type="spellStart"/>
              <w:r w:rsidR="00B21102" w:rsidRPr="00C829D9">
                <w:rPr>
                  <w:rFonts w:ascii="Verdana" w:eastAsia="Verdana" w:hAnsi="Verdana" w:cs="Verdana"/>
                  <w:color w:val="3B6A9F"/>
                  <w:sz w:val="23"/>
                  <w:szCs w:val="23"/>
                </w:rPr>
                <w:t>Colin</w:t>
              </w:r>
              <w:proofErr w:type="spellEnd"/>
            </w:hyperlink>
          </w:p>
        </w:tc>
        <w:tc>
          <w:tcPr>
            <w:tcW w:w="771" w:type="dxa"/>
            <w:tcBorders>
              <w:top w:val="nil"/>
              <w:left w:val="nil"/>
              <w:bottom w:val="single" w:sz="8" w:space="0" w:color="1D3C50"/>
              <w:right w:val="single" w:sz="8" w:space="0" w:color="1D3C50"/>
            </w:tcBorders>
            <w:tcMar>
              <w:top w:w="20" w:type="dxa"/>
              <w:left w:w="20" w:type="dxa"/>
              <w:bottom w:w="20" w:type="dxa"/>
              <w:right w:w="120" w:type="dxa"/>
            </w:tcMar>
          </w:tcPr>
          <w:p w:rsidR="002C2D30" w:rsidRPr="00C829D9" w:rsidRDefault="00E30AC5" w:rsidP="00CE79C6">
            <w:pPr>
              <w:rPr>
                <w:sz w:val="23"/>
                <w:szCs w:val="23"/>
              </w:rPr>
            </w:pPr>
            <w:hyperlink r:id="rId23">
              <w:r w:rsidR="00B21102" w:rsidRPr="00C829D9">
                <w:rPr>
                  <w:rFonts w:ascii="Verdana" w:eastAsia="Verdana" w:hAnsi="Verdana" w:cs="Verdana"/>
                  <w:color w:val="3B6A9F"/>
                  <w:sz w:val="23"/>
                  <w:szCs w:val="23"/>
                </w:rPr>
                <w:t>2199</w:t>
              </w:r>
            </w:hyperlink>
          </w:p>
        </w:tc>
        <w:tc>
          <w:tcPr>
            <w:tcW w:w="1076" w:type="dxa"/>
            <w:tcBorders>
              <w:top w:val="nil"/>
              <w:left w:val="nil"/>
              <w:bottom w:val="single" w:sz="8" w:space="0" w:color="1D3C50"/>
              <w:right w:val="single" w:sz="8" w:space="0" w:color="1D3C50"/>
            </w:tcBorders>
            <w:tcMar>
              <w:top w:w="20" w:type="dxa"/>
              <w:left w:w="20" w:type="dxa"/>
              <w:bottom w:w="20" w:type="dxa"/>
              <w:right w:w="120" w:type="dxa"/>
            </w:tcMar>
          </w:tcPr>
          <w:p w:rsidR="002C2D30" w:rsidRPr="00C829D9" w:rsidRDefault="00B21102" w:rsidP="00CE79C6">
            <w:pPr>
              <w:rPr>
                <w:sz w:val="23"/>
                <w:szCs w:val="23"/>
              </w:rPr>
            </w:pPr>
            <w:r w:rsidRPr="00C829D9">
              <w:rPr>
                <w:rFonts w:ascii="Verdana" w:eastAsia="Verdana" w:hAnsi="Verdana" w:cs="Verdana"/>
                <w:color w:val="1D3C50"/>
                <w:sz w:val="23"/>
                <w:szCs w:val="23"/>
              </w:rPr>
              <w:t>Team C</w:t>
            </w:r>
          </w:p>
        </w:tc>
        <w:tc>
          <w:tcPr>
            <w:tcW w:w="358" w:type="dxa"/>
            <w:tcBorders>
              <w:top w:val="nil"/>
              <w:left w:val="nil"/>
              <w:bottom w:val="single" w:sz="8" w:space="0" w:color="1D3C50"/>
              <w:right w:val="single" w:sz="8" w:space="0" w:color="1D3C50"/>
            </w:tcBorders>
            <w:tcMar>
              <w:top w:w="20" w:type="dxa"/>
              <w:left w:w="20" w:type="dxa"/>
              <w:bottom w:w="20" w:type="dxa"/>
              <w:right w:w="20" w:type="dxa"/>
            </w:tcMar>
          </w:tcPr>
          <w:p w:rsidR="002C2D30" w:rsidRPr="00C829D9" w:rsidRDefault="00B21102" w:rsidP="00CE79C6">
            <w:pPr>
              <w:rPr>
                <w:sz w:val="23"/>
                <w:szCs w:val="23"/>
              </w:rPr>
            </w:pPr>
            <w:r w:rsidRPr="00C829D9">
              <w:rPr>
                <w:rFonts w:ascii="Verdana" w:eastAsia="Verdana" w:hAnsi="Verdana" w:cs="Verdana"/>
                <w:color w:val="1D3C50"/>
                <w:sz w:val="23"/>
                <w:szCs w:val="23"/>
              </w:rPr>
              <w:t>-</w:t>
            </w:r>
          </w:p>
        </w:tc>
        <w:tc>
          <w:tcPr>
            <w:tcW w:w="358" w:type="dxa"/>
            <w:tcBorders>
              <w:top w:val="nil"/>
              <w:left w:val="nil"/>
              <w:bottom w:val="single" w:sz="8" w:space="0" w:color="1D3C50"/>
              <w:right w:val="single" w:sz="8" w:space="0" w:color="1D3C50"/>
            </w:tcBorders>
            <w:tcMar>
              <w:top w:w="20" w:type="dxa"/>
              <w:left w:w="20" w:type="dxa"/>
              <w:bottom w:w="20" w:type="dxa"/>
              <w:right w:w="20" w:type="dxa"/>
            </w:tcMar>
          </w:tcPr>
          <w:p w:rsidR="002C2D30" w:rsidRPr="00C829D9" w:rsidRDefault="002C2D30" w:rsidP="00CE79C6">
            <w:pPr>
              <w:rPr>
                <w:sz w:val="23"/>
                <w:szCs w:val="23"/>
              </w:rPr>
            </w:pPr>
          </w:p>
        </w:tc>
        <w:tc>
          <w:tcPr>
            <w:tcW w:w="358" w:type="dxa"/>
            <w:tcBorders>
              <w:top w:val="nil"/>
              <w:left w:val="nil"/>
              <w:bottom w:val="single" w:sz="8" w:space="0" w:color="1D3C50"/>
              <w:right w:val="single" w:sz="8" w:space="0" w:color="1D3C50"/>
            </w:tcBorders>
            <w:tcMar>
              <w:top w:w="20" w:type="dxa"/>
              <w:left w:w="20" w:type="dxa"/>
              <w:bottom w:w="20" w:type="dxa"/>
              <w:right w:w="20" w:type="dxa"/>
            </w:tcMar>
          </w:tcPr>
          <w:p w:rsidR="002C2D30" w:rsidRPr="00C829D9" w:rsidRDefault="00B21102" w:rsidP="00CE79C6">
            <w:pPr>
              <w:rPr>
                <w:sz w:val="23"/>
                <w:szCs w:val="23"/>
              </w:rPr>
            </w:pPr>
            <w:r w:rsidRPr="00C829D9">
              <w:rPr>
                <w:rFonts w:ascii="Verdana" w:eastAsia="Verdana" w:hAnsi="Verdana" w:cs="Verdana"/>
                <w:color w:val="1D3C50"/>
                <w:sz w:val="23"/>
                <w:szCs w:val="23"/>
              </w:rPr>
              <w:t>-</w:t>
            </w:r>
          </w:p>
        </w:tc>
        <w:tc>
          <w:tcPr>
            <w:tcW w:w="358" w:type="dxa"/>
            <w:tcBorders>
              <w:top w:val="nil"/>
              <w:left w:val="nil"/>
              <w:bottom w:val="single" w:sz="8" w:space="0" w:color="1D3C50"/>
              <w:right w:val="single" w:sz="8" w:space="0" w:color="1D3C50"/>
            </w:tcBorders>
            <w:tcMar>
              <w:top w:w="20" w:type="dxa"/>
              <w:left w:w="20" w:type="dxa"/>
              <w:bottom w:w="20" w:type="dxa"/>
              <w:right w:w="20" w:type="dxa"/>
            </w:tcMar>
          </w:tcPr>
          <w:p w:rsidR="002C2D30" w:rsidRPr="00C829D9" w:rsidRDefault="00B21102" w:rsidP="00CE79C6">
            <w:pPr>
              <w:rPr>
                <w:sz w:val="23"/>
                <w:szCs w:val="23"/>
              </w:rPr>
            </w:pPr>
            <w:r w:rsidRPr="00C829D9">
              <w:rPr>
                <w:rFonts w:ascii="Verdana" w:eastAsia="Verdana" w:hAnsi="Verdana" w:cs="Verdana"/>
                <w:color w:val="1D3C50"/>
                <w:sz w:val="23"/>
                <w:szCs w:val="23"/>
              </w:rPr>
              <w:t>-</w:t>
            </w:r>
          </w:p>
        </w:tc>
        <w:tc>
          <w:tcPr>
            <w:tcW w:w="518" w:type="dxa"/>
            <w:tcBorders>
              <w:top w:val="nil"/>
              <w:left w:val="nil"/>
              <w:bottom w:val="single" w:sz="8" w:space="0" w:color="1D3C50"/>
              <w:right w:val="single" w:sz="8" w:space="0" w:color="1D3C50"/>
            </w:tcBorders>
            <w:tcMar>
              <w:top w:w="20" w:type="dxa"/>
              <w:left w:w="20" w:type="dxa"/>
              <w:bottom w:w="20" w:type="dxa"/>
              <w:right w:w="20" w:type="dxa"/>
            </w:tcMar>
          </w:tcPr>
          <w:p w:rsidR="002C2D30" w:rsidRPr="00C829D9" w:rsidRDefault="00B21102" w:rsidP="00CE79C6">
            <w:pPr>
              <w:rPr>
                <w:sz w:val="23"/>
                <w:szCs w:val="23"/>
              </w:rPr>
            </w:pPr>
            <w:r w:rsidRPr="00C829D9">
              <w:rPr>
                <w:rFonts w:ascii="Verdana" w:eastAsia="Verdana" w:hAnsi="Verdana" w:cs="Verdana"/>
                <w:color w:val="1D3C50"/>
                <w:sz w:val="23"/>
                <w:szCs w:val="23"/>
              </w:rPr>
              <w:t>0</w:t>
            </w:r>
          </w:p>
        </w:tc>
      </w:tr>
      <w:tr w:rsidR="002C2D30" w:rsidRPr="00C829D9">
        <w:tc>
          <w:tcPr>
            <w:tcW w:w="345" w:type="dxa"/>
            <w:tcBorders>
              <w:top w:val="nil"/>
              <w:left w:val="single" w:sz="8" w:space="0" w:color="1D3C50"/>
              <w:bottom w:val="single" w:sz="8" w:space="0" w:color="1D3C50"/>
              <w:right w:val="single" w:sz="8" w:space="0" w:color="1D3C50"/>
            </w:tcBorders>
            <w:tcMar>
              <w:top w:w="20" w:type="dxa"/>
              <w:left w:w="20" w:type="dxa"/>
              <w:bottom w:w="20" w:type="dxa"/>
              <w:right w:w="120" w:type="dxa"/>
            </w:tcMar>
          </w:tcPr>
          <w:p w:rsidR="002C2D30" w:rsidRPr="00C829D9" w:rsidRDefault="00B21102" w:rsidP="00CE79C6">
            <w:pPr>
              <w:rPr>
                <w:sz w:val="23"/>
                <w:szCs w:val="23"/>
              </w:rPr>
            </w:pPr>
            <w:r w:rsidRPr="00C829D9">
              <w:rPr>
                <w:rFonts w:ascii="Verdana" w:eastAsia="Verdana" w:hAnsi="Verdana" w:cs="Verdana"/>
                <w:color w:val="1D3C50"/>
                <w:sz w:val="23"/>
                <w:szCs w:val="23"/>
              </w:rPr>
              <w:t>3</w:t>
            </w:r>
          </w:p>
        </w:tc>
        <w:tc>
          <w:tcPr>
            <w:tcW w:w="678" w:type="dxa"/>
            <w:tcBorders>
              <w:top w:val="nil"/>
              <w:left w:val="nil"/>
              <w:bottom w:val="single" w:sz="8" w:space="0" w:color="1D3C50"/>
              <w:right w:val="single" w:sz="8" w:space="0" w:color="1D3C50"/>
            </w:tcBorders>
            <w:tcMar>
              <w:top w:w="20" w:type="dxa"/>
              <w:left w:w="20" w:type="dxa"/>
              <w:bottom w:w="20" w:type="dxa"/>
              <w:right w:w="120" w:type="dxa"/>
            </w:tcMar>
          </w:tcPr>
          <w:p w:rsidR="002C2D30" w:rsidRPr="00C829D9" w:rsidRDefault="00B21102" w:rsidP="00CE79C6">
            <w:pPr>
              <w:rPr>
                <w:sz w:val="23"/>
                <w:szCs w:val="23"/>
              </w:rPr>
            </w:pPr>
            <w:r w:rsidRPr="00C829D9">
              <w:rPr>
                <w:rFonts w:ascii="Verdana" w:eastAsia="Verdana" w:hAnsi="Verdana" w:cs="Verdana"/>
                <w:color w:val="1D3C50"/>
                <w:sz w:val="23"/>
                <w:szCs w:val="23"/>
              </w:rPr>
              <w:t>ENG</w:t>
            </w:r>
          </w:p>
        </w:tc>
        <w:tc>
          <w:tcPr>
            <w:tcW w:w="1063" w:type="dxa"/>
            <w:tcBorders>
              <w:top w:val="nil"/>
              <w:left w:val="nil"/>
              <w:bottom w:val="single" w:sz="8" w:space="0" w:color="1D3C50"/>
              <w:right w:val="single" w:sz="8" w:space="0" w:color="1D3C50"/>
            </w:tcBorders>
            <w:tcMar>
              <w:top w:w="20" w:type="dxa"/>
              <w:left w:w="20" w:type="dxa"/>
              <w:bottom w:w="20" w:type="dxa"/>
              <w:right w:w="120" w:type="dxa"/>
            </w:tcMar>
          </w:tcPr>
          <w:p w:rsidR="002C2D30" w:rsidRPr="00C829D9" w:rsidRDefault="00B21102" w:rsidP="00CE79C6">
            <w:pPr>
              <w:rPr>
                <w:sz w:val="23"/>
                <w:szCs w:val="23"/>
              </w:rPr>
            </w:pPr>
            <w:r w:rsidRPr="00C829D9">
              <w:rPr>
                <w:rFonts w:ascii="Verdana" w:eastAsia="Verdana" w:hAnsi="Verdana" w:cs="Verdana"/>
                <w:color w:val="1D3C50"/>
                <w:sz w:val="23"/>
                <w:szCs w:val="23"/>
              </w:rPr>
              <w:t>211498</w:t>
            </w:r>
          </w:p>
        </w:tc>
        <w:tc>
          <w:tcPr>
            <w:tcW w:w="638" w:type="dxa"/>
            <w:tcBorders>
              <w:top w:val="nil"/>
              <w:left w:val="nil"/>
              <w:bottom w:val="single" w:sz="8" w:space="0" w:color="1D3C50"/>
              <w:right w:val="single" w:sz="8" w:space="0" w:color="1D3C50"/>
            </w:tcBorders>
            <w:tcMar>
              <w:top w:w="20" w:type="dxa"/>
              <w:left w:w="20" w:type="dxa"/>
              <w:bottom w:w="20" w:type="dxa"/>
              <w:right w:w="120" w:type="dxa"/>
            </w:tcMar>
          </w:tcPr>
          <w:p w:rsidR="002C2D30" w:rsidRPr="00C829D9" w:rsidRDefault="00B21102" w:rsidP="00CE79C6">
            <w:pPr>
              <w:rPr>
                <w:sz w:val="23"/>
                <w:szCs w:val="23"/>
              </w:rPr>
            </w:pPr>
            <w:r w:rsidRPr="00C829D9">
              <w:rPr>
                <w:rFonts w:ascii="Verdana" w:eastAsia="Verdana" w:hAnsi="Verdana" w:cs="Verdana"/>
                <w:color w:val="1D3C50"/>
                <w:sz w:val="23"/>
                <w:szCs w:val="23"/>
              </w:rPr>
              <w:t xml:space="preserve"> </w:t>
            </w:r>
          </w:p>
        </w:tc>
        <w:tc>
          <w:tcPr>
            <w:tcW w:w="2831" w:type="dxa"/>
            <w:tcBorders>
              <w:top w:val="nil"/>
              <w:left w:val="nil"/>
              <w:bottom w:val="single" w:sz="8" w:space="0" w:color="1D3C50"/>
              <w:right w:val="single" w:sz="8" w:space="0" w:color="1D3C50"/>
            </w:tcBorders>
            <w:tcMar>
              <w:top w:w="20" w:type="dxa"/>
              <w:left w:w="20" w:type="dxa"/>
              <w:bottom w:w="20" w:type="dxa"/>
              <w:right w:w="120" w:type="dxa"/>
            </w:tcMar>
          </w:tcPr>
          <w:p w:rsidR="002C2D30" w:rsidRPr="00C829D9" w:rsidRDefault="00E30AC5" w:rsidP="00CE79C6">
            <w:pPr>
              <w:rPr>
                <w:sz w:val="23"/>
                <w:szCs w:val="23"/>
              </w:rPr>
            </w:pPr>
            <w:hyperlink r:id="rId24">
              <w:proofErr w:type="spellStart"/>
              <w:r w:rsidR="00B21102" w:rsidRPr="00C829D9">
                <w:rPr>
                  <w:rFonts w:ascii="Verdana" w:eastAsia="Verdana" w:hAnsi="Verdana" w:cs="Verdana"/>
                  <w:color w:val="3B6A9F"/>
                  <w:sz w:val="23"/>
                  <w:szCs w:val="23"/>
                </w:rPr>
                <w:t>Wakefield</w:t>
              </w:r>
              <w:proofErr w:type="spellEnd"/>
              <w:r w:rsidR="00B21102" w:rsidRPr="00C829D9">
                <w:rPr>
                  <w:rFonts w:ascii="Verdana" w:eastAsia="Verdana" w:hAnsi="Verdana" w:cs="Verdana"/>
                  <w:color w:val="3B6A9F"/>
                  <w:sz w:val="23"/>
                  <w:szCs w:val="23"/>
                </w:rPr>
                <w:t>, Robert J.</w:t>
              </w:r>
            </w:hyperlink>
          </w:p>
        </w:tc>
        <w:tc>
          <w:tcPr>
            <w:tcW w:w="771" w:type="dxa"/>
            <w:tcBorders>
              <w:top w:val="nil"/>
              <w:left w:val="nil"/>
              <w:bottom w:val="single" w:sz="8" w:space="0" w:color="1D3C50"/>
              <w:right w:val="single" w:sz="8" w:space="0" w:color="1D3C50"/>
            </w:tcBorders>
            <w:tcMar>
              <w:top w:w="20" w:type="dxa"/>
              <w:left w:w="20" w:type="dxa"/>
              <w:bottom w:w="20" w:type="dxa"/>
              <w:right w:w="120" w:type="dxa"/>
            </w:tcMar>
          </w:tcPr>
          <w:p w:rsidR="002C2D30" w:rsidRPr="00C829D9" w:rsidRDefault="00E30AC5" w:rsidP="00CE79C6">
            <w:pPr>
              <w:rPr>
                <w:sz w:val="23"/>
                <w:szCs w:val="23"/>
              </w:rPr>
            </w:pPr>
            <w:hyperlink r:id="rId25">
              <w:r w:rsidR="00B21102" w:rsidRPr="00C829D9">
                <w:rPr>
                  <w:rFonts w:ascii="Verdana" w:eastAsia="Verdana" w:hAnsi="Verdana" w:cs="Verdana"/>
                  <w:color w:val="3B6A9F"/>
                  <w:sz w:val="23"/>
                  <w:szCs w:val="23"/>
                </w:rPr>
                <w:t>2274</w:t>
              </w:r>
            </w:hyperlink>
          </w:p>
        </w:tc>
        <w:tc>
          <w:tcPr>
            <w:tcW w:w="1076" w:type="dxa"/>
            <w:tcBorders>
              <w:top w:val="nil"/>
              <w:left w:val="nil"/>
              <w:bottom w:val="single" w:sz="8" w:space="0" w:color="1D3C50"/>
              <w:right w:val="single" w:sz="8" w:space="0" w:color="1D3C50"/>
            </w:tcBorders>
            <w:tcMar>
              <w:top w:w="20" w:type="dxa"/>
              <w:left w:w="20" w:type="dxa"/>
              <w:bottom w:w="20" w:type="dxa"/>
              <w:right w:w="120" w:type="dxa"/>
            </w:tcMar>
          </w:tcPr>
          <w:p w:rsidR="002C2D30" w:rsidRPr="00C829D9" w:rsidRDefault="00B21102" w:rsidP="00CE79C6">
            <w:pPr>
              <w:rPr>
                <w:sz w:val="23"/>
                <w:szCs w:val="23"/>
              </w:rPr>
            </w:pPr>
            <w:r w:rsidRPr="00C829D9">
              <w:rPr>
                <w:rFonts w:ascii="Verdana" w:eastAsia="Verdana" w:hAnsi="Verdana" w:cs="Verdana"/>
                <w:color w:val="1D3C50"/>
                <w:sz w:val="23"/>
                <w:szCs w:val="23"/>
              </w:rPr>
              <w:t>Team B</w:t>
            </w:r>
          </w:p>
        </w:tc>
        <w:tc>
          <w:tcPr>
            <w:tcW w:w="358" w:type="dxa"/>
            <w:tcBorders>
              <w:top w:val="nil"/>
              <w:left w:val="nil"/>
              <w:bottom w:val="single" w:sz="8" w:space="0" w:color="1D3C50"/>
              <w:right w:val="single" w:sz="8" w:space="0" w:color="1D3C50"/>
            </w:tcBorders>
            <w:tcMar>
              <w:top w:w="20" w:type="dxa"/>
              <w:left w:w="20" w:type="dxa"/>
              <w:bottom w:w="20" w:type="dxa"/>
              <w:right w:w="20" w:type="dxa"/>
            </w:tcMar>
          </w:tcPr>
          <w:p w:rsidR="002C2D30" w:rsidRPr="00C829D9" w:rsidRDefault="00E30AC5" w:rsidP="00CE79C6">
            <w:pPr>
              <w:rPr>
                <w:sz w:val="23"/>
                <w:szCs w:val="23"/>
              </w:rPr>
            </w:pPr>
            <w:hyperlink r:id="rId26">
              <w:r w:rsidR="00B21102" w:rsidRPr="00C829D9">
                <w:rPr>
                  <w:rFonts w:ascii="Verdana" w:eastAsia="Verdana" w:hAnsi="Verdana" w:cs="Verdana"/>
                  <w:color w:val="FF0000"/>
                  <w:sz w:val="23"/>
                  <w:szCs w:val="23"/>
                </w:rPr>
                <w:t>0</w:t>
              </w:r>
            </w:hyperlink>
            <w:hyperlink r:id="rId27">
              <w:r w:rsidR="00B21102" w:rsidRPr="00C829D9">
                <w:rPr>
                  <w:rFonts w:ascii="Verdana" w:eastAsia="Verdana" w:hAnsi="Verdana" w:cs="Verdana"/>
                  <w:color w:val="FF0000"/>
                  <w:sz w:val="23"/>
                  <w:szCs w:val="23"/>
                  <w:vertAlign w:val="superscript"/>
                </w:rPr>
                <w:t>O</w:t>
              </w:r>
            </w:hyperlink>
          </w:p>
        </w:tc>
        <w:tc>
          <w:tcPr>
            <w:tcW w:w="358" w:type="dxa"/>
            <w:tcBorders>
              <w:top w:val="nil"/>
              <w:left w:val="nil"/>
              <w:bottom w:val="single" w:sz="8" w:space="0" w:color="1D3C50"/>
              <w:right w:val="single" w:sz="8" w:space="0" w:color="1D3C50"/>
            </w:tcBorders>
            <w:tcMar>
              <w:top w:w="20" w:type="dxa"/>
              <w:left w:w="20" w:type="dxa"/>
              <w:bottom w:w="20" w:type="dxa"/>
              <w:right w:w="20" w:type="dxa"/>
            </w:tcMar>
          </w:tcPr>
          <w:p w:rsidR="002C2D30" w:rsidRPr="00C829D9" w:rsidRDefault="00B21102" w:rsidP="00CE79C6">
            <w:pPr>
              <w:rPr>
                <w:sz w:val="23"/>
                <w:szCs w:val="23"/>
              </w:rPr>
            </w:pPr>
            <w:r w:rsidRPr="00C829D9">
              <w:rPr>
                <w:rFonts w:ascii="Verdana" w:eastAsia="Verdana" w:hAnsi="Verdana" w:cs="Verdana"/>
                <w:color w:val="1D3C50"/>
                <w:sz w:val="23"/>
                <w:szCs w:val="23"/>
              </w:rPr>
              <w:t>-</w:t>
            </w:r>
          </w:p>
        </w:tc>
        <w:tc>
          <w:tcPr>
            <w:tcW w:w="358" w:type="dxa"/>
            <w:tcBorders>
              <w:top w:val="nil"/>
              <w:left w:val="nil"/>
              <w:bottom w:val="single" w:sz="8" w:space="0" w:color="1D3C50"/>
              <w:right w:val="single" w:sz="8" w:space="0" w:color="1D3C50"/>
            </w:tcBorders>
            <w:tcMar>
              <w:top w:w="20" w:type="dxa"/>
              <w:left w:w="20" w:type="dxa"/>
              <w:bottom w:w="20" w:type="dxa"/>
              <w:right w:w="20" w:type="dxa"/>
            </w:tcMar>
          </w:tcPr>
          <w:p w:rsidR="002C2D30" w:rsidRPr="00C829D9" w:rsidRDefault="002C2D30" w:rsidP="00CE79C6">
            <w:pPr>
              <w:rPr>
                <w:sz w:val="23"/>
                <w:szCs w:val="23"/>
              </w:rPr>
            </w:pPr>
          </w:p>
        </w:tc>
        <w:tc>
          <w:tcPr>
            <w:tcW w:w="358" w:type="dxa"/>
            <w:tcBorders>
              <w:top w:val="nil"/>
              <w:left w:val="nil"/>
              <w:bottom w:val="single" w:sz="8" w:space="0" w:color="1D3C50"/>
              <w:right w:val="single" w:sz="8" w:space="0" w:color="1D3C50"/>
            </w:tcBorders>
            <w:tcMar>
              <w:top w:w="20" w:type="dxa"/>
              <w:left w:w="20" w:type="dxa"/>
              <w:bottom w:w="20" w:type="dxa"/>
              <w:right w:w="20" w:type="dxa"/>
            </w:tcMar>
          </w:tcPr>
          <w:p w:rsidR="002C2D30" w:rsidRPr="00C829D9" w:rsidRDefault="00B21102" w:rsidP="00CE79C6">
            <w:pPr>
              <w:rPr>
                <w:sz w:val="23"/>
                <w:szCs w:val="23"/>
              </w:rPr>
            </w:pPr>
            <w:r w:rsidRPr="00C829D9">
              <w:rPr>
                <w:rFonts w:ascii="Verdana" w:eastAsia="Verdana" w:hAnsi="Verdana" w:cs="Verdana"/>
                <w:color w:val="1D3C50"/>
                <w:sz w:val="23"/>
                <w:szCs w:val="23"/>
              </w:rPr>
              <w:t>-</w:t>
            </w:r>
          </w:p>
        </w:tc>
        <w:tc>
          <w:tcPr>
            <w:tcW w:w="518" w:type="dxa"/>
            <w:tcBorders>
              <w:top w:val="nil"/>
              <w:left w:val="nil"/>
              <w:bottom w:val="single" w:sz="8" w:space="0" w:color="1D3C50"/>
              <w:right w:val="single" w:sz="8" w:space="0" w:color="1D3C50"/>
            </w:tcBorders>
            <w:tcMar>
              <w:top w:w="20" w:type="dxa"/>
              <w:left w:w="20" w:type="dxa"/>
              <w:bottom w:w="20" w:type="dxa"/>
              <w:right w:w="20" w:type="dxa"/>
            </w:tcMar>
          </w:tcPr>
          <w:p w:rsidR="002C2D30" w:rsidRPr="00C829D9" w:rsidRDefault="00B21102" w:rsidP="00CE79C6">
            <w:pPr>
              <w:rPr>
                <w:sz w:val="23"/>
                <w:szCs w:val="23"/>
              </w:rPr>
            </w:pPr>
            <w:r w:rsidRPr="00C829D9">
              <w:rPr>
                <w:rFonts w:ascii="Verdana" w:eastAsia="Verdana" w:hAnsi="Verdana" w:cs="Verdana"/>
                <w:color w:val="1D3C50"/>
                <w:sz w:val="23"/>
                <w:szCs w:val="23"/>
              </w:rPr>
              <w:t>0</w:t>
            </w:r>
          </w:p>
        </w:tc>
      </w:tr>
      <w:tr w:rsidR="002C2D30" w:rsidRPr="00C829D9">
        <w:tc>
          <w:tcPr>
            <w:tcW w:w="345" w:type="dxa"/>
            <w:tcBorders>
              <w:top w:val="nil"/>
              <w:left w:val="single" w:sz="8" w:space="0" w:color="1D3C50"/>
              <w:bottom w:val="single" w:sz="8" w:space="0" w:color="1D3C50"/>
              <w:right w:val="single" w:sz="8" w:space="0" w:color="1D3C50"/>
            </w:tcBorders>
            <w:tcMar>
              <w:top w:w="20" w:type="dxa"/>
              <w:left w:w="20" w:type="dxa"/>
              <w:bottom w:w="20" w:type="dxa"/>
              <w:right w:w="120" w:type="dxa"/>
            </w:tcMar>
          </w:tcPr>
          <w:p w:rsidR="002C2D30" w:rsidRPr="00C829D9" w:rsidRDefault="00B21102" w:rsidP="00CE79C6">
            <w:pPr>
              <w:rPr>
                <w:sz w:val="23"/>
                <w:szCs w:val="23"/>
              </w:rPr>
            </w:pPr>
            <w:r w:rsidRPr="00C829D9">
              <w:rPr>
                <w:rFonts w:ascii="Verdana" w:eastAsia="Verdana" w:hAnsi="Verdana" w:cs="Verdana"/>
                <w:color w:val="1D3C50"/>
                <w:sz w:val="23"/>
                <w:szCs w:val="23"/>
              </w:rPr>
              <w:t>4</w:t>
            </w:r>
          </w:p>
        </w:tc>
        <w:tc>
          <w:tcPr>
            <w:tcW w:w="678" w:type="dxa"/>
            <w:tcBorders>
              <w:top w:val="nil"/>
              <w:left w:val="nil"/>
              <w:bottom w:val="single" w:sz="8" w:space="0" w:color="1D3C50"/>
              <w:right w:val="single" w:sz="8" w:space="0" w:color="1D3C50"/>
            </w:tcBorders>
            <w:tcMar>
              <w:top w:w="20" w:type="dxa"/>
              <w:left w:w="20" w:type="dxa"/>
              <w:bottom w:w="20" w:type="dxa"/>
              <w:right w:w="120" w:type="dxa"/>
            </w:tcMar>
          </w:tcPr>
          <w:p w:rsidR="002C2D30" w:rsidRPr="00C829D9" w:rsidRDefault="00B21102" w:rsidP="00CE79C6">
            <w:pPr>
              <w:rPr>
                <w:sz w:val="23"/>
                <w:szCs w:val="23"/>
              </w:rPr>
            </w:pPr>
            <w:r w:rsidRPr="00C829D9">
              <w:rPr>
                <w:rFonts w:ascii="Verdana" w:eastAsia="Verdana" w:hAnsi="Verdana" w:cs="Verdana"/>
                <w:color w:val="1D3C50"/>
                <w:sz w:val="23"/>
                <w:szCs w:val="23"/>
              </w:rPr>
              <w:t>IND</w:t>
            </w:r>
          </w:p>
        </w:tc>
        <w:tc>
          <w:tcPr>
            <w:tcW w:w="1063" w:type="dxa"/>
            <w:tcBorders>
              <w:top w:val="nil"/>
              <w:left w:val="nil"/>
              <w:bottom w:val="single" w:sz="8" w:space="0" w:color="1D3C50"/>
              <w:right w:val="single" w:sz="8" w:space="0" w:color="1D3C50"/>
            </w:tcBorders>
            <w:tcMar>
              <w:top w:w="20" w:type="dxa"/>
              <w:left w:w="20" w:type="dxa"/>
              <w:bottom w:w="20" w:type="dxa"/>
              <w:right w:w="120" w:type="dxa"/>
            </w:tcMar>
          </w:tcPr>
          <w:p w:rsidR="002C2D30" w:rsidRPr="00C829D9" w:rsidRDefault="00B21102" w:rsidP="00CE79C6">
            <w:pPr>
              <w:rPr>
                <w:sz w:val="23"/>
                <w:szCs w:val="23"/>
              </w:rPr>
            </w:pPr>
            <w:r w:rsidRPr="00C829D9">
              <w:rPr>
                <w:rFonts w:ascii="Verdana" w:eastAsia="Verdana" w:hAnsi="Verdana" w:cs="Verdana"/>
                <w:color w:val="1D3C50"/>
                <w:sz w:val="23"/>
                <w:szCs w:val="23"/>
              </w:rPr>
              <w:t>280176</w:t>
            </w:r>
          </w:p>
        </w:tc>
        <w:tc>
          <w:tcPr>
            <w:tcW w:w="638" w:type="dxa"/>
            <w:tcBorders>
              <w:top w:val="nil"/>
              <w:left w:val="nil"/>
              <w:bottom w:val="single" w:sz="8" w:space="0" w:color="1D3C50"/>
              <w:right w:val="single" w:sz="8" w:space="0" w:color="1D3C50"/>
            </w:tcBorders>
            <w:tcMar>
              <w:top w:w="20" w:type="dxa"/>
              <w:left w:w="20" w:type="dxa"/>
              <w:bottom w:w="20" w:type="dxa"/>
              <w:right w:w="120" w:type="dxa"/>
            </w:tcMar>
          </w:tcPr>
          <w:p w:rsidR="002C2D30" w:rsidRPr="00C829D9" w:rsidRDefault="00B21102" w:rsidP="00CE79C6">
            <w:pPr>
              <w:rPr>
                <w:sz w:val="23"/>
                <w:szCs w:val="23"/>
              </w:rPr>
            </w:pPr>
            <w:r w:rsidRPr="00C829D9">
              <w:rPr>
                <w:rFonts w:ascii="Verdana" w:eastAsia="Verdana" w:hAnsi="Verdana" w:cs="Verdana"/>
                <w:color w:val="1D3C50"/>
                <w:sz w:val="23"/>
                <w:szCs w:val="23"/>
              </w:rPr>
              <w:t xml:space="preserve"> </w:t>
            </w:r>
          </w:p>
        </w:tc>
        <w:tc>
          <w:tcPr>
            <w:tcW w:w="2831" w:type="dxa"/>
            <w:tcBorders>
              <w:top w:val="nil"/>
              <w:left w:val="nil"/>
              <w:bottom w:val="single" w:sz="8" w:space="0" w:color="1D3C50"/>
              <w:right w:val="single" w:sz="8" w:space="0" w:color="1D3C50"/>
            </w:tcBorders>
            <w:tcMar>
              <w:top w:w="20" w:type="dxa"/>
              <w:left w:w="20" w:type="dxa"/>
              <w:bottom w:w="20" w:type="dxa"/>
              <w:right w:w="120" w:type="dxa"/>
            </w:tcMar>
          </w:tcPr>
          <w:p w:rsidR="002C2D30" w:rsidRPr="00C829D9" w:rsidRDefault="00E30AC5" w:rsidP="00CE79C6">
            <w:pPr>
              <w:rPr>
                <w:sz w:val="23"/>
                <w:szCs w:val="23"/>
              </w:rPr>
            </w:pPr>
            <w:hyperlink r:id="rId28">
              <w:proofErr w:type="spellStart"/>
              <w:r w:rsidR="00B21102" w:rsidRPr="00C829D9">
                <w:rPr>
                  <w:rFonts w:ascii="Verdana" w:eastAsia="Verdana" w:hAnsi="Verdana" w:cs="Verdana"/>
                  <w:color w:val="3B6A9F"/>
                  <w:sz w:val="23"/>
                  <w:szCs w:val="23"/>
                </w:rPr>
                <w:t>Dhanish</w:t>
              </w:r>
              <w:proofErr w:type="spellEnd"/>
              <w:r w:rsidR="00B21102" w:rsidRPr="00C829D9">
                <w:rPr>
                  <w:rFonts w:ascii="Verdana" w:eastAsia="Verdana" w:hAnsi="Verdana" w:cs="Verdana"/>
                  <w:color w:val="3B6A9F"/>
                  <w:sz w:val="23"/>
                  <w:szCs w:val="23"/>
                </w:rPr>
                <w:t>, P. B.</w:t>
              </w:r>
            </w:hyperlink>
          </w:p>
        </w:tc>
        <w:tc>
          <w:tcPr>
            <w:tcW w:w="771" w:type="dxa"/>
            <w:tcBorders>
              <w:top w:val="nil"/>
              <w:left w:val="nil"/>
              <w:bottom w:val="single" w:sz="8" w:space="0" w:color="1D3C50"/>
              <w:right w:val="single" w:sz="8" w:space="0" w:color="1D3C50"/>
            </w:tcBorders>
            <w:tcMar>
              <w:top w:w="20" w:type="dxa"/>
              <w:left w:w="20" w:type="dxa"/>
              <w:bottom w:w="20" w:type="dxa"/>
              <w:right w:w="120" w:type="dxa"/>
            </w:tcMar>
          </w:tcPr>
          <w:p w:rsidR="002C2D30" w:rsidRPr="00C829D9" w:rsidRDefault="00E30AC5" w:rsidP="00CE79C6">
            <w:pPr>
              <w:rPr>
                <w:sz w:val="23"/>
                <w:szCs w:val="23"/>
              </w:rPr>
            </w:pPr>
            <w:hyperlink r:id="rId29">
              <w:r w:rsidR="00B21102" w:rsidRPr="00C829D9">
                <w:rPr>
                  <w:rFonts w:ascii="Verdana" w:eastAsia="Verdana" w:hAnsi="Verdana" w:cs="Verdana"/>
                  <w:color w:val="3B6A9F"/>
                  <w:sz w:val="23"/>
                  <w:szCs w:val="23"/>
                </w:rPr>
                <w:t>2530</w:t>
              </w:r>
            </w:hyperlink>
          </w:p>
        </w:tc>
        <w:tc>
          <w:tcPr>
            <w:tcW w:w="1076" w:type="dxa"/>
            <w:tcBorders>
              <w:top w:val="nil"/>
              <w:left w:val="nil"/>
              <w:bottom w:val="single" w:sz="8" w:space="0" w:color="1D3C50"/>
              <w:right w:val="single" w:sz="8" w:space="0" w:color="1D3C50"/>
            </w:tcBorders>
            <w:tcMar>
              <w:top w:w="20" w:type="dxa"/>
              <w:left w:w="20" w:type="dxa"/>
              <w:bottom w:w="20" w:type="dxa"/>
              <w:right w:w="120" w:type="dxa"/>
            </w:tcMar>
          </w:tcPr>
          <w:p w:rsidR="002C2D30" w:rsidRPr="00C829D9" w:rsidRDefault="00B21102" w:rsidP="00CE79C6">
            <w:pPr>
              <w:rPr>
                <w:sz w:val="23"/>
                <w:szCs w:val="23"/>
              </w:rPr>
            </w:pPr>
            <w:r w:rsidRPr="00C829D9">
              <w:rPr>
                <w:rFonts w:ascii="Verdana" w:eastAsia="Verdana" w:hAnsi="Verdana" w:cs="Verdana"/>
                <w:color w:val="1D3C50"/>
                <w:sz w:val="23"/>
                <w:szCs w:val="23"/>
              </w:rPr>
              <w:t>Team D</w:t>
            </w:r>
          </w:p>
        </w:tc>
        <w:tc>
          <w:tcPr>
            <w:tcW w:w="358" w:type="dxa"/>
            <w:tcBorders>
              <w:top w:val="nil"/>
              <w:left w:val="nil"/>
              <w:bottom w:val="single" w:sz="8" w:space="0" w:color="1D3C50"/>
              <w:right w:val="single" w:sz="8" w:space="0" w:color="1D3C50"/>
            </w:tcBorders>
            <w:tcMar>
              <w:top w:w="20" w:type="dxa"/>
              <w:left w:w="20" w:type="dxa"/>
              <w:bottom w:w="20" w:type="dxa"/>
              <w:right w:w="20" w:type="dxa"/>
            </w:tcMar>
          </w:tcPr>
          <w:p w:rsidR="002C2D30" w:rsidRPr="00C829D9" w:rsidRDefault="00B21102" w:rsidP="00CE79C6">
            <w:pPr>
              <w:rPr>
                <w:sz w:val="23"/>
                <w:szCs w:val="23"/>
              </w:rPr>
            </w:pPr>
            <w:r w:rsidRPr="00C829D9">
              <w:rPr>
                <w:rFonts w:ascii="Verdana" w:eastAsia="Verdana" w:hAnsi="Verdana" w:cs="Verdana"/>
                <w:color w:val="1D3C50"/>
                <w:sz w:val="23"/>
                <w:szCs w:val="23"/>
              </w:rPr>
              <w:t>-</w:t>
            </w:r>
          </w:p>
        </w:tc>
        <w:tc>
          <w:tcPr>
            <w:tcW w:w="358" w:type="dxa"/>
            <w:tcBorders>
              <w:top w:val="nil"/>
              <w:left w:val="nil"/>
              <w:bottom w:val="single" w:sz="8" w:space="0" w:color="1D3C50"/>
              <w:right w:val="single" w:sz="8" w:space="0" w:color="1D3C50"/>
            </w:tcBorders>
            <w:tcMar>
              <w:top w:w="20" w:type="dxa"/>
              <w:left w:w="20" w:type="dxa"/>
              <w:bottom w:w="20" w:type="dxa"/>
              <w:right w:w="20" w:type="dxa"/>
            </w:tcMar>
          </w:tcPr>
          <w:p w:rsidR="002C2D30" w:rsidRPr="00C829D9" w:rsidRDefault="00B21102" w:rsidP="00CE79C6">
            <w:pPr>
              <w:rPr>
                <w:sz w:val="23"/>
                <w:szCs w:val="23"/>
              </w:rPr>
            </w:pPr>
            <w:r w:rsidRPr="00C829D9">
              <w:rPr>
                <w:rFonts w:ascii="Verdana" w:eastAsia="Verdana" w:hAnsi="Verdana" w:cs="Verdana"/>
                <w:color w:val="1D3C50"/>
                <w:sz w:val="23"/>
                <w:szCs w:val="23"/>
              </w:rPr>
              <w:t>-</w:t>
            </w:r>
          </w:p>
        </w:tc>
        <w:tc>
          <w:tcPr>
            <w:tcW w:w="358" w:type="dxa"/>
            <w:tcBorders>
              <w:top w:val="nil"/>
              <w:left w:val="nil"/>
              <w:bottom w:val="single" w:sz="8" w:space="0" w:color="1D3C50"/>
              <w:right w:val="single" w:sz="8" w:space="0" w:color="1D3C50"/>
            </w:tcBorders>
            <w:tcMar>
              <w:top w:w="20" w:type="dxa"/>
              <w:left w:w="20" w:type="dxa"/>
              <w:bottom w:w="20" w:type="dxa"/>
              <w:right w:w="20" w:type="dxa"/>
            </w:tcMar>
          </w:tcPr>
          <w:p w:rsidR="002C2D30" w:rsidRPr="00C829D9" w:rsidRDefault="00B21102" w:rsidP="00CE79C6">
            <w:pPr>
              <w:rPr>
                <w:sz w:val="23"/>
                <w:szCs w:val="23"/>
              </w:rPr>
            </w:pPr>
            <w:r w:rsidRPr="00C829D9">
              <w:rPr>
                <w:rFonts w:ascii="Verdana" w:eastAsia="Verdana" w:hAnsi="Verdana" w:cs="Verdana"/>
                <w:color w:val="1D3C50"/>
                <w:sz w:val="23"/>
                <w:szCs w:val="23"/>
              </w:rPr>
              <w:t>-</w:t>
            </w:r>
          </w:p>
        </w:tc>
        <w:tc>
          <w:tcPr>
            <w:tcW w:w="358" w:type="dxa"/>
            <w:tcBorders>
              <w:top w:val="nil"/>
              <w:left w:val="nil"/>
              <w:bottom w:val="single" w:sz="8" w:space="0" w:color="1D3C50"/>
              <w:right w:val="single" w:sz="8" w:space="0" w:color="1D3C50"/>
            </w:tcBorders>
            <w:tcMar>
              <w:top w:w="20" w:type="dxa"/>
              <w:left w:w="20" w:type="dxa"/>
              <w:bottom w:w="20" w:type="dxa"/>
              <w:right w:w="20" w:type="dxa"/>
            </w:tcMar>
          </w:tcPr>
          <w:p w:rsidR="002C2D30" w:rsidRPr="00C829D9" w:rsidRDefault="002C2D30" w:rsidP="00CE79C6">
            <w:pPr>
              <w:rPr>
                <w:sz w:val="23"/>
                <w:szCs w:val="23"/>
              </w:rPr>
            </w:pPr>
          </w:p>
        </w:tc>
        <w:tc>
          <w:tcPr>
            <w:tcW w:w="518" w:type="dxa"/>
            <w:tcBorders>
              <w:top w:val="nil"/>
              <w:left w:val="nil"/>
              <w:bottom w:val="single" w:sz="8" w:space="0" w:color="1D3C50"/>
              <w:right w:val="single" w:sz="8" w:space="0" w:color="1D3C50"/>
            </w:tcBorders>
            <w:tcMar>
              <w:top w:w="20" w:type="dxa"/>
              <w:left w:w="20" w:type="dxa"/>
              <w:bottom w:w="20" w:type="dxa"/>
              <w:right w:w="20" w:type="dxa"/>
            </w:tcMar>
          </w:tcPr>
          <w:p w:rsidR="002C2D30" w:rsidRPr="00C829D9" w:rsidRDefault="00B21102" w:rsidP="00CE79C6">
            <w:pPr>
              <w:rPr>
                <w:sz w:val="23"/>
                <w:szCs w:val="23"/>
              </w:rPr>
            </w:pPr>
            <w:r w:rsidRPr="00C829D9">
              <w:rPr>
                <w:rFonts w:ascii="Verdana" w:eastAsia="Verdana" w:hAnsi="Verdana" w:cs="Verdana"/>
                <w:color w:val="1D3C50"/>
                <w:sz w:val="23"/>
                <w:szCs w:val="23"/>
              </w:rPr>
              <w:t>0</w:t>
            </w:r>
          </w:p>
        </w:tc>
      </w:tr>
    </w:tbl>
    <w:p w:rsidR="002C2D30" w:rsidRPr="00C829D9" w:rsidRDefault="00B21102" w:rsidP="00CE79C6">
      <w:pPr>
        <w:rPr>
          <w:sz w:val="23"/>
          <w:szCs w:val="23"/>
        </w:rPr>
      </w:pPr>
      <w:r w:rsidRPr="00C829D9">
        <w:rPr>
          <w:color w:val="0000FF"/>
          <w:sz w:val="23"/>
          <w:szCs w:val="23"/>
        </w:rPr>
        <w:t xml:space="preserve"> </w:t>
      </w:r>
    </w:p>
    <w:p w:rsidR="002C2D30" w:rsidRPr="001A066C" w:rsidRDefault="00B21102" w:rsidP="00CE79C6">
      <w:pPr>
        <w:rPr>
          <w:color w:val="auto"/>
          <w:sz w:val="23"/>
          <w:szCs w:val="23"/>
        </w:rPr>
      </w:pPr>
      <w:r w:rsidRPr="001A066C">
        <w:rPr>
          <w:color w:val="auto"/>
          <w:sz w:val="23"/>
          <w:szCs w:val="23"/>
          <w:highlight w:val="white"/>
        </w:rPr>
        <w:t>X</w:t>
      </w:r>
      <w:r w:rsidRPr="001A066C">
        <w:rPr>
          <w:color w:val="auto"/>
          <w:sz w:val="23"/>
          <w:szCs w:val="23"/>
          <w:vertAlign w:val="superscript"/>
        </w:rPr>
        <w:t>O</w:t>
      </w:r>
      <w:r w:rsidRPr="001A066C">
        <w:rPr>
          <w:color w:val="auto"/>
          <w:sz w:val="23"/>
          <w:szCs w:val="23"/>
        </w:rPr>
        <w:t xml:space="preserve"> </w:t>
      </w:r>
      <w:r w:rsidRPr="001A066C">
        <w:rPr>
          <w:color w:val="auto"/>
          <w:sz w:val="23"/>
          <w:szCs w:val="23"/>
          <w:highlight w:val="white"/>
        </w:rPr>
        <w:t xml:space="preserve">= </w:t>
      </w:r>
      <w:r w:rsidR="001A066C" w:rsidRPr="001A066C">
        <w:rPr>
          <w:color w:val="auto"/>
          <w:sz w:val="23"/>
          <w:szCs w:val="23"/>
          <w:highlight w:val="white"/>
        </w:rPr>
        <w:t>partie ukončená původním hráčem</w:t>
      </w:r>
    </w:p>
    <w:p w:rsidR="002C2D30" w:rsidRPr="001A066C" w:rsidRDefault="002C2D30" w:rsidP="00CE79C6">
      <w:pPr>
        <w:rPr>
          <w:color w:val="auto"/>
          <w:sz w:val="23"/>
          <w:szCs w:val="23"/>
        </w:rPr>
      </w:pPr>
    </w:p>
    <w:p w:rsidR="002C2D30" w:rsidRPr="001A066C" w:rsidRDefault="001A066C" w:rsidP="00CE79C6">
      <w:pPr>
        <w:rPr>
          <w:color w:val="auto"/>
          <w:sz w:val="23"/>
          <w:szCs w:val="23"/>
        </w:rPr>
      </w:pPr>
      <w:r w:rsidRPr="001A066C">
        <w:rPr>
          <w:color w:val="auto"/>
          <w:sz w:val="23"/>
          <w:szCs w:val="23"/>
          <w:highlight w:val="white"/>
        </w:rPr>
        <w:t>Náhrady</w:t>
      </w:r>
      <w:r w:rsidR="00B21102" w:rsidRPr="001A066C">
        <w:rPr>
          <w:color w:val="auto"/>
          <w:sz w:val="23"/>
          <w:szCs w:val="23"/>
          <w:highlight w:val="white"/>
        </w:rPr>
        <w:t>:</w:t>
      </w:r>
    </w:p>
    <w:p w:rsidR="002C2D30" w:rsidRPr="001A066C" w:rsidRDefault="00E30AC5" w:rsidP="00CE79C6">
      <w:pPr>
        <w:rPr>
          <w:color w:val="auto"/>
          <w:sz w:val="23"/>
          <w:szCs w:val="23"/>
        </w:rPr>
      </w:pPr>
      <w:hyperlink r:id="rId30">
        <w:proofErr w:type="spellStart"/>
        <w:r w:rsidR="00B21102" w:rsidRPr="001A066C">
          <w:rPr>
            <w:color w:val="auto"/>
            <w:sz w:val="23"/>
            <w:szCs w:val="23"/>
          </w:rPr>
          <w:t>Brotherton</w:t>
        </w:r>
        <w:proofErr w:type="spellEnd"/>
        <w:r w:rsidR="00B21102" w:rsidRPr="001A066C">
          <w:rPr>
            <w:color w:val="auto"/>
            <w:sz w:val="23"/>
            <w:szCs w:val="23"/>
          </w:rPr>
          <w:t xml:space="preserve">, </w:t>
        </w:r>
        <w:proofErr w:type="spellStart"/>
        <w:r w:rsidR="00B21102" w:rsidRPr="001A066C">
          <w:rPr>
            <w:color w:val="auto"/>
            <w:sz w:val="23"/>
            <w:szCs w:val="23"/>
          </w:rPr>
          <w:t>Trevor</w:t>
        </w:r>
        <w:proofErr w:type="spellEnd"/>
        <w:r w:rsidR="00B21102" w:rsidRPr="001A066C">
          <w:rPr>
            <w:color w:val="auto"/>
            <w:sz w:val="23"/>
            <w:szCs w:val="23"/>
          </w:rPr>
          <w:t xml:space="preserve"> S.</w:t>
        </w:r>
      </w:hyperlink>
      <w:r w:rsidR="00B21102" w:rsidRPr="001A066C">
        <w:rPr>
          <w:color w:val="auto"/>
          <w:sz w:val="23"/>
          <w:szCs w:val="23"/>
        </w:rPr>
        <w:t xml:space="preserve"> </w:t>
      </w:r>
      <w:r w:rsidR="00B21102" w:rsidRPr="001A066C">
        <w:rPr>
          <w:color w:val="auto"/>
          <w:sz w:val="23"/>
          <w:szCs w:val="23"/>
          <w:highlight w:val="white"/>
        </w:rPr>
        <w:t xml:space="preserve">(Team B) </w:t>
      </w:r>
      <w:r w:rsidR="001A066C" w:rsidRPr="001A066C">
        <w:rPr>
          <w:color w:val="auto"/>
          <w:sz w:val="23"/>
          <w:szCs w:val="23"/>
          <w:highlight w:val="white"/>
        </w:rPr>
        <w:t>byl nahrazen</w:t>
      </w:r>
      <w:r w:rsidR="00B21102" w:rsidRPr="001A066C">
        <w:rPr>
          <w:color w:val="auto"/>
          <w:sz w:val="23"/>
          <w:szCs w:val="23"/>
        </w:rPr>
        <w:t xml:space="preserve"> </w:t>
      </w:r>
      <w:hyperlink r:id="rId31">
        <w:proofErr w:type="spellStart"/>
        <w:r w:rsidR="00B21102" w:rsidRPr="001A066C">
          <w:rPr>
            <w:color w:val="auto"/>
            <w:sz w:val="23"/>
            <w:szCs w:val="23"/>
          </w:rPr>
          <w:t>Wakefield</w:t>
        </w:r>
        <w:proofErr w:type="spellEnd"/>
        <w:r w:rsidR="00B21102" w:rsidRPr="001A066C">
          <w:rPr>
            <w:color w:val="auto"/>
            <w:sz w:val="23"/>
            <w:szCs w:val="23"/>
          </w:rPr>
          <w:t>, Robert J.</w:t>
        </w:r>
      </w:hyperlink>
      <w:r w:rsidR="00B21102" w:rsidRPr="001A066C">
        <w:rPr>
          <w:color w:val="auto"/>
          <w:sz w:val="23"/>
          <w:szCs w:val="23"/>
          <w:highlight w:val="white"/>
        </w:rPr>
        <w:t>.</w:t>
      </w:r>
    </w:p>
    <w:p w:rsidR="002C2D30" w:rsidRPr="001A066C" w:rsidRDefault="001A066C" w:rsidP="00CE79C6">
      <w:pPr>
        <w:rPr>
          <w:color w:val="auto"/>
          <w:sz w:val="23"/>
          <w:szCs w:val="23"/>
        </w:rPr>
      </w:pPr>
      <w:r w:rsidRPr="001A066C">
        <w:rPr>
          <w:color w:val="auto"/>
          <w:sz w:val="23"/>
          <w:szCs w:val="23"/>
          <w:highlight w:val="white"/>
        </w:rPr>
        <w:t>Poslední výsledky jsou zobrazeny červeně</w:t>
      </w:r>
      <w:r w:rsidR="00B21102" w:rsidRPr="001A066C">
        <w:rPr>
          <w:color w:val="auto"/>
          <w:sz w:val="23"/>
          <w:szCs w:val="23"/>
          <w:highlight w:val="white"/>
        </w:rPr>
        <w:t>.</w:t>
      </w:r>
    </w:p>
    <w:p w:rsidR="002C2D30" w:rsidRPr="001A066C" w:rsidRDefault="00FB5B83" w:rsidP="00CE79C6">
      <w:pPr>
        <w:rPr>
          <w:color w:val="auto"/>
          <w:sz w:val="23"/>
          <w:szCs w:val="23"/>
        </w:rPr>
      </w:pPr>
      <w:r>
        <w:rPr>
          <w:color w:val="auto"/>
          <w:sz w:val="23"/>
          <w:szCs w:val="23"/>
        </w:rPr>
        <w:t>Neukončeno</w:t>
      </w:r>
      <w:r w:rsidR="00B21102" w:rsidRPr="001A066C">
        <w:rPr>
          <w:color w:val="auto"/>
          <w:sz w:val="23"/>
          <w:szCs w:val="23"/>
        </w:rPr>
        <w:t xml:space="preserve">: 8, </w:t>
      </w:r>
      <w:r>
        <w:rPr>
          <w:color w:val="auto"/>
          <w:sz w:val="23"/>
          <w:szCs w:val="23"/>
        </w:rPr>
        <w:t>K odhadu</w:t>
      </w:r>
      <w:r w:rsidR="00B21102" w:rsidRPr="001A066C">
        <w:rPr>
          <w:color w:val="auto"/>
          <w:sz w:val="23"/>
          <w:szCs w:val="23"/>
        </w:rPr>
        <w:t xml:space="preserve">: 0, </w:t>
      </w:r>
      <w:r>
        <w:rPr>
          <w:color w:val="auto"/>
          <w:sz w:val="23"/>
          <w:szCs w:val="23"/>
        </w:rPr>
        <w:t>Ukončeno</w:t>
      </w:r>
      <w:r w:rsidR="00B21102" w:rsidRPr="001A066C">
        <w:rPr>
          <w:color w:val="auto"/>
          <w:sz w:val="23"/>
          <w:szCs w:val="23"/>
        </w:rPr>
        <w:t xml:space="preserve">: </w:t>
      </w:r>
      <w:hyperlink r:id="rId32">
        <w:r w:rsidR="00B21102" w:rsidRPr="001A066C">
          <w:rPr>
            <w:color w:val="auto"/>
            <w:sz w:val="23"/>
            <w:szCs w:val="23"/>
          </w:rPr>
          <w:t>1</w:t>
        </w:r>
      </w:hyperlink>
    </w:p>
    <w:p w:rsidR="001A066C" w:rsidRDefault="001A066C" w:rsidP="00CE79C6">
      <w:pPr>
        <w:rPr>
          <w:color w:val="0000FF"/>
          <w:sz w:val="23"/>
          <w:szCs w:val="23"/>
        </w:rPr>
      </w:pPr>
    </w:p>
    <w:p w:rsidR="002C2D30" w:rsidRPr="00FB5B83" w:rsidRDefault="00FB5B83" w:rsidP="00CE79C6">
      <w:pPr>
        <w:rPr>
          <w:color w:val="auto"/>
          <w:sz w:val="23"/>
          <w:szCs w:val="23"/>
        </w:rPr>
      </w:pPr>
      <w:r w:rsidRPr="00FB5B83">
        <w:rPr>
          <w:color w:val="auto"/>
          <w:sz w:val="23"/>
          <w:szCs w:val="23"/>
        </w:rPr>
        <w:t>Náhrada se provedla správně, ale počet partií je nyní 9</w:t>
      </w:r>
      <w:r w:rsidR="00B21102" w:rsidRPr="00FB5B83">
        <w:rPr>
          <w:color w:val="auto"/>
          <w:sz w:val="23"/>
          <w:szCs w:val="23"/>
        </w:rPr>
        <w:t xml:space="preserve"> (8 </w:t>
      </w:r>
      <w:r w:rsidRPr="00FB5B83">
        <w:rPr>
          <w:color w:val="auto"/>
          <w:sz w:val="23"/>
          <w:szCs w:val="23"/>
        </w:rPr>
        <w:t>neukončených</w:t>
      </w:r>
      <w:r w:rsidR="00B21102" w:rsidRPr="00FB5B83">
        <w:rPr>
          <w:color w:val="auto"/>
          <w:sz w:val="23"/>
          <w:szCs w:val="23"/>
        </w:rPr>
        <w:t xml:space="preserve">, 1 </w:t>
      </w:r>
      <w:r w:rsidRPr="00FB5B83">
        <w:rPr>
          <w:color w:val="auto"/>
          <w:sz w:val="23"/>
          <w:szCs w:val="23"/>
        </w:rPr>
        <w:t>ukončená</w:t>
      </w:r>
      <w:r w:rsidR="00B21102" w:rsidRPr="00FB5B83">
        <w:rPr>
          <w:color w:val="auto"/>
          <w:sz w:val="23"/>
          <w:szCs w:val="23"/>
        </w:rPr>
        <w:t xml:space="preserve">), </w:t>
      </w:r>
      <w:r w:rsidRPr="00FB5B83">
        <w:rPr>
          <w:color w:val="auto"/>
          <w:sz w:val="23"/>
          <w:szCs w:val="23"/>
        </w:rPr>
        <w:t>počet vzrostl oproti původnímu stavu o 3 partie.</w:t>
      </w:r>
    </w:p>
    <w:p w:rsidR="002C2D30" w:rsidRPr="00FB5B83" w:rsidRDefault="00B21102" w:rsidP="00CE79C6">
      <w:pPr>
        <w:rPr>
          <w:color w:val="auto"/>
          <w:sz w:val="23"/>
          <w:szCs w:val="23"/>
        </w:rPr>
      </w:pPr>
      <w:r w:rsidRPr="00FB5B83">
        <w:rPr>
          <w:color w:val="auto"/>
          <w:sz w:val="23"/>
          <w:szCs w:val="23"/>
        </w:rPr>
        <w:t>N</w:t>
      </w:r>
      <w:r w:rsidR="00FB5B83" w:rsidRPr="00FB5B83">
        <w:rPr>
          <w:color w:val="auto"/>
          <w:sz w:val="23"/>
          <w:szCs w:val="23"/>
        </w:rPr>
        <w:t>yní proveďte kroky 2 a 3 z výše uvedeného postupu a označte jako „</w:t>
      </w:r>
      <w:r w:rsidR="00032C3E">
        <w:rPr>
          <w:color w:val="auto"/>
          <w:sz w:val="23"/>
          <w:szCs w:val="23"/>
        </w:rPr>
        <w:t>Anulováno</w:t>
      </w:r>
      <w:r w:rsidR="00FB5B83" w:rsidRPr="00FB5B83">
        <w:rPr>
          <w:color w:val="auto"/>
          <w:sz w:val="23"/>
          <w:szCs w:val="23"/>
        </w:rPr>
        <w:t xml:space="preserve"> (</w:t>
      </w:r>
      <w:proofErr w:type="spellStart"/>
      <w:r w:rsidR="00FB5B83" w:rsidRPr="00FB5B83">
        <w:rPr>
          <w:color w:val="auto"/>
          <w:sz w:val="23"/>
          <w:szCs w:val="23"/>
        </w:rPr>
        <w:t>Cancelled</w:t>
      </w:r>
      <w:proofErr w:type="spellEnd"/>
      <w:r w:rsidR="00FB5B83" w:rsidRPr="00FB5B83">
        <w:rPr>
          <w:color w:val="auto"/>
          <w:sz w:val="23"/>
          <w:szCs w:val="23"/>
        </w:rPr>
        <w:t>)</w:t>
      </w:r>
      <w:r w:rsidRPr="00FB5B83">
        <w:rPr>
          <w:color w:val="auto"/>
          <w:sz w:val="23"/>
          <w:szCs w:val="23"/>
        </w:rPr>
        <w:t xml:space="preserve">” </w:t>
      </w:r>
      <w:r w:rsidR="00FB5B83" w:rsidRPr="00FB5B83">
        <w:rPr>
          <w:color w:val="auto"/>
          <w:sz w:val="23"/>
          <w:szCs w:val="23"/>
        </w:rPr>
        <w:t>výsledky partií</w:t>
      </w:r>
      <w:r w:rsidRPr="00FB5B83">
        <w:rPr>
          <w:color w:val="auto"/>
          <w:sz w:val="23"/>
          <w:szCs w:val="23"/>
        </w:rPr>
        <w:t xml:space="preserve"> </w:t>
      </w:r>
      <w:proofErr w:type="spellStart"/>
      <w:r w:rsidRPr="00FB5B83">
        <w:rPr>
          <w:color w:val="auto"/>
          <w:sz w:val="23"/>
          <w:szCs w:val="23"/>
        </w:rPr>
        <w:t>Brotherton</w:t>
      </w:r>
      <w:proofErr w:type="spellEnd"/>
      <w:r w:rsidRPr="00FB5B83">
        <w:rPr>
          <w:color w:val="auto"/>
          <w:sz w:val="23"/>
          <w:szCs w:val="23"/>
        </w:rPr>
        <w:t xml:space="preserve"> - </w:t>
      </w:r>
      <w:proofErr w:type="spellStart"/>
      <w:r w:rsidRPr="00FB5B83">
        <w:rPr>
          <w:color w:val="auto"/>
          <w:sz w:val="23"/>
          <w:szCs w:val="23"/>
        </w:rPr>
        <w:t>Woodford</w:t>
      </w:r>
      <w:proofErr w:type="spellEnd"/>
      <w:r w:rsidRPr="00FB5B83">
        <w:rPr>
          <w:color w:val="auto"/>
          <w:sz w:val="23"/>
          <w:szCs w:val="23"/>
        </w:rPr>
        <w:t xml:space="preserve"> a </w:t>
      </w:r>
      <w:proofErr w:type="spellStart"/>
      <w:r w:rsidRPr="00FB5B83">
        <w:rPr>
          <w:color w:val="auto"/>
          <w:sz w:val="23"/>
          <w:szCs w:val="23"/>
        </w:rPr>
        <w:t>Brotherton</w:t>
      </w:r>
      <w:proofErr w:type="spellEnd"/>
      <w:r w:rsidRPr="00FB5B83">
        <w:rPr>
          <w:color w:val="auto"/>
          <w:sz w:val="23"/>
          <w:szCs w:val="23"/>
        </w:rPr>
        <w:t xml:space="preserve"> – </w:t>
      </w:r>
      <w:proofErr w:type="spellStart"/>
      <w:r w:rsidRPr="00FB5B83">
        <w:rPr>
          <w:color w:val="auto"/>
          <w:sz w:val="23"/>
          <w:szCs w:val="23"/>
        </w:rPr>
        <w:t>Dhanish</w:t>
      </w:r>
      <w:proofErr w:type="spellEnd"/>
      <w:r w:rsidRPr="00FB5B83">
        <w:rPr>
          <w:color w:val="auto"/>
          <w:sz w:val="23"/>
          <w:szCs w:val="23"/>
        </w:rPr>
        <w:t xml:space="preserve"> (</w:t>
      </w:r>
      <w:r w:rsidR="00FB5B83" w:rsidRPr="00FB5B83">
        <w:rPr>
          <w:color w:val="auto"/>
          <w:sz w:val="23"/>
          <w:szCs w:val="23"/>
        </w:rPr>
        <w:t>partie neukončené původním hráčem</w:t>
      </w:r>
      <w:r w:rsidRPr="00FB5B83">
        <w:rPr>
          <w:color w:val="auto"/>
          <w:sz w:val="23"/>
          <w:szCs w:val="23"/>
        </w:rPr>
        <w:t>).</w:t>
      </w:r>
    </w:p>
    <w:p w:rsidR="002C2D30" w:rsidRPr="00FB5B83" w:rsidRDefault="00FB5B83" w:rsidP="00CE79C6">
      <w:pPr>
        <w:rPr>
          <w:color w:val="auto"/>
          <w:sz w:val="23"/>
          <w:szCs w:val="23"/>
        </w:rPr>
      </w:pPr>
      <w:r w:rsidRPr="00FB5B83">
        <w:rPr>
          <w:color w:val="auto"/>
          <w:sz w:val="23"/>
          <w:szCs w:val="23"/>
        </w:rPr>
        <w:t>Nyní proveďte kroky 2 a 4 z výše uvedeného postupu a označte jako „</w:t>
      </w:r>
      <w:r w:rsidR="00032C3E">
        <w:rPr>
          <w:color w:val="auto"/>
          <w:sz w:val="23"/>
          <w:szCs w:val="23"/>
        </w:rPr>
        <w:t>Anulováno</w:t>
      </w:r>
      <w:r w:rsidRPr="00FB5B83">
        <w:rPr>
          <w:color w:val="auto"/>
          <w:sz w:val="23"/>
          <w:szCs w:val="23"/>
        </w:rPr>
        <w:t xml:space="preserve"> (</w:t>
      </w:r>
      <w:proofErr w:type="spellStart"/>
      <w:r w:rsidR="00B21102" w:rsidRPr="00FB5B83">
        <w:rPr>
          <w:color w:val="auto"/>
          <w:sz w:val="23"/>
          <w:szCs w:val="23"/>
        </w:rPr>
        <w:t>Cancelled</w:t>
      </w:r>
      <w:proofErr w:type="spellEnd"/>
      <w:r w:rsidRPr="00FB5B83">
        <w:rPr>
          <w:color w:val="auto"/>
          <w:sz w:val="23"/>
          <w:szCs w:val="23"/>
        </w:rPr>
        <w:t>)</w:t>
      </w:r>
      <w:r w:rsidR="00B21102" w:rsidRPr="00FB5B83">
        <w:rPr>
          <w:color w:val="auto"/>
          <w:sz w:val="23"/>
          <w:szCs w:val="23"/>
        </w:rPr>
        <w:t>”</w:t>
      </w:r>
      <w:r w:rsidRPr="00FB5B83">
        <w:rPr>
          <w:color w:val="auto"/>
          <w:sz w:val="23"/>
          <w:szCs w:val="23"/>
        </w:rPr>
        <w:t xml:space="preserve"> výsledek partie</w:t>
      </w:r>
      <w:r w:rsidR="00B21102" w:rsidRPr="00FB5B83">
        <w:rPr>
          <w:color w:val="auto"/>
          <w:sz w:val="23"/>
          <w:szCs w:val="23"/>
        </w:rPr>
        <w:t xml:space="preserve"> </w:t>
      </w:r>
      <w:proofErr w:type="spellStart"/>
      <w:r w:rsidR="00B21102" w:rsidRPr="00FB5B83">
        <w:rPr>
          <w:color w:val="auto"/>
          <w:sz w:val="23"/>
          <w:szCs w:val="23"/>
        </w:rPr>
        <w:t>Wakefield</w:t>
      </w:r>
      <w:proofErr w:type="spellEnd"/>
      <w:r w:rsidR="00B21102" w:rsidRPr="00FB5B83">
        <w:rPr>
          <w:color w:val="auto"/>
          <w:sz w:val="23"/>
          <w:szCs w:val="23"/>
        </w:rPr>
        <w:t xml:space="preserve"> – </w:t>
      </w:r>
      <w:proofErr w:type="spellStart"/>
      <w:r w:rsidR="00B21102" w:rsidRPr="00FB5B83">
        <w:rPr>
          <w:color w:val="auto"/>
          <w:sz w:val="23"/>
          <w:szCs w:val="23"/>
        </w:rPr>
        <w:t>Asquith</w:t>
      </w:r>
      <w:proofErr w:type="spellEnd"/>
      <w:r w:rsidR="00B21102" w:rsidRPr="00FB5B83">
        <w:rPr>
          <w:color w:val="auto"/>
          <w:sz w:val="23"/>
          <w:szCs w:val="23"/>
        </w:rPr>
        <w:t xml:space="preserve"> (</w:t>
      </w:r>
      <w:r w:rsidRPr="00FB5B83">
        <w:rPr>
          <w:color w:val="auto"/>
          <w:sz w:val="23"/>
          <w:szCs w:val="23"/>
        </w:rPr>
        <w:t xml:space="preserve">která se nikdy nehrála, protože partie proti </w:t>
      </w:r>
      <w:proofErr w:type="spellStart"/>
      <w:r w:rsidRPr="00FB5B83">
        <w:rPr>
          <w:color w:val="auto"/>
          <w:sz w:val="23"/>
          <w:szCs w:val="23"/>
        </w:rPr>
        <w:t>Asquithovi</w:t>
      </w:r>
      <w:proofErr w:type="spellEnd"/>
      <w:r w:rsidRPr="00FB5B83">
        <w:rPr>
          <w:color w:val="auto"/>
          <w:sz w:val="23"/>
          <w:szCs w:val="23"/>
        </w:rPr>
        <w:t xml:space="preserve"> byla ukončena původním hráčem</w:t>
      </w:r>
      <w:r w:rsidR="00B21102" w:rsidRPr="00FB5B83">
        <w:rPr>
          <w:color w:val="auto"/>
          <w:sz w:val="23"/>
          <w:szCs w:val="23"/>
        </w:rPr>
        <w:t>).</w:t>
      </w:r>
    </w:p>
    <w:p w:rsidR="001A066C" w:rsidRPr="00C829D9" w:rsidRDefault="001A066C" w:rsidP="00CE79C6">
      <w:pPr>
        <w:rPr>
          <w:sz w:val="23"/>
          <w:szCs w:val="23"/>
        </w:rPr>
      </w:pPr>
    </w:p>
    <w:p w:rsidR="002C2D30" w:rsidRPr="00FB5B83" w:rsidRDefault="00FB5B83" w:rsidP="00CE79C6">
      <w:pPr>
        <w:rPr>
          <w:color w:val="auto"/>
          <w:sz w:val="23"/>
          <w:szCs w:val="23"/>
        </w:rPr>
      </w:pPr>
      <w:r w:rsidRPr="00FB5B83">
        <w:rPr>
          <w:color w:val="auto"/>
          <w:sz w:val="23"/>
          <w:szCs w:val="23"/>
        </w:rPr>
        <w:t>Tabulka bude nyní vypadat následovně</w:t>
      </w:r>
      <w:r w:rsidR="00B21102" w:rsidRPr="00FB5B83">
        <w:rPr>
          <w:color w:val="auto"/>
          <w:sz w:val="23"/>
          <w:szCs w:val="23"/>
        </w:rPr>
        <w:t>:</w:t>
      </w:r>
    </w:p>
    <w:p w:rsidR="001A066C" w:rsidRDefault="001A066C" w:rsidP="00CE79C6">
      <w:pPr>
        <w:rPr>
          <w:color w:val="0000FF"/>
          <w:sz w:val="23"/>
          <w:szCs w:val="23"/>
        </w:rPr>
      </w:pPr>
    </w:p>
    <w:p w:rsidR="001A066C" w:rsidRPr="00C829D9" w:rsidRDefault="001A066C" w:rsidP="00CE79C6">
      <w:pPr>
        <w:rPr>
          <w:sz w:val="23"/>
          <w:szCs w:val="23"/>
        </w:rPr>
      </w:pPr>
    </w:p>
    <w:p w:rsidR="002C2D30" w:rsidRPr="00C829D9" w:rsidRDefault="00B21102" w:rsidP="00CE79C6">
      <w:pPr>
        <w:rPr>
          <w:sz w:val="23"/>
          <w:szCs w:val="23"/>
        </w:rPr>
      </w:pPr>
      <w:r w:rsidRPr="00C829D9">
        <w:rPr>
          <w:rFonts w:ascii="Verdana" w:eastAsia="Verdana" w:hAnsi="Verdana" w:cs="Verdana"/>
          <w:b/>
          <w:color w:val="1D3C50"/>
          <w:sz w:val="23"/>
          <w:szCs w:val="23"/>
        </w:rPr>
        <w:t xml:space="preserve">PST2 </w:t>
      </w:r>
      <w:proofErr w:type="spellStart"/>
      <w:r w:rsidRPr="00C829D9">
        <w:rPr>
          <w:rFonts w:ascii="Verdana" w:eastAsia="Verdana" w:hAnsi="Verdana" w:cs="Verdana"/>
          <w:b/>
          <w:color w:val="1D3C50"/>
          <w:sz w:val="23"/>
          <w:szCs w:val="23"/>
        </w:rPr>
        <w:t>Board</w:t>
      </w:r>
      <w:proofErr w:type="spellEnd"/>
      <w:r w:rsidRPr="00C829D9">
        <w:rPr>
          <w:rFonts w:ascii="Verdana" w:eastAsia="Verdana" w:hAnsi="Verdana" w:cs="Verdana"/>
          <w:b/>
          <w:color w:val="1D3C50"/>
          <w:sz w:val="23"/>
          <w:szCs w:val="23"/>
        </w:rPr>
        <w:t xml:space="preserve"> 2, Postal </w:t>
      </w:r>
      <w:proofErr w:type="spellStart"/>
      <w:r w:rsidRPr="00C829D9">
        <w:rPr>
          <w:rFonts w:ascii="Verdana" w:eastAsia="Verdana" w:hAnsi="Verdana" w:cs="Verdana"/>
          <w:b/>
          <w:color w:val="1D3C50"/>
          <w:sz w:val="23"/>
          <w:szCs w:val="23"/>
        </w:rPr>
        <w:t>Substitutions</w:t>
      </w:r>
      <w:proofErr w:type="spellEnd"/>
      <w:r w:rsidRPr="00C829D9">
        <w:rPr>
          <w:rFonts w:ascii="Verdana" w:eastAsia="Verdana" w:hAnsi="Verdana" w:cs="Verdana"/>
          <w:b/>
          <w:color w:val="1D3C50"/>
          <w:sz w:val="23"/>
          <w:szCs w:val="23"/>
        </w:rPr>
        <w:t xml:space="preserve"> Test 2 </w:t>
      </w:r>
      <w:proofErr w:type="spellStart"/>
      <w:r w:rsidRPr="00C829D9">
        <w:rPr>
          <w:rFonts w:ascii="Verdana" w:eastAsia="Verdana" w:hAnsi="Verdana" w:cs="Verdana"/>
          <w:b/>
          <w:color w:val="1D3C50"/>
          <w:sz w:val="23"/>
          <w:szCs w:val="23"/>
        </w:rPr>
        <w:t>Board</w:t>
      </w:r>
      <w:proofErr w:type="spellEnd"/>
      <w:r w:rsidRPr="00C829D9">
        <w:rPr>
          <w:rFonts w:ascii="Verdana" w:eastAsia="Verdana" w:hAnsi="Verdana" w:cs="Verdana"/>
          <w:b/>
          <w:color w:val="1D3C50"/>
          <w:sz w:val="23"/>
          <w:szCs w:val="23"/>
        </w:rPr>
        <w:t xml:space="preserve"> 2</w:t>
      </w:r>
    </w:p>
    <w:tbl>
      <w:tblPr>
        <w:tblStyle w:val="a1"/>
        <w:tblW w:w="9360" w:type="dxa"/>
        <w:tblInd w:w="20" w:type="dxa"/>
        <w:tblBorders>
          <w:top w:val="nil"/>
          <w:left w:val="nil"/>
          <w:bottom w:val="nil"/>
          <w:right w:val="nil"/>
          <w:insideH w:val="nil"/>
          <w:insideV w:val="nil"/>
        </w:tblBorders>
        <w:tblLayout w:type="fixed"/>
        <w:tblLook w:val="0600" w:firstRow="0" w:lastRow="0" w:firstColumn="0" w:lastColumn="0" w:noHBand="1" w:noVBand="1"/>
      </w:tblPr>
      <w:tblGrid>
        <w:gridCol w:w="346"/>
        <w:gridCol w:w="679"/>
        <w:gridCol w:w="1064"/>
        <w:gridCol w:w="639"/>
        <w:gridCol w:w="2833"/>
        <w:gridCol w:w="772"/>
        <w:gridCol w:w="1077"/>
        <w:gridCol w:w="358"/>
        <w:gridCol w:w="358"/>
        <w:gridCol w:w="358"/>
        <w:gridCol w:w="358"/>
        <w:gridCol w:w="518"/>
      </w:tblGrid>
      <w:tr w:rsidR="002C2D30" w:rsidRPr="00C829D9">
        <w:tc>
          <w:tcPr>
            <w:tcW w:w="7402" w:type="dxa"/>
            <w:gridSpan w:val="7"/>
            <w:tcBorders>
              <w:top w:val="nil"/>
              <w:left w:val="nil"/>
              <w:bottom w:val="nil"/>
              <w:right w:val="nil"/>
            </w:tcBorders>
            <w:tcMar>
              <w:top w:w="20" w:type="dxa"/>
              <w:left w:w="20" w:type="dxa"/>
              <w:bottom w:w="20" w:type="dxa"/>
              <w:right w:w="20" w:type="dxa"/>
            </w:tcMar>
          </w:tcPr>
          <w:p w:rsidR="002C2D30" w:rsidRPr="00C829D9" w:rsidRDefault="002C2D30" w:rsidP="00CE79C6">
            <w:pPr>
              <w:rPr>
                <w:sz w:val="23"/>
                <w:szCs w:val="23"/>
              </w:rPr>
            </w:pPr>
          </w:p>
        </w:tc>
        <w:tc>
          <w:tcPr>
            <w:tcW w:w="1950" w:type="dxa"/>
            <w:gridSpan w:val="5"/>
            <w:tcBorders>
              <w:top w:val="nil"/>
              <w:left w:val="nil"/>
              <w:bottom w:val="single" w:sz="8" w:space="0" w:color="1D3C50"/>
              <w:right w:val="nil"/>
            </w:tcBorders>
            <w:tcMar>
              <w:top w:w="100" w:type="dxa"/>
              <w:left w:w="100" w:type="dxa"/>
              <w:bottom w:w="100" w:type="dxa"/>
              <w:right w:w="100" w:type="dxa"/>
            </w:tcMar>
          </w:tcPr>
          <w:p w:rsidR="002C2D30" w:rsidRPr="00C829D9" w:rsidRDefault="00B21102" w:rsidP="00CE79C6">
            <w:pPr>
              <w:rPr>
                <w:sz w:val="23"/>
                <w:szCs w:val="23"/>
              </w:rPr>
            </w:pPr>
            <w:r w:rsidRPr="00C829D9">
              <w:rPr>
                <w:color w:val="0000FF"/>
                <w:sz w:val="23"/>
                <w:szCs w:val="23"/>
              </w:rPr>
              <w:t xml:space="preserve"> </w:t>
            </w:r>
          </w:p>
        </w:tc>
      </w:tr>
      <w:tr w:rsidR="002C2D30" w:rsidRPr="00C829D9">
        <w:tc>
          <w:tcPr>
            <w:tcW w:w="7402" w:type="dxa"/>
            <w:gridSpan w:val="7"/>
            <w:tcBorders>
              <w:top w:val="nil"/>
              <w:left w:val="nil"/>
              <w:bottom w:val="nil"/>
              <w:right w:val="nil"/>
            </w:tcBorders>
            <w:tcMar>
              <w:top w:w="20" w:type="dxa"/>
              <w:left w:w="20" w:type="dxa"/>
              <w:bottom w:w="20" w:type="dxa"/>
              <w:right w:w="20" w:type="dxa"/>
            </w:tcMar>
          </w:tcPr>
          <w:p w:rsidR="002C2D30" w:rsidRPr="00C829D9" w:rsidRDefault="00B21102" w:rsidP="00CE79C6">
            <w:pPr>
              <w:rPr>
                <w:sz w:val="23"/>
                <w:szCs w:val="23"/>
              </w:rPr>
            </w:pPr>
            <w:proofErr w:type="spellStart"/>
            <w:r w:rsidRPr="00C829D9">
              <w:rPr>
                <w:rFonts w:ascii="Verdana" w:eastAsia="Verdana" w:hAnsi="Verdana" w:cs="Verdana"/>
                <w:color w:val="81A4C8"/>
                <w:sz w:val="23"/>
                <w:szCs w:val="23"/>
              </w:rPr>
              <w:t>Rated</w:t>
            </w:r>
            <w:proofErr w:type="spellEnd"/>
          </w:p>
        </w:tc>
        <w:tc>
          <w:tcPr>
            <w:tcW w:w="358" w:type="dxa"/>
            <w:tcBorders>
              <w:top w:val="nil"/>
              <w:left w:val="single" w:sz="8" w:space="0" w:color="1D3C50"/>
              <w:bottom w:val="single" w:sz="8" w:space="0" w:color="1D3C50"/>
              <w:right w:val="single" w:sz="8" w:space="0" w:color="1D3C50"/>
            </w:tcBorders>
            <w:tcMar>
              <w:top w:w="20" w:type="dxa"/>
              <w:left w:w="20" w:type="dxa"/>
              <w:bottom w:w="20" w:type="dxa"/>
              <w:right w:w="20" w:type="dxa"/>
            </w:tcMar>
          </w:tcPr>
          <w:p w:rsidR="002C2D30" w:rsidRPr="00C829D9" w:rsidRDefault="00B21102" w:rsidP="00CE79C6">
            <w:pPr>
              <w:rPr>
                <w:sz w:val="23"/>
                <w:szCs w:val="23"/>
              </w:rPr>
            </w:pPr>
            <w:r w:rsidRPr="00C829D9">
              <w:rPr>
                <w:rFonts w:ascii="Verdana" w:eastAsia="Verdana" w:hAnsi="Verdana" w:cs="Verdana"/>
                <w:color w:val="81A4C8"/>
                <w:sz w:val="23"/>
                <w:szCs w:val="23"/>
              </w:rPr>
              <w:t>1</w:t>
            </w:r>
          </w:p>
        </w:tc>
        <w:tc>
          <w:tcPr>
            <w:tcW w:w="358" w:type="dxa"/>
            <w:tcBorders>
              <w:top w:val="nil"/>
              <w:left w:val="nil"/>
              <w:bottom w:val="single" w:sz="8" w:space="0" w:color="1D3C50"/>
              <w:right w:val="single" w:sz="8" w:space="0" w:color="1D3C50"/>
            </w:tcBorders>
            <w:tcMar>
              <w:top w:w="20" w:type="dxa"/>
              <w:left w:w="20" w:type="dxa"/>
              <w:bottom w:w="20" w:type="dxa"/>
              <w:right w:w="20" w:type="dxa"/>
            </w:tcMar>
          </w:tcPr>
          <w:p w:rsidR="002C2D30" w:rsidRPr="00C829D9" w:rsidRDefault="00B21102" w:rsidP="00CE79C6">
            <w:pPr>
              <w:rPr>
                <w:sz w:val="23"/>
                <w:szCs w:val="23"/>
              </w:rPr>
            </w:pPr>
            <w:r w:rsidRPr="00C829D9">
              <w:rPr>
                <w:rFonts w:ascii="Verdana" w:eastAsia="Verdana" w:hAnsi="Verdana" w:cs="Verdana"/>
                <w:color w:val="81A4C8"/>
                <w:sz w:val="23"/>
                <w:szCs w:val="23"/>
              </w:rPr>
              <w:t>2</w:t>
            </w:r>
          </w:p>
        </w:tc>
        <w:tc>
          <w:tcPr>
            <w:tcW w:w="358" w:type="dxa"/>
            <w:tcBorders>
              <w:top w:val="nil"/>
              <w:left w:val="nil"/>
              <w:bottom w:val="single" w:sz="8" w:space="0" w:color="1D3C50"/>
              <w:right w:val="single" w:sz="8" w:space="0" w:color="1D3C50"/>
            </w:tcBorders>
            <w:tcMar>
              <w:top w:w="20" w:type="dxa"/>
              <w:left w:w="20" w:type="dxa"/>
              <w:bottom w:w="20" w:type="dxa"/>
              <w:right w:w="20" w:type="dxa"/>
            </w:tcMar>
          </w:tcPr>
          <w:p w:rsidR="002C2D30" w:rsidRPr="00C829D9" w:rsidRDefault="00B21102" w:rsidP="00CE79C6">
            <w:pPr>
              <w:rPr>
                <w:sz w:val="23"/>
                <w:szCs w:val="23"/>
              </w:rPr>
            </w:pPr>
            <w:r w:rsidRPr="00C829D9">
              <w:rPr>
                <w:rFonts w:ascii="Verdana" w:eastAsia="Verdana" w:hAnsi="Verdana" w:cs="Verdana"/>
                <w:color w:val="81A4C8"/>
                <w:sz w:val="23"/>
                <w:szCs w:val="23"/>
              </w:rPr>
              <w:t>3</w:t>
            </w:r>
          </w:p>
        </w:tc>
        <w:tc>
          <w:tcPr>
            <w:tcW w:w="358" w:type="dxa"/>
            <w:tcBorders>
              <w:top w:val="nil"/>
              <w:left w:val="nil"/>
              <w:bottom w:val="single" w:sz="8" w:space="0" w:color="1D3C50"/>
              <w:right w:val="single" w:sz="8" w:space="0" w:color="1D3C50"/>
            </w:tcBorders>
            <w:tcMar>
              <w:top w:w="20" w:type="dxa"/>
              <w:left w:w="20" w:type="dxa"/>
              <w:bottom w:w="20" w:type="dxa"/>
              <w:right w:w="20" w:type="dxa"/>
            </w:tcMar>
          </w:tcPr>
          <w:p w:rsidR="002C2D30" w:rsidRPr="00C829D9" w:rsidRDefault="00B21102" w:rsidP="00CE79C6">
            <w:pPr>
              <w:rPr>
                <w:sz w:val="23"/>
                <w:szCs w:val="23"/>
              </w:rPr>
            </w:pPr>
            <w:r w:rsidRPr="00C829D9">
              <w:rPr>
                <w:rFonts w:ascii="Verdana" w:eastAsia="Verdana" w:hAnsi="Verdana" w:cs="Verdana"/>
                <w:color w:val="81A4C8"/>
                <w:sz w:val="23"/>
                <w:szCs w:val="23"/>
              </w:rPr>
              <w:t>4</w:t>
            </w:r>
          </w:p>
        </w:tc>
        <w:tc>
          <w:tcPr>
            <w:tcW w:w="518" w:type="dxa"/>
            <w:tcBorders>
              <w:top w:val="nil"/>
              <w:left w:val="nil"/>
              <w:bottom w:val="single" w:sz="8" w:space="0" w:color="1D3C50"/>
              <w:right w:val="single" w:sz="8" w:space="0" w:color="1D3C50"/>
            </w:tcBorders>
            <w:tcMar>
              <w:top w:w="20" w:type="dxa"/>
              <w:left w:w="20" w:type="dxa"/>
              <w:bottom w:w="20" w:type="dxa"/>
              <w:right w:w="20" w:type="dxa"/>
            </w:tcMar>
          </w:tcPr>
          <w:p w:rsidR="002C2D30" w:rsidRPr="00C829D9" w:rsidRDefault="00B21102" w:rsidP="00CE79C6">
            <w:pPr>
              <w:rPr>
                <w:sz w:val="23"/>
                <w:szCs w:val="23"/>
              </w:rPr>
            </w:pPr>
            <w:proofErr w:type="spellStart"/>
            <w:r w:rsidRPr="00C829D9">
              <w:rPr>
                <w:rFonts w:ascii="Verdana" w:eastAsia="Verdana" w:hAnsi="Verdana" w:cs="Verdana"/>
                <w:color w:val="81A4C8"/>
                <w:sz w:val="23"/>
                <w:szCs w:val="23"/>
              </w:rPr>
              <w:t>Score</w:t>
            </w:r>
            <w:proofErr w:type="spellEnd"/>
          </w:p>
        </w:tc>
      </w:tr>
      <w:tr w:rsidR="002C2D30" w:rsidRPr="00C829D9">
        <w:tc>
          <w:tcPr>
            <w:tcW w:w="345" w:type="dxa"/>
            <w:tcBorders>
              <w:top w:val="single" w:sz="8" w:space="0" w:color="1D3C50"/>
              <w:left w:val="single" w:sz="8" w:space="0" w:color="1D3C50"/>
              <w:bottom w:val="single" w:sz="8" w:space="0" w:color="1D3C50"/>
              <w:right w:val="single" w:sz="8" w:space="0" w:color="1D3C50"/>
            </w:tcBorders>
            <w:tcMar>
              <w:top w:w="20" w:type="dxa"/>
              <w:left w:w="20" w:type="dxa"/>
              <w:bottom w:w="20" w:type="dxa"/>
              <w:right w:w="120" w:type="dxa"/>
            </w:tcMar>
          </w:tcPr>
          <w:p w:rsidR="002C2D30" w:rsidRPr="00C829D9" w:rsidRDefault="00B21102" w:rsidP="00CE79C6">
            <w:pPr>
              <w:rPr>
                <w:sz w:val="23"/>
                <w:szCs w:val="23"/>
              </w:rPr>
            </w:pPr>
            <w:r w:rsidRPr="00C829D9">
              <w:rPr>
                <w:rFonts w:ascii="Verdana" w:eastAsia="Verdana" w:hAnsi="Verdana" w:cs="Verdana"/>
                <w:color w:val="1D3C50"/>
                <w:sz w:val="23"/>
                <w:szCs w:val="23"/>
              </w:rPr>
              <w:t>1</w:t>
            </w:r>
          </w:p>
        </w:tc>
        <w:tc>
          <w:tcPr>
            <w:tcW w:w="678" w:type="dxa"/>
            <w:tcBorders>
              <w:top w:val="single" w:sz="8" w:space="0" w:color="1D3C50"/>
              <w:left w:val="nil"/>
              <w:bottom w:val="single" w:sz="8" w:space="0" w:color="1D3C50"/>
              <w:right w:val="single" w:sz="8" w:space="0" w:color="1D3C50"/>
            </w:tcBorders>
            <w:tcMar>
              <w:top w:w="20" w:type="dxa"/>
              <w:left w:w="20" w:type="dxa"/>
              <w:bottom w:w="20" w:type="dxa"/>
              <w:right w:w="120" w:type="dxa"/>
            </w:tcMar>
          </w:tcPr>
          <w:p w:rsidR="002C2D30" w:rsidRPr="00C829D9" w:rsidRDefault="00B21102" w:rsidP="00CE79C6">
            <w:pPr>
              <w:rPr>
                <w:sz w:val="23"/>
                <w:szCs w:val="23"/>
              </w:rPr>
            </w:pPr>
            <w:r w:rsidRPr="00C829D9">
              <w:rPr>
                <w:rFonts w:ascii="Verdana" w:eastAsia="Verdana" w:hAnsi="Verdana" w:cs="Verdana"/>
                <w:color w:val="1D3C50"/>
                <w:sz w:val="23"/>
                <w:szCs w:val="23"/>
              </w:rPr>
              <w:t>ENG</w:t>
            </w:r>
          </w:p>
        </w:tc>
        <w:tc>
          <w:tcPr>
            <w:tcW w:w="1063" w:type="dxa"/>
            <w:tcBorders>
              <w:top w:val="single" w:sz="8" w:space="0" w:color="1D3C50"/>
              <w:left w:val="nil"/>
              <w:bottom w:val="single" w:sz="8" w:space="0" w:color="1D3C50"/>
              <w:right w:val="single" w:sz="8" w:space="0" w:color="1D3C50"/>
            </w:tcBorders>
            <w:tcMar>
              <w:top w:w="20" w:type="dxa"/>
              <w:left w:w="20" w:type="dxa"/>
              <w:bottom w:w="20" w:type="dxa"/>
              <w:right w:w="120" w:type="dxa"/>
            </w:tcMar>
          </w:tcPr>
          <w:p w:rsidR="002C2D30" w:rsidRPr="00C829D9" w:rsidRDefault="00B21102" w:rsidP="00CE79C6">
            <w:pPr>
              <w:rPr>
                <w:sz w:val="23"/>
                <w:szCs w:val="23"/>
              </w:rPr>
            </w:pPr>
            <w:r w:rsidRPr="00C829D9">
              <w:rPr>
                <w:rFonts w:ascii="Verdana" w:eastAsia="Verdana" w:hAnsi="Verdana" w:cs="Verdana"/>
                <w:color w:val="1D3C50"/>
                <w:sz w:val="23"/>
                <w:szCs w:val="23"/>
              </w:rPr>
              <w:t>211062</w:t>
            </w:r>
          </w:p>
        </w:tc>
        <w:tc>
          <w:tcPr>
            <w:tcW w:w="638" w:type="dxa"/>
            <w:tcBorders>
              <w:top w:val="single" w:sz="8" w:space="0" w:color="1D3C50"/>
              <w:left w:val="nil"/>
              <w:bottom w:val="single" w:sz="8" w:space="0" w:color="1D3C50"/>
              <w:right w:val="single" w:sz="8" w:space="0" w:color="1D3C50"/>
            </w:tcBorders>
            <w:tcMar>
              <w:top w:w="20" w:type="dxa"/>
              <w:left w:w="20" w:type="dxa"/>
              <w:bottom w:w="20" w:type="dxa"/>
              <w:right w:w="120" w:type="dxa"/>
            </w:tcMar>
          </w:tcPr>
          <w:p w:rsidR="002C2D30" w:rsidRPr="00C829D9" w:rsidRDefault="00B21102" w:rsidP="00CE79C6">
            <w:pPr>
              <w:rPr>
                <w:sz w:val="23"/>
                <w:szCs w:val="23"/>
              </w:rPr>
            </w:pPr>
            <w:r w:rsidRPr="00C829D9">
              <w:rPr>
                <w:rFonts w:ascii="Verdana" w:eastAsia="Verdana" w:hAnsi="Verdana" w:cs="Verdana"/>
                <w:color w:val="1D3C50"/>
                <w:sz w:val="23"/>
                <w:szCs w:val="23"/>
              </w:rPr>
              <w:t>SIM</w:t>
            </w:r>
          </w:p>
        </w:tc>
        <w:tc>
          <w:tcPr>
            <w:tcW w:w="2831" w:type="dxa"/>
            <w:tcBorders>
              <w:top w:val="single" w:sz="8" w:space="0" w:color="1D3C50"/>
              <w:left w:val="nil"/>
              <w:bottom w:val="single" w:sz="8" w:space="0" w:color="1D3C50"/>
              <w:right w:val="single" w:sz="8" w:space="0" w:color="1D3C50"/>
            </w:tcBorders>
            <w:tcMar>
              <w:top w:w="20" w:type="dxa"/>
              <w:left w:w="20" w:type="dxa"/>
              <w:bottom w:w="20" w:type="dxa"/>
              <w:right w:w="120" w:type="dxa"/>
            </w:tcMar>
          </w:tcPr>
          <w:p w:rsidR="002C2D30" w:rsidRPr="00C829D9" w:rsidRDefault="00E30AC5" w:rsidP="00CE79C6">
            <w:pPr>
              <w:rPr>
                <w:sz w:val="23"/>
                <w:szCs w:val="23"/>
              </w:rPr>
            </w:pPr>
            <w:hyperlink r:id="rId33">
              <w:proofErr w:type="spellStart"/>
              <w:r w:rsidR="00B21102" w:rsidRPr="00C829D9">
                <w:rPr>
                  <w:rFonts w:ascii="Verdana" w:eastAsia="Verdana" w:hAnsi="Verdana" w:cs="Verdana"/>
                  <w:color w:val="3B6A9F"/>
                  <w:sz w:val="23"/>
                  <w:szCs w:val="23"/>
                </w:rPr>
                <w:t>Asquith</w:t>
              </w:r>
              <w:proofErr w:type="spellEnd"/>
              <w:r w:rsidR="00B21102" w:rsidRPr="00C829D9">
                <w:rPr>
                  <w:rFonts w:ascii="Verdana" w:eastAsia="Verdana" w:hAnsi="Verdana" w:cs="Verdana"/>
                  <w:color w:val="3B6A9F"/>
                  <w:sz w:val="23"/>
                  <w:szCs w:val="23"/>
                </w:rPr>
                <w:t>, Dr. Jerry E. C.</w:t>
              </w:r>
            </w:hyperlink>
          </w:p>
        </w:tc>
        <w:tc>
          <w:tcPr>
            <w:tcW w:w="771" w:type="dxa"/>
            <w:tcBorders>
              <w:top w:val="single" w:sz="8" w:space="0" w:color="1D3C50"/>
              <w:left w:val="nil"/>
              <w:bottom w:val="single" w:sz="8" w:space="0" w:color="1D3C50"/>
              <w:right w:val="single" w:sz="8" w:space="0" w:color="1D3C50"/>
            </w:tcBorders>
            <w:tcMar>
              <w:top w:w="20" w:type="dxa"/>
              <w:left w:w="20" w:type="dxa"/>
              <w:bottom w:w="20" w:type="dxa"/>
              <w:right w:w="120" w:type="dxa"/>
            </w:tcMar>
          </w:tcPr>
          <w:p w:rsidR="002C2D30" w:rsidRPr="00C829D9" w:rsidRDefault="00E30AC5" w:rsidP="00CE79C6">
            <w:pPr>
              <w:rPr>
                <w:sz w:val="23"/>
                <w:szCs w:val="23"/>
              </w:rPr>
            </w:pPr>
            <w:hyperlink r:id="rId34">
              <w:r w:rsidR="00B21102" w:rsidRPr="00C829D9">
                <w:rPr>
                  <w:rFonts w:ascii="Verdana" w:eastAsia="Verdana" w:hAnsi="Verdana" w:cs="Verdana"/>
                  <w:color w:val="3B6A9F"/>
                  <w:sz w:val="23"/>
                  <w:szCs w:val="23"/>
                </w:rPr>
                <w:t>2439</w:t>
              </w:r>
            </w:hyperlink>
          </w:p>
        </w:tc>
        <w:tc>
          <w:tcPr>
            <w:tcW w:w="1076" w:type="dxa"/>
            <w:tcBorders>
              <w:top w:val="single" w:sz="8" w:space="0" w:color="1D3C50"/>
              <w:left w:val="nil"/>
              <w:bottom w:val="single" w:sz="8" w:space="0" w:color="1D3C50"/>
              <w:right w:val="single" w:sz="8" w:space="0" w:color="1D3C50"/>
            </w:tcBorders>
            <w:tcMar>
              <w:top w:w="20" w:type="dxa"/>
              <w:left w:w="20" w:type="dxa"/>
              <w:bottom w:w="20" w:type="dxa"/>
              <w:right w:w="120" w:type="dxa"/>
            </w:tcMar>
          </w:tcPr>
          <w:p w:rsidR="002C2D30" w:rsidRPr="00C829D9" w:rsidRDefault="00B21102" w:rsidP="00CE79C6">
            <w:pPr>
              <w:rPr>
                <w:sz w:val="23"/>
                <w:szCs w:val="23"/>
              </w:rPr>
            </w:pPr>
            <w:r w:rsidRPr="00C829D9">
              <w:rPr>
                <w:rFonts w:ascii="Verdana" w:eastAsia="Verdana" w:hAnsi="Verdana" w:cs="Verdana"/>
                <w:color w:val="1D3C50"/>
                <w:sz w:val="23"/>
                <w:szCs w:val="23"/>
              </w:rPr>
              <w:t>Team A</w:t>
            </w:r>
          </w:p>
        </w:tc>
        <w:tc>
          <w:tcPr>
            <w:tcW w:w="358" w:type="dxa"/>
            <w:tcBorders>
              <w:top w:val="nil"/>
              <w:left w:val="nil"/>
              <w:bottom w:val="single" w:sz="8" w:space="0" w:color="1D3C50"/>
              <w:right w:val="single" w:sz="8" w:space="0" w:color="1D3C50"/>
            </w:tcBorders>
            <w:tcMar>
              <w:top w:w="20" w:type="dxa"/>
              <w:left w:w="20" w:type="dxa"/>
              <w:bottom w:w="20" w:type="dxa"/>
              <w:right w:w="20" w:type="dxa"/>
            </w:tcMar>
          </w:tcPr>
          <w:p w:rsidR="002C2D30" w:rsidRPr="00C829D9" w:rsidRDefault="002C2D30" w:rsidP="00CE79C6">
            <w:pPr>
              <w:rPr>
                <w:sz w:val="23"/>
                <w:szCs w:val="23"/>
              </w:rPr>
            </w:pPr>
          </w:p>
        </w:tc>
        <w:tc>
          <w:tcPr>
            <w:tcW w:w="358" w:type="dxa"/>
            <w:tcBorders>
              <w:top w:val="nil"/>
              <w:left w:val="nil"/>
              <w:bottom w:val="single" w:sz="8" w:space="0" w:color="1D3C50"/>
              <w:right w:val="single" w:sz="8" w:space="0" w:color="1D3C50"/>
            </w:tcBorders>
            <w:tcMar>
              <w:top w:w="20" w:type="dxa"/>
              <w:left w:w="20" w:type="dxa"/>
              <w:bottom w:w="20" w:type="dxa"/>
              <w:right w:w="20" w:type="dxa"/>
            </w:tcMar>
          </w:tcPr>
          <w:p w:rsidR="002C2D30" w:rsidRPr="00C829D9" w:rsidRDefault="00B21102" w:rsidP="00CE79C6">
            <w:pPr>
              <w:rPr>
                <w:sz w:val="23"/>
                <w:szCs w:val="23"/>
              </w:rPr>
            </w:pPr>
            <w:r w:rsidRPr="00C829D9">
              <w:rPr>
                <w:rFonts w:ascii="Verdana" w:eastAsia="Verdana" w:hAnsi="Verdana" w:cs="Verdana"/>
                <w:color w:val="1D3C50"/>
                <w:sz w:val="23"/>
                <w:szCs w:val="23"/>
              </w:rPr>
              <w:t>-</w:t>
            </w:r>
          </w:p>
        </w:tc>
        <w:tc>
          <w:tcPr>
            <w:tcW w:w="358" w:type="dxa"/>
            <w:tcBorders>
              <w:top w:val="nil"/>
              <w:left w:val="nil"/>
              <w:bottom w:val="single" w:sz="8" w:space="0" w:color="1D3C50"/>
              <w:right w:val="single" w:sz="8" w:space="0" w:color="1D3C50"/>
            </w:tcBorders>
            <w:tcMar>
              <w:top w:w="20" w:type="dxa"/>
              <w:left w:w="20" w:type="dxa"/>
              <w:bottom w:w="20" w:type="dxa"/>
              <w:right w:w="20" w:type="dxa"/>
            </w:tcMar>
          </w:tcPr>
          <w:p w:rsidR="002C2D30" w:rsidRPr="00C829D9" w:rsidRDefault="00B21102" w:rsidP="00CE79C6">
            <w:pPr>
              <w:rPr>
                <w:sz w:val="23"/>
                <w:szCs w:val="23"/>
              </w:rPr>
            </w:pPr>
            <w:r w:rsidRPr="00C829D9">
              <w:rPr>
                <w:rFonts w:ascii="Verdana" w:eastAsia="Verdana" w:hAnsi="Verdana" w:cs="Verdana"/>
                <w:color w:val="1D3C50"/>
                <w:sz w:val="23"/>
                <w:szCs w:val="23"/>
              </w:rPr>
              <w:t>-</w:t>
            </w:r>
          </w:p>
        </w:tc>
        <w:tc>
          <w:tcPr>
            <w:tcW w:w="358" w:type="dxa"/>
            <w:tcBorders>
              <w:top w:val="nil"/>
              <w:left w:val="nil"/>
              <w:bottom w:val="single" w:sz="8" w:space="0" w:color="1D3C50"/>
              <w:right w:val="single" w:sz="8" w:space="0" w:color="1D3C50"/>
            </w:tcBorders>
            <w:tcMar>
              <w:top w:w="20" w:type="dxa"/>
              <w:left w:w="20" w:type="dxa"/>
              <w:bottom w:w="20" w:type="dxa"/>
              <w:right w:w="20" w:type="dxa"/>
            </w:tcMar>
          </w:tcPr>
          <w:p w:rsidR="002C2D30" w:rsidRPr="00C829D9" w:rsidRDefault="00E30AC5" w:rsidP="00CE79C6">
            <w:pPr>
              <w:rPr>
                <w:sz w:val="23"/>
                <w:szCs w:val="23"/>
              </w:rPr>
            </w:pPr>
            <w:hyperlink r:id="rId35">
              <w:r w:rsidR="00B21102" w:rsidRPr="00C829D9">
                <w:rPr>
                  <w:rFonts w:ascii="Verdana" w:eastAsia="Verdana" w:hAnsi="Verdana" w:cs="Verdana"/>
                  <w:color w:val="FF0000"/>
                  <w:sz w:val="23"/>
                  <w:szCs w:val="23"/>
                </w:rPr>
                <w:t>1</w:t>
              </w:r>
            </w:hyperlink>
          </w:p>
        </w:tc>
        <w:tc>
          <w:tcPr>
            <w:tcW w:w="518" w:type="dxa"/>
            <w:tcBorders>
              <w:top w:val="nil"/>
              <w:left w:val="nil"/>
              <w:bottom w:val="single" w:sz="8" w:space="0" w:color="1D3C50"/>
              <w:right w:val="single" w:sz="8" w:space="0" w:color="1D3C50"/>
            </w:tcBorders>
            <w:tcMar>
              <w:top w:w="20" w:type="dxa"/>
              <w:left w:w="20" w:type="dxa"/>
              <w:bottom w:w="20" w:type="dxa"/>
              <w:right w:w="20" w:type="dxa"/>
            </w:tcMar>
          </w:tcPr>
          <w:p w:rsidR="002C2D30" w:rsidRPr="00C829D9" w:rsidRDefault="00B21102" w:rsidP="00CE79C6">
            <w:pPr>
              <w:rPr>
                <w:sz w:val="23"/>
                <w:szCs w:val="23"/>
              </w:rPr>
            </w:pPr>
            <w:r w:rsidRPr="00C829D9">
              <w:rPr>
                <w:rFonts w:ascii="Verdana" w:eastAsia="Verdana" w:hAnsi="Verdana" w:cs="Verdana"/>
                <w:color w:val="1D3C50"/>
                <w:sz w:val="23"/>
                <w:szCs w:val="23"/>
              </w:rPr>
              <w:t>1</w:t>
            </w:r>
          </w:p>
        </w:tc>
      </w:tr>
      <w:tr w:rsidR="002C2D30" w:rsidRPr="00C829D9">
        <w:tc>
          <w:tcPr>
            <w:tcW w:w="345" w:type="dxa"/>
            <w:tcBorders>
              <w:top w:val="nil"/>
              <w:left w:val="single" w:sz="8" w:space="0" w:color="1D3C50"/>
              <w:bottom w:val="single" w:sz="8" w:space="0" w:color="1D3C50"/>
              <w:right w:val="single" w:sz="8" w:space="0" w:color="1D3C50"/>
            </w:tcBorders>
            <w:tcMar>
              <w:top w:w="20" w:type="dxa"/>
              <w:left w:w="20" w:type="dxa"/>
              <w:bottom w:w="20" w:type="dxa"/>
              <w:right w:w="120" w:type="dxa"/>
            </w:tcMar>
          </w:tcPr>
          <w:p w:rsidR="002C2D30" w:rsidRPr="00C829D9" w:rsidRDefault="00B21102" w:rsidP="00CE79C6">
            <w:pPr>
              <w:rPr>
                <w:sz w:val="23"/>
                <w:szCs w:val="23"/>
              </w:rPr>
            </w:pPr>
            <w:r w:rsidRPr="00C829D9">
              <w:rPr>
                <w:rFonts w:ascii="Verdana" w:eastAsia="Verdana" w:hAnsi="Verdana" w:cs="Verdana"/>
                <w:color w:val="1D3C50"/>
                <w:sz w:val="23"/>
                <w:szCs w:val="23"/>
              </w:rPr>
              <w:t>2</w:t>
            </w:r>
          </w:p>
        </w:tc>
        <w:tc>
          <w:tcPr>
            <w:tcW w:w="678" w:type="dxa"/>
            <w:tcBorders>
              <w:top w:val="nil"/>
              <w:left w:val="nil"/>
              <w:bottom w:val="single" w:sz="8" w:space="0" w:color="1D3C50"/>
              <w:right w:val="single" w:sz="8" w:space="0" w:color="1D3C50"/>
            </w:tcBorders>
            <w:tcMar>
              <w:top w:w="20" w:type="dxa"/>
              <w:left w:w="20" w:type="dxa"/>
              <w:bottom w:w="20" w:type="dxa"/>
              <w:right w:w="120" w:type="dxa"/>
            </w:tcMar>
          </w:tcPr>
          <w:p w:rsidR="002C2D30" w:rsidRPr="00C829D9" w:rsidRDefault="00B21102" w:rsidP="00CE79C6">
            <w:pPr>
              <w:rPr>
                <w:sz w:val="23"/>
                <w:szCs w:val="23"/>
              </w:rPr>
            </w:pPr>
            <w:r w:rsidRPr="00C829D9">
              <w:rPr>
                <w:rFonts w:ascii="Verdana" w:eastAsia="Verdana" w:hAnsi="Verdana" w:cs="Verdana"/>
                <w:color w:val="1D3C50"/>
                <w:sz w:val="23"/>
                <w:szCs w:val="23"/>
              </w:rPr>
              <w:t>ENG</w:t>
            </w:r>
          </w:p>
        </w:tc>
        <w:tc>
          <w:tcPr>
            <w:tcW w:w="1063" w:type="dxa"/>
            <w:tcBorders>
              <w:top w:val="nil"/>
              <w:left w:val="nil"/>
              <w:bottom w:val="single" w:sz="8" w:space="0" w:color="1D3C50"/>
              <w:right w:val="single" w:sz="8" w:space="0" w:color="1D3C50"/>
            </w:tcBorders>
            <w:tcMar>
              <w:top w:w="20" w:type="dxa"/>
              <w:left w:w="20" w:type="dxa"/>
              <w:bottom w:w="20" w:type="dxa"/>
              <w:right w:w="120" w:type="dxa"/>
            </w:tcMar>
          </w:tcPr>
          <w:p w:rsidR="002C2D30" w:rsidRPr="00C829D9" w:rsidRDefault="00B21102" w:rsidP="00CE79C6">
            <w:pPr>
              <w:rPr>
                <w:sz w:val="23"/>
                <w:szCs w:val="23"/>
              </w:rPr>
            </w:pPr>
            <w:r w:rsidRPr="00C829D9">
              <w:rPr>
                <w:rFonts w:ascii="Verdana" w:eastAsia="Verdana" w:hAnsi="Verdana" w:cs="Verdana"/>
                <w:color w:val="1D3C50"/>
                <w:sz w:val="23"/>
                <w:szCs w:val="23"/>
              </w:rPr>
              <w:t>210172</w:t>
            </w:r>
          </w:p>
        </w:tc>
        <w:tc>
          <w:tcPr>
            <w:tcW w:w="638" w:type="dxa"/>
            <w:tcBorders>
              <w:top w:val="nil"/>
              <w:left w:val="nil"/>
              <w:bottom w:val="single" w:sz="8" w:space="0" w:color="1D3C50"/>
              <w:right w:val="single" w:sz="8" w:space="0" w:color="1D3C50"/>
            </w:tcBorders>
            <w:tcMar>
              <w:top w:w="20" w:type="dxa"/>
              <w:left w:w="20" w:type="dxa"/>
              <w:bottom w:w="20" w:type="dxa"/>
              <w:right w:w="120" w:type="dxa"/>
            </w:tcMar>
          </w:tcPr>
          <w:p w:rsidR="002C2D30" w:rsidRPr="00C829D9" w:rsidRDefault="00B21102" w:rsidP="00CE79C6">
            <w:pPr>
              <w:rPr>
                <w:sz w:val="23"/>
                <w:szCs w:val="23"/>
              </w:rPr>
            </w:pPr>
            <w:r w:rsidRPr="00C829D9">
              <w:rPr>
                <w:rFonts w:ascii="Verdana" w:eastAsia="Verdana" w:hAnsi="Verdana" w:cs="Verdana"/>
                <w:color w:val="1D3C50"/>
                <w:sz w:val="23"/>
                <w:szCs w:val="23"/>
              </w:rPr>
              <w:t xml:space="preserve"> </w:t>
            </w:r>
          </w:p>
        </w:tc>
        <w:tc>
          <w:tcPr>
            <w:tcW w:w="2831" w:type="dxa"/>
            <w:tcBorders>
              <w:top w:val="nil"/>
              <w:left w:val="nil"/>
              <w:bottom w:val="single" w:sz="8" w:space="0" w:color="1D3C50"/>
              <w:right w:val="single" w:sz="8" w:space="0" w:color="1D3C50"/>
            </w:tcBorders>
            <w:tcMar>
              <w:top w:w="20" w:type="dxa"/>
              <w:left w:w="20" w:type="dxa"/>
              <w:bottom w:w="20" w:type="dxa"/>
              <w:right w:w="120" w:type="dxa"/>
            </w:tcMar>
          </w:tcPr>
          <w:p w:rsidR="002C2D30" w:rsidRPr="00C829D9" w:rsidRDefault="00E30AC5" w:rsidP="00CE79C6">
            <w:pPr>
              <w:rPr>
                <w:sz w:val="23"/>
                <w:szCs w:val="23"/>
              </w:rPr>
            </w:pPr>
            <w:hyperlink r:id="rId36">
              <w:proofErr w:type="spellStart"/>
              <w:r w:rsidR="00B21102" w:rsidRPr="00C829D9">
                <w:rPr>
                  <w:rFonts w:ascii="Verdana" w:eastAsia="Verdana" w:hAnsi="Verdana" w:cs="Verdana"/>
                  <w:color w:val="3B6A9F"/>
                  <w:sz w:val="23"/>
                  <w:szCs w:val="23"/>
                </w:rPr>
                <w:t>Woodford</w:t>
              </w:r>
              <w:proofErr w:type="spellEnd"/>
              <w:r w:rsidR="00B21102" w:rsidRPr="00C829D9">
                <w:rPr>
                  <w:rFonts w:ascii="Verdana" w:eastAsia="Verdana" w:hAnsi="Verdana" w:cs="Verdana"/>
                  <w:color w:val="3B6A9F"/>
                  <w:sz w:val="23"/>
                  <w:szCs w:val="23"/>
                </w:rPr>
                <w:t xml:space="preserve">, </w:t>
              </w:r>
              <w:proofErr w:type="spellStart"/>
              <w:r w:rsidR="00B21102" w:rsidRPr="00C829D9">
                <w:rPr>
                  <w:rFonts w:ascii="Verdana" w:eastAsia="Verdana" w:hAnsi="Verdana" w:cs="Verdana"/>
                  <w:color w:val="3B6A9F"/>
                  <w:sz w:val="23"/>
                  <w:szCs w:val="23"/>
                </w:rPr>
                <w:t>Colin</w:t>
              </w:r>
              <w:proofErr w:type="spellEnd"/>
            </w:hyperlink>
          </w:p>
        </w:tc>
        <w:tc>
          <w:tcPr>
            <w:tcW w:w="771" w:type="dxa"/>
            <w:tcBorders>
              <w:top w:val="nil"/>
              <w:left w:val="nil"/>
              <w:bottom w:val="single" w:sz="8" w:space="0" w:color="1D3C50"/>
              <w:right w:val="single" w:sz="8" w:space="0" w:color="1D3C50"/>
            </w:tcBorders>
            <w:tcMar>
              <w:top w:w="20" w:type="dxa"/>
              <w:left w:w="20" w:type="dxa"/>
              <w:bottom w:w="20" w:type="dxa"/>
              <w:right w:w="120" w:type="dxa"/>
            </w:tcMar>
          </w:tcPr>
          <w:p w:rsidR="002C2D30" w:rsidRPr="00C829D9" w:rsidRDefault="00E30AC5" w:rsidP="00CE79C6">
            <w:pPr>
              <w:rPr>
                <w:sz w:val="23"/>
                <w:szCs w:val="23"/>
              </w:rPr>
            </w:pPr>
            <w:hyperlink r:id="rId37">
              <w:r w:rsidR="00B21102" w:rsidRPr="00C829D9">
                <w:rPr>
                  <w:rFonts w:ascii="Verdana" w:eastAsia="Verdana" w:hAnsi="Verdana" w:cs="Verdana"/>
                  <w:color w:val="3B6A9F"/>
                  <w:sz w:val="23"/>
                  <w:szCs w:val="23"/>
                </w:rPr>
                <w:t>2199</w:t>
              </w:r>
            </w:hyperlink>
          </w:p>
        </w:tc>
        <w:tc>
          <w:tcPr>
            <w:tcW w:w="1076" w:type="dxa"/>
            <w:tcBorders>
              <w:top w:val="nil"/>
              <w:left w:val="nil"/>
              <w:bottom w:val="single" w:sz="8" w:space="0" w:color="1D3C50"/>
              <w:right w:val="single" w:sz="8" w:space="0" w:color="1D3C50"/>
            </w:tcBorders>
            <w:tcMar>
              <w:top w:w="20" w:type="dxa"/>
              <w:left w:w="20" w:type="dxa"/>
              <w:bottom w:w="20" w:type="dxa"/>
              <w:right w:w="120" w:type="dxa"/>
            </w:tcMar>
          </w:tcPr>
          <w:p w:rsidR="002C2D30" w:rsidRPr="00C829D9" w:rsidRDefault="00B21102" w:rsidP="00CE79C6">
            <w:pPr>
              <w:rPr>
                <w:sz w:val="23"/>
                <w:szCs w:val="23"/>
              </w:rPr>
            </w:pPr>
            <w:r w:rsidRPr="00C829D9">
              <w:rPr>
                <w:rFonts w:ascii="Verdana" w:eastAsia="Verdana" w:hAnsi="Verdana" w:cs="Verdana"/>
                <w:color w:val="1D3C50"/>
                <w:sz w:val="23"/>
                <w:szCs w:val="23"/>
              </w:rPr>
              <w:t>Team C</w:t>
            </w:r>
          </w:p>
        </w:tc>
        <w:tc>
          <w:tcPr>
            <w:tcW w:w="358" w:type="dxa"/>
            <w:tcBorders>
              <w:top w:val="nil"/>
              <w:left w:val="nil"/>
              <w:bottom w:val="single" w:sz="8" w:space="0" w:color="1D3C50"/>
              <w:right w:val="single" w:sz="8" w:space="0" w:color="1D3C50"/>
            </w:tcBorders>
            <w:tcMar>
              <w:top w:w="20" w:type="dxa"/>
              <w:left w:w="20" w:type="dxa"/>
              <w:bottom w:w="20" w:type="dxa"/>
              <w:right w:w="20" w:type="dxa"/>
            </w:tcMar>
          </w:tcPr>
          <w:p w:rsidR="002C2D30" w:rsidRPr="00C829D9" w:rsidRDefault="00B21102" w:rsidP="00CE79C6">
            <w:pPr>
              <w:rPr>
                <w:sz w:val="23"/>
                <w:szCs w:val="23"/>
              </w:rPr>
            </w:pPr>
            <w:r w:rsidRPr="00C829D9">
              <w:rPr>
                <w:rFonts w:ascii="Verdana" w:eastAsia="Verdana" w:hAnsi="Verdana" w:cs="Verdana"/>
                <w:color w:val="1D3C50"/>
                <w:sz w:val="23"/>
                <w:szCs w:val="23"/>
              </w:rPr>
              <w:t>-</w:t>
            </w:r>
          </w:p>
        </w:tc>
        <w:tc>
          <w:tcPr>
            <w:tcW w:w="358" w:type="dxa"/>
            <w:tcBorders>
              <w:top w:val="nil"/>
              <w:left w:val="nil"/>
              <w:bottom w:val="single" w:sz="8" w:space="0" w:color="1D3C50"/>
              <w:right w:val="single" w:sz="8" w:space="0" w:color="1D3C50"/>
            </w:tcBorders>
            <w:tcMar>
              <w:top w:w="20" w:type="dxa"/>
              <w:left w:w="20" w:type="dxa"/>
              <w:bottom w:w="20" w:type="dxa"/>
              <w:right w:w="20" w:type="dxa"/>
            </w:tcMar>
          </w:tcPr>
          <w:p w:rsidR="002C2D30" w:rsidRPr="00C829D9" w:rsidRDefault="002C2D30" w:rsidP="00CE79C6">
            <w:pPr>
              <w:rPr>
                <w:sz w:val="23"/>
                <w:szCs w:val="23"/>
              </w:rPr>
            </w:pPr>
          </w:p>
        </w:tc>
        <w:tc>
          <w:tcPr>
            <w:tcW w:w="358" w:type="dxa"/>
            <w:tcBorders>
              <w:top w:val="nil"/>
              <w:left w:val="nil"/>
              <w:bottom w:val="single" w:sz="8" w:space="0" w:color="1D3C50"/>
              <w:right w:val="single" w:sz="8" w:space="0" w:color="1D3C50"/>
            </w:tcBorders>
            <w:tcMar>
              <w:top w:w="20" w:type="dxa"/>
              <w:left w:w="20" w:type="dxa"/>
              <w:bottom w:w="20" w:type="dxa"/>
              <w:right w:w="20" w:type="dxa"/>
            </w:tcMar>
          </w:tcPr>
          <w:p w:rsidR="002C2D30" w:rsidRPr="00C829D9" w:rsidRDefault="00B21102" w:rsidP="00CE79C6">
            <w:pPr>
              <w:rPr>
                <w:sz w:val="23"/>
                <w:szCs w:val="23"/>
              </w:rPr>
            </w:pPr>
            <w:r w:rsidRPr="00C829D9">
              <w:rPr>
                <w:rFonts w:ascii="Verdana" w:eastAsia="Verdana" w:hAnsi="Verdana" w:cs="Verdana"/>
                <w:color w:val="1D3C50"/>
                <w:sz w:val="23"/>
                <w:szCs w:val="23"/>
              </w:rPr>
              <w:t>-</w:t>
            </w:r>
          </w:p>
        </w:tc>
        <w:tc>
          <w:tcPr>
            <w:tcW w:w="358" w:type="dxa"/>
            <w:tcBorders>
              <w:top w:val="nil"/>
              <w:left w:val="nil"/>
              <w:bottom w:val="single" w:sz="8" w:space="0" w:color="1D3C50"/>
              <w:right w:val="single" w:sz="8" w:space="0" w:color="1D3C50"/>
            </w:tcBorders>
            <w:tcMar>
              <w:top w:w="20" w:type="dxa"/>
              <w:left w:w="20" w:type="dxa"/>
              <w:bottom w:w="20" w:type="dxa"/>
              <w:right w:w="20" w:type="dxa"/>
            </w:tcMar>
          </w:tcPr>
          <w:p w:rsidR="002C2D30" w:rsidRPr="00C829D9" w:rsidRDefault="00B21102" w:rsidP="00CE79C6">
            <w:pPr>
              <w:rPr>
                <w:sz w:val="23"/>
                <w:szCs w:val="23"/>
              </w:rPr>
            </w:pPr>
            <w:r w:rsidRPr="00C829D9">
              <w:rPr>
                <w:rFonts w:ascii="Verdana" w:eastAsia="Verdana" w:hAnsi="Verdana" w:cs="Verdana"/>
                <w:color w:val="1D3C50"/>
                <w:sz w:val="23"/>
                <w:szCs w:val="23"/>
              </w:rPr>
              <w:t>-</w:t>
            </w:r>
          </w:p>
        </w:tc>
        <w:tc>
          <w:tcPr>
            <w:tcW w:w="518" w:type="dxa"/>
            <w:tcBorders>
              <w:top w:val="nil"/>
              <w:left w:val="nil"/>
              <w:bottom w:val="single" w:sz="8" w:space="0" w:color="1D3C50"/>
              <w:right w:val="single" w:sz="8" w:space="0" w:color="1D3C50"/>
            </w:tcBorders>
            <w:tcMar>
              <w:top w:w="20" w:type="dxa"/>
              <w:left w:w="20" w:type="dxa"/>
              <w:bottom w:w="20" w:type="dxa"/>
              <w:right w:w="20" w:type="dxa"/>
            </w:tcMar>
          </w:tcPr>
          <w:p w:rsidR="002C2D30" w:rsidRPr="00C829D9" w:rsidRDefault="00B21102" w:rsidP="00CE79C6">
            <w:pPr>
              <w:rPr>
                <w:sz w:val="23"/>
                <w:szCs w:val="23"/>
              </w:rPr>
            </w:pPr>
            <w:r w:rsidRPr="00C829D9">
              <w:rPr>
                <w:rFonts w:ascii="Verdana" w:eastAsia="Verdana" w:hAnsi="Verdana" w:cs="Verdana"/>
                <w:color w:val="1D3C50"/>
                <w:sz w:val="23"/>
                <w:szCs w:val="23"/>
              </w:rPr>
              <w:t>0</w:t>
            </w:r>
          </w:p>
        </w:tc>
      </w:tr>
      <w:tr w:rsidR="002C2D30" w:rsidRPr="00C829D9">
        <w:tc>
          <w:tcPr>
            <w:tcW w:w="345" w:type="dxa"/>
            <w:tcBorders>
              <w:top w:val="nil"/>
              <w:left w:val="single" w:sz="8" w:space="0" w:color="1D3C50"/>
              <w:bottom w:val="single" w:sz="8" w:space="0" w:color="1D3C50"/>
              <w:right w:val="single" w:sz="8" w:space="0" w:color="1D3C50"/>
            </w:tcBorders>
            <w:tcMar>
              <w:top w:w="20" w:type="dxa"/>
              <w:left w:w="20" w:type="dxa"/>
              <w:bottom w:w="20" w:type="dxa"/>
              <w:right w:w="120" w:type="dxa"/>
            </w:tcMar>
          </w:tcPr>
          <w:p w:rsidR="002C2D30" w:rsidRPr="00C829D9" w:rsidRDefault="00B21102" w:rsidP="00CE79C6">
            <w:pPr>
              <w:rPr>
                <w:sz w:val="23"/>
                <w:szCs w:val="23"/>
              </w:rPr>
            </w:pPr>
            <w:r w:rsidRPr="00C829D9">
              <w:rPr>
                <w:rFonts w:ascii="Verdana" w:eastAsia="Verdana" w:hAnsi="Verdana" w:cs="Verdana"/>
                <w:color w:val="1D3C50"/>
                <w:sz w:val="23"/>
                <w:szCs w:val="23"/>
              </w:rPr>
              <w:t>3</w:t>
            </w:r>
          </w:p>
        </w:tc>
        <w:tc>
          <w:tcPr>
            <w:tcW w:w="678" w:type="dxa"/>
            <w:tcBorders>
              <w:top w:val="nil"/>
              <w:left w:val="nil"/>
              <w:bottom w:val="single" w:sz="8" w:space="0" w:color="1D3C50"/>
              <w:right w:val="single" w:sz="8" w:space="0" w:color="1D3C50"/>
            </w:tcBorders>
            <w:tcMar>
              <w:top w:w="20" w:type="dxa"/>
              <w:left w:w="20" w:type="dxa"/>
              <w:bottom w:w="20" w:type="dxa"/>
              <w:right w:w="120" w:type="dxa"/>
            </w:tcMar>
          </w:tcPr>
          <w:p w:rsidR="002C2D30" w:rsidRPr="00C829D9" w:rsidRDefault="00B21102" w:rsidP="00CE79C6">
            <w:pPr>
              <w:rPr>
                <w:sz w:val="23"/>
                <w:szCs w:val="23"/>
              </w:rPr>
            </w:pPr>
            <w:r w:rsidRPr="00C829D9">
              <w:rPr>
                <w:rFonts w:ascii="Verdana" w:eastAsia="Verdana" w:hAnsi="Verdana" w:cs="Verdana"/>
                <w:color w:val="1D3C50"/>
                <w:sz w:val="23"/>
                <w:szCs w:val="23"/>
              </w:rPr>
              <w:t>IND</w:t>
            </w:r>
          </w:p>
        </w:tc>
        <w:tc>
          <w:tcPr>
            <w:tcW w:w="1063" w:type="dxa"/>
            <w:tcBorders>
              <w:top w:val="nil"/>
              <w:left w:val="nil"/>
              <w:bottom w:val="single" w:sz="8" w:space="0" w:color="1D3C50"/>
              <w:right w:val="single" w:sz="8" w:space="0" w:color="1D3C50"/>
            </w:tcBorders>
            <w:tcMar>
              <w:top w:w="20" w:type="dxa"/>
              <w:left w:w="20" w:type="dxa"/>
              <w:bottom w:w="20" w:type="dxa"/>
              <w:right w:w="120" w:type="dxa"/>
            </w:tcMar>
          </w:tcPr>
          <w:p w:rsidR="002C2D30" w:rsidRPr="00C829D9" w:rsidRDefault="00B21102" w:rsidP="00CE79C6">
            <w:pPr>
              <w:rPr>
                <w:sz w:val="23"/>
                <w:szCs w:val="23"/>
              </w:rPr>
            </w:pPr>
            <w:r w:rsidRPr="00C829D9">
              <w:rPr>
                <w:rFonts w:ascii="Verdana" w:eastAsia="Verdana" w:hAnsi="Verdana" w:cs="Verdana"/>
                <w:color w:val="1D3C50"/>
                <w:sz w:val="23"/>
                <w:szCs w:val="23"/>
              </w:rPr>
              <w:t>280176</w:t>
            </w:r>
          </w:p>
        </w:tc>
        <w:tc>
          <w:tcPr>
            <w:tcW w:w="638" w:type="dxa"/>
            <w:tcBorders>
              <w:top w:val="nil"/>
              <w:left w:val="nil"/>
              <w:bottom w:val="single" w:sz="8" w:space="0" w:color="1D3C50"/>
              <w:right w:val="single" w:sz="8" w:space="0" w:color="1D3C50"/>
            </w:tcBorders>
            <w:tcMar>
              <w:top w:w="20" w:type="dxa"/>
              <w:left w:w="20" w:type="dxa"/>
              <w:bottom w:w="20" w:type="dxa"/>
              <w:right w:w="120" w:type="dxa"/>
            </w:tcMar>
          </w:tcPr>
          <w:p w:rsidR="002C2D30" w:rsidRPr="00C829D9" w:rsidRDefault="00B21102" w:rsidP="00CE79C6">
            <w:pPr>
              <w:rPr>
                <w:sz w:val="23"/>
                <w:szCs w:val="23"/>
              </w:rPr>
            </w:pPr>
            <w:r w:rsidRPr="00C829D9">
              <w:rPr>
                <w:rFonts w:ascii="Verdana" w:eastAsia="Verdana" w:hAnsi="Verdana" w:cs="Verdana"/>
                <w:color w:val="1D3C50"/>
                <w:sz w:val="23"/>
                <w:szCs w:val="23"/>
              </w:rPr>
              <w:t xml:space="preserve"> </w:t>
            </w:r>
          </w:p>
        </w:tc>
        <w:tc>
          <w:tcPr>
            <w:tcW w:w="2831" w:type="dxa"/>
            <w:tcBorders>
              <w:top w:val="nil"/>
              <w:left w:val="nil"/>
              <w:bottom w:val="single" w:sz="8" w:space="0" w:color="1D3C50"/>
              <w:right w:val="single" w:sz="8" w:space="0" w:color="1D3C50"/>
            </w:tcBorders>
            <w:tcMar>
              <w:top w:w="20" w:type="dxa"/>
              <w:left w:w="20" w:type="dxa"/>
              <w:bottom w:w="20" w:type="dxa"/>
              <w:right w:w="120" w:type="dxa"/>
            </w:tcMar>
          </w:tcPr>
          <w:p w:rsidR="002C2D30" w:rsidRPr="00C829D9" w:rsidRDefault="00E30AC5" w:rsidP="00CE79C6">
            <w:pPr>
              <w:rPr>
                <w:sz w:val="23"/>
                <w:szCs w:val="23"/>
              </w:rPr>
            </w:pPr>
            <w:hyperlink r:id="rId38">
              <w:proofErr w:type="spellStart"/>
              <w:r w:rsidR="00B21102" w:rsidRPr="00C829D9">
                <w:rPr>
                  <w:rFonts w:ascii="Verdana" w:eastAsia="Verdana" w:hAnsi="Verdana" w:cs="Verdana"/>
                  <w:color w:val="3B6A9F"/>
                  <w:sz w:val="23"/>
                  <w:szCs w:val="23"/>
                </w:rPr>
                <w:t>Dhanish</w:t>
              </w:r>
              <w:proofErr w:type="spellEnd"/>
              <w:r w:rsidR="00B21102" w:rsidRPr="00C829D9">
                <w:rPr>
                  <w:rFonts w:ascii="Verdana" w:eastAsia="Verdana" w:hAnsi="Verdana" w:cs="Verdana"/>
                  <w:color w:val="3B6A9F"/>
                  <w:sz w:val="23"/>
                  <w:szCs w:val="23"/>
                </w:rPr>
                <w:t>, P. B.</w:t>
              </w:r>
            </w:hyperlink>
          </w:p>
        </w:tc>
        <w:tc>
          <w:tcPr>
            <w:tcW w:w="771" w:type="dxa"/>
            <w:tcBorders>
              <w:top w:val="nil"/>
              <w:left w:val="nil"/>
              <w:bottom w:val="single" w:sz="8" w:space="0" w:color="1D3C50"/>
              <w:right w:val="single" w:sz="8" w:space="0" w:color="1D3C50"/>
            </w:tcBorders>
            <w:tcMar>
              <w:top w:w="20" w:type="dxa"/>
              <w:left w:w="20" w:type="dxa"/>
              <w:bottom w:w="20" w:type="dxa"/>
              <w:right w:w="120" w:type="dxa"/>
            </w:tcMar>
          </w:tcPr>
          <w:p w:rsidR="002C2D30" w:rsidRPr="00C829D9" w:rsidRDefault="00E30AC5" w:rsidP="00CE79C6">
            <w:pPr>
              <w:rPr>
                <w:sz w:val="23"/>
                <w:szCs w:val="23"/>
              </w:rPr>
            </w:pPr>
            <w:hyperlink r:id="rId39">
              <w:r w:rsidR="00B21102" w:rsidRPr="00C829D9">
                <w:rPr>
                  <w:rFonts w:ascii="Verdana" w:eastAsia="Verdana" w:hAnsi="Verdana" w:cs="Verdana"/>
                  <w:color w:val="3B6A9F"/>
                  <w:sz w:val="23"/>
                  <w:szCs w:val="23"/>
                </w:rPr>
                <w:t>2530</w:t>
              </w:r>
            </w:hyperlink>
          </w:p>
        </w:tc>
        <w:tc>
          <w:tcPr>
            <w:tcW w:w="1076" w:type="dxa"/>
            <w:tcBorders>
              <w:top w:val="nil"/>
              <w:left w:val="nil"/>
              <w:bottom w:val="single" w:sz="8" w:space="0" w:color="1D3C50"/>
              <w:right w:val="single" w:sz="8" w:space="0" w:color="1D3C50"/>
            </w:tcBorders>
            <w:tcMar>
              <w:top w:w="20" w:type="dxa"/>
              <w:left w:w="20" w:type="dxa"/>
              <w:bottom w:w="20" w:type="dxa"/>
              <w:right w:w="120" w:type="dxa"/>
            </w:tcMar>
          </w:tcPr>
          <w:p w:rsidR="002C2D30" w:rsidRPr="00C829D9" w:rsidRDefault="00B21102" w:rsidP="00CE79C6">
            <w:pPr>
              <w:rPr>
                <w:sz w:val="23"/>
                <w:szCs w:val="23"/>
              </w:rPr>
            </w:pPr>
            <w:r w:rsidRPr="00C829D9">
              <w:rPr>
                <w:rFonts w:ascii="Verdana" w:eastAsia="Verdana" w:hAnsi="Verdana" w:cs="Verdana"/>
                <w:color w:val="1D3C50"/>
                <w:sz w:val="23"/>
                <w:szCs w:val="23"/>
              </w:rPr>
              <w:t>Team D</w:t>
            </w:r>
          </w:p>
        </w:tc>
        <w:tc>
          <w:tcPr>
            <w:tcW w:w="358" w:type="dxa"/>
            <w:tcBorders>
              <w:top w:val="nil"/>
              <w:left w:val="nil"/>
              <w:bottom w:val="single" w:sz="8" w:space="0" w:color="1D3C50"/>
              <w:right w:val="single" w:sz="8" w:space="0" w:color="1D3C50"/>
            </w:tcBorders>
            <w:tcMar>
              <w:top w:w="20" w:type="dxa"/>
              <w:left w:w="20" w:type="dxa"/>
              <w:bottom w:w="20" w:type="dxa"/>
              <w:right w:w="20" w:type="dxa"/>
            </w:tcMar>
          </w:tcPr>
          <w:p w:rsidR="002C2D30" w:rsidRPr="00C829D9" w:rsidRDefault="00B21102" w:rsidP="00CE79C6">
            <w:pPr>
              <w:rPr>
                <w:sz w:val="23"/>
                <w:szCs w:val="23"/>
              </w:rPr>
            </w:pPr>
            <w:r w:rsidRPr="00C829D9">
              <w:rPr>
                <w:rFonts w:ascii="Verdana" w:eastAsia="Verdana" w:hAnsi="Verdana" w:cs="Verdana"/>
                <w:color w:val="1D3C50"/>
                <w:sz w:val="23"/>
                <w:szCs w:val="23"/>
              </w:rPr>
              <w:t>-</w:t>
            </w:r>
          </w:p>
        </w:tc>
        <w:tc>
          <w:tcPr>
            <w:tcW w:w="358" w:type="dxa"/>
            <w:tcBorders>
              <w:top w:val="nil"/>
              <w:left w:val="nil"/>
              <w:bottom w:val="single" w:sz="8" w:space="0" w:color="1D3C50"/>
              <w:right w:val="single" w:sz="8" w:space="0" w:color="1D3C50"/>
            </w:tcBorders>
            <w:tcMar>
              <w:top w:w="20" w:type="dxa"/>
              <w:left w:w="20" w:type="dxa"/>
              <w:bottom w:w="20" w:type="dxa"/>
              <w:right w:w="20" w:type="dxa"/>
            </w:tcMar>
          </w:tcPr>
          <w:p w:rsidR="002C2D30" w:rsidRPr="00C829D9" w:rsidRDefault="00B21102" w:rsidP="00CE79C6">
            <w:pPr>
              <w:rPr>
                <w:sz w:val="23"/>
                <w:szCs w:val="23"/>
              </w:rPr>
            </w:pPr>
            <w:r w:rsidRPr="00C829D9">
              <w:rPr>
                <w:rFonts w:ascii="Verdana" w:eastAsia="Verdana" w:hAnsi="Verdana" w:cs="Verdana"/>
                <w:color w:val="1D3C50"/>
                <w:sz w:val="23"/>
                <w:szCs w:val="23"/>
              </w:rPr>
              <w:t>-</w:t>
            </w:r>
          </w:p>
        </w:tc>
        <w:tc>
          <w:tcPr>
            <w:tcW w:w="358" w:type="dxa"/>
            <w:tcBorders>
              <w:top w:val="nil"/>
              <w:left w:val="nil"/>
              <w:bottom w:val="single" w:sz="8" w:space="0" w:color="1D3C50"/>
              <w:right w:val="single" w:sz="8" w:space="0" w:color="1D3C50"/>
            </w:tcBorders>
            <w:tcMar>
              <w:top w:w="20" w:type="dxa"/>
              <w:left w:w="20" w:type="dxa"/>
              <w:bottom w:w="20" w:type="dxa"/>
              <w:right w:w="20" w:type="dxa"/>
            </w:tcMar>
          </w:tcPr>
          <w:p w:rsidR="002C2D30" w:rsidRPr="00C829D9" w:rsidRDefault="002C2D30" w:rsidP="00CE79C6">
            <w:pPr>
              <w:rPr>
                <w:sz w:val="23"/>
                <w:szCs w:val="23"/>
              </w:rPr>
            </w:pPr>
          </w:p>
        </w:tc>
        <w:tc>
          <w:tcPr>
            <w:tcW w:w="358" w:type="dxa"/>
            <w:tcBorders>
              <w:top w:val="nil"/>
              <w:left w:val="nil"/>
              <w:bottom w:val="single" w:sz="8" w:space="0" w:color="1D3C50"/>
              <w:right w:val="single" w:sz="8" w:space="0" w:color="1D3C50"/>
            </w:tcBorders>
            <w:tcMar>
              <w:top w:w="20" w:type="dxa"/>
              <w:left w:w="20" w:type="dxa"/>
              <w:bottom w:w="20" w:type="dxa"/>
              <w:right w:w="20" w:type="dxa"/>
            </w:tcMar>
          </w:tcPr>
          <w:p w:rsidR="002C2D30" w:rsidRPr="00C829D9" w:rsidRDefault="00B21102" w:rsidP="00CE79C6">
            <w:pPr>
              <w:rPr>
                <w:sz w:val="23"/>
                <w:szCs w:val="23"/>
              </w:rPr>
            </w:pPr>
            <w:r w:rsidRPr="00C829D9">
              <w:rPr>
                <w:rFonts w:ascii="Verdana" w:eastAsia="Verdana" w:hAnsi="Verdana" w:cs="Verdana"/>
                <w:color w:val="1D3C50"/>
                <w:sz w:val="23"/>
                <w:szCs w:val="23"/>
              </w:rPr>
              <w:t>-</w:t>
            </w:r>
          </w:p>
        </w:tc>
        <w:tc>
          <w:tcPr>
            <w:tcW w:w="518" w:type="dxa"/>
            <w:tcBorders>
              <w:top w:val="nil"/>
              <w:left w:val="nil"/>
              <w:bottom w:val="single" w:sz="8" w:space="0" w:color="1D3C50"/>
              <w:right w:val="single" w:sz="8" w:space="0" w:color="1D3C50"/>
            </w:tcBorders>
            <w:tcMar>
              <w:top w:w="20" w:type="dxa"/>
              <w:left w:w="20" w:type="dxa"/>
              <w:bottom w:w="20" w:type="dxa"/>
              <w:right w:w="20" w:type="dxa"/>
            </w:tcMar>
          </w:tcPr>
          <w:p w:rsidR="002C2D30" w:rsidRPr="00C829D9" w:rsidRDefault="00B21102" w:rsidP="00CE79C6">
            <w:pPr>
              <w:rPr>
                <w:sz w:val="23"/>
                <w:szCs w:val="23"/>
              </w:rPr>
            </w:pPr>
            <w:r w:rsidRPr="00C829D9">
              <w:rPr>
                <w:rFonts w:ascii="Verdana" w:eastAsia="Verdana" w:hAnsi="Verdana" w:cs="Verdana"/>
                <w:color w:val="1D3C50"/>
                <w:sz w:val="23"/>
                <w:szCs w:val="23"/>
              </w:rPr>
              <w:t>0</w:t>
            </w:r>
          </w:p>
        </w:tc>
      </w:tr>
      <w:tr w:rsidR="002C2D30" w:rsidRPr="00C829D9">
        <w:tc>
          <w:tcPr>
            <w:tcW w:w="345" w:type="dxa"/>
            <w:tcBorders>
              <w:top w:val="nil"/>
              <w:left w:val="single" w:sz="8" w:space="0" w:color="1D3C50"/>
              <w:bottom w:val="single" w:sz="8" w:space="0" w:color="1D3C50"/>
              <w:right w:val="single" w:sz="8" w:space="0" w:color="1D3C50"/>
            </w:tcBorders>
            <w:tcMar>
              <w:top w:w="20" w:type="dxa"/>
              <w:left w:w="20" w:type="dxa"/>
              <w:bottom w:w="20" w:type="dxa"/>
              <w:right w:w="120" w:type="dxa"/>
            </w:tcMar>
          </w:tcPr>
          <w:p w:rsidR="002C2D30" w:rsidRPr="00C829D9" w:rsidRDefault="00B21102" w:rsidP="00CE79C6">
            <w:pPr>
              <w:rPr>
                <w:sz w:val="23"/>
                <w:szCs w:val="23"/>
              </w:rPr>
            </w:pPr>
            <w:r w:rsidRPr="00C829D9">
              <w:rPr>
                <w:rFonts w:ascii="Verdana" w:eastAsia="Verdana" w:hAnsi="Verdana" w:cs="Verdana"/>
                <w:color w:val="1D3C50"/>
                <w:sz w:val="23"/>
                <w:szCs w:val="23"/>
              </w:rPr>
              <w:t>4</w:t>
            </w:r>
          </w:p>
        </w:tc>
        <w:tc>
          <w:tcPr>
            <w:tcW w:w="678" w:type="dxa"/>
            <w:tcBorders>
              <w:top w:val="nil"/>
              <w:left w:val="nil"/>
              <w:bottom w:val="single" w:sz="8" w:space="0" w:color="1D3C50"/>
              <w:right w:val="single" w:sz="8" w:space="0" w:color="1D3C50"/>
            </w:tcBorders>
            <w:tcMar>
              <w:top w:w="20" w:type="dxa"/>
              <w:left w:w="20" w:type="dxa"/>
              <w:bottom w:w="20" w:type="dxa"/>
              <w:right w:w="120" w:type="dxa"/>
            </w:tcMar>
          </w:tcPr>
          <w:p w:rsidR="002C2D30" w:rsidRPr="00C829D9" w:rsidRDefault="00B21102" w:rsidP="00CE79C6">
            <w:pPr>
              <w:rPr>
                <w:sz w:val="23"/>
                <w:szCs w:val="23"/>
              </w:rPr>
            </w:pPr>
            <w:r w:rsidRPr="00C829D9">
              <w:rPr>
                <w:rFonts w:ascii="Verdana" w:eastAsia="Verdana" w:hAnsi="Verdana" w:cs="Verdana"/>
                <w:color w:val="1D3C50"/>
                <w:sz w:val="23"/>
                <w:szCs w:val="23"/>
              </w:rPr>
              <w:t>ENG</w:t>
            </w:r>
          </w:p>
        </w:tc>
        <w:tc>
          <w:tcPr>
            <w:tcW w:w="1063" w:type="dxa"/>
            <w:tcBorders>
              <w:top w:val="nil"/>
              <w:left w:val="nil"/>
              <w:bottom w:val="single" w:sz="8" w:space="0" w:color="1D3C50"/>
              <w:right w:val="single" w:sz="8" w:space="0" w:color="1D3C50"/>
            </w:tcBorders>
            <w:tcMar>
              <w:top w:w="20" w:type="dxa"/>
              <w:left w:w="20" w:type="dxa"/>
              <w:bottom w:w="20" w:type="dxa"/>
              <w:right w:w="120" w:type="dxa"/>
            </w:tcMar>
          </w:tcPr>
          <w:p w:rsidR="002C2D30" w:rsidRPr="00C829D9" w:rsidRDefault="00B21102" w:rsidP="00CE79C6">
            <w:pPr>
              <w:rPr>
                <w:sz w:val="23"/>
                <w:szCs w:val="23"/>
              </w:rPr>
            </w:pPr>
            <w:r w:rsidRPr="00C829D9">
              <w:rPr>
                <w:rFonts w:ascii="Verdana" w:eastAsia="Verdana" w:hAnsi="Verdana" w:cs="Verdana"/>
                <w:color w:val="1D3C50"/>
                <w:sz w:val="23"/>
                <w:szCs w:val="23"/>
              </w:rPr>
              <w:t>211498</w:t>
            </w:r>
          </w:p>
        </w:tc>
        <w:tc>
          <w:tcPr>
            <w:tcW w:w="638" w:type="dxa"/>
            <w:tcBorders>
              <w:top w:val="nil"/>
              <w:left w:val="nil"/>
              <w:bottom w:val="single" w:sz="8" w:space="0" w:color="1D3C50"/>
              <w:right w:val="single" w:sz="8" w:space="0" w:color="1D3C50"/>
            </w:tcBorders>
            <w:tcMar>
              <w:top w:w="20" w:type="dxa"/>
              <w:left w:w="20" w:type="dxa"/>
              <w:bottom w:w="20" w:type="dxa"/>
              <w:right w:w="120" w:type="dxa"/>
            </w:tcMar>
          </w:tcPr>
          <w:p w:rsidR="002C2D30" w:rsidRPr="00C829D9" w:rsidRDefault="00B21102" w:rsidP="00CE79C6">
            <w:pPr>
              <w:rPr>
                <w:sz w:val="23"/>
                <w:szCs w:val="23"/>
              </w:rPr>
            </w:pPr>
            <w:r w:rsidRPr="00C829D9">
              <w:rPr>
                <w:rFonts w:ascii="Verdana" w:eastAsia="Verdana" w:hAnsi="Verdana" w:cs="Verdana"/>
                <w:color w:val="1D3C50"/>
                <w:sz w:val="23"/>
                <w:szCs w:val="23"/>
              </w:rPr>
              <w:t xml:space="preserve"> </w:t>
            </w:r>
          </w:p>
        </w:tc>
        <w:tc>
          <w:tcPr>
            <w:tcW w:w="2831" w:type="dxa"/>
            <w:tcBorders>
              <w:top w:val="nil"/>
              <w:left w:val="nil"/>
              <w:bottom w:val="single" w:sz="8" w:space="0" w:color="1D3C50"/>
              <w:right w:val="single" w:sz="8" w:space="0" w:color="1D3C50"/>
            </w:tcBorders>
            <w:tcMar>
              <w:top w:w="20" w:type="dxa"/>
              <w:left w:w="20" w:type="dxa"/>
              <w:bottom w:w="20" w:type="dxa"/>
              <w:right w:w="120" w:type="dxa"/>
            </w:tcMar>
          </w:tcPr>
          <w:p w:rsidR="002C2D30" w:rsidRPr="00C829D9" w:rsidRDefault="00E30AC5" w:rsidP="00CE79C6">
            <w:pPr>
              <w:rPr>
                <w:sz w:val="23"/>
                <w:szCs w:val="23"/>
              </w:rPr>
            </w:pPr>
            <w:hyperlink r:id="rId40">
              <w:proofErr w:type="spellStart"/>
              <w:r w:rsidR="00B21102" w:rsidRPr="00C829D9">
                <w:rPr>
                  <w:rFonts w:ascii="Verdana" w:eastAsia="Verdana" w:hAnsi="Verdana" w:cs="Verdana"/>
                  <w:color w:val="3B6A9F"/>
                  <w:sz w:val="23"/>
                  <w:szCs w:val="23"/>
                </w:rPr>
                <w:t>Wakefield</w:t>
              </w:r>
              <w:proofErr w:type="spellEnd"/>
              <w:r w:rsidR="00B21102" w:rsidRPr="00C829D9">
                <w:rPr>
                  <w:rFonts w:ascii="Verdana" w:eastAsia="Verdana" w:hAnsi="Verdana" w:cs="Verdana"/>
                  <w:color w:val="3B6A9F"/>
                  <w:sz w:val="23"/>
                  <w:szCs w:val="23"/>
                </w:rPr>
                <w:t>, Robert J.</w:t>
              </w:r>
            </w:hyperlink>
          </w:p>
        </w:tc>
        <w:tc>
          <w:tcPr>
            <w:tcW w:w="771" w:type="dxa"/>
            <w:tcBorders>
              <w:top w:val="nil"/>
              <w:left w:val="nil"/>
              <w:bottom w:val="single" w:sz="8" w:space="0" w:color="1D3C50"/>
              <w:right w:val="single" w:sz="8" w:space="0" w:color="1D3C50"/>
            </w:tcBorders>
            <w:tcMar>
              <w:top w:w="20" w:type="dxa"/>
              <w:left w:w="20" w:type="dxa"/>
              <w:bottom w:w="20" w:type="dxa"/>
              <w:right w:w="120" w:type="dxa"/>
            </w:tcMar>
          </w:tcPr>
          <w:p w:rsidR="002C2D30" w:rsidRPr="00C829D9" w:rsidRDefault="00E30AC5" w:rsidP="00CE79C6">
            <w:pPr>
              <w:rPr>
                <w:sz w:val="23"/>
                <w:szCs w:val="23"/>
              </w:rPr>
            </w:pPr>
            <w:hyperlink r:id="rId41">
              <w:r w:rsidR="00B21102" w:rsidRPr="00C829D9">
                <w:rPr>
                  <w:rFonts w:ascii="Verdana" w:eastAsia="Verdana" w:hAnsi="Verdana" w:cs="Verdana"/>
                  <w:color w:val="3B6A9F"/>
                  <w:sz w:val="23"/>
                  <w:szCs w:val="23"/>
                </w:rPr>
                <w:t>2274</w:t>
              </w:r>
            </w:hyperlink>
          </w:p>
        </w:tc>
        <w:tc>
          <w:tcPr>
            <w:tcW w:w="1076" w:type="dxa"/>
            <w:tcBorders>
              <w:top w:val="nil"/>
              <w:left w:val="nil"/>
              <w:bottom w:val="single" w:sz="8" w:space="0" w:color="1D3C50"/>
              <w:right w:val="single" w:sz="8" w:space="0" w:color="1D3C50"/>
            </w:tcBorders>
            <w:tcMar>
              <w:top w:w="20" w:type="dxa"/>
              <w:left w:w="20" w:type="dxa"/>
              <w:bottom w:w="20" w:type="dxa"/>
              <w:right w:w="120" w:type="dxa"/>
            </w:tcMar>
          </w:tcPr>
          <w:p w:rsidR="002C2D30" w:rsidRPr="00C829D9" w:rsidRDefault="00B21102" w:rsidP="00CE79C6">
            <w:pPr>
              <w:rPr>
                <w:sz w:val="23"/>
                <w:szCs w:val="23"/>
              </w:rPr>
            </w:pPr>
            <w:r w:rsidRPr="00C829D9">
              <w:rPr>
                <w:rFonts w:ascii="Verdana" w:eastAsia="Verdana" w:hAnsi="Verdana" w:cs="Verdana"/>
                <w:color w:val="1D3C50"/>
                <w:sz w:val="23"/>
                <w:szCs w:val="23"/>
              </w:rPr>
              <w:t>Team B</w:t>
            </w:r>
          </w:p>
        </w:tc>
        <w:tc>
          <w:tcPr>
            <w:tcW w:w="358" w:type="dxa"/>
            <w:tcBorders>
              <w:top w:val="nil"/>
              <w:left w:val="nil"/>
              <w:bottom w:val="single" w:sz="8" w:space="0" w:color="1D3C50"/>
              <w:right w:val="single" w:sz="8" w:space="0" w:color="1D3C50"/>
            </w:tcBorders>
            <w:tcMar>
              <w:top w:w="20" w:type="dxa"/>
              <w:left w:w="20" w:type="dxa"/>
              <w:bottom w:w="20" w:type="dxa"/>
              <w:right w:w="20" w:type="dxa"/>
            </w:tcMar>
          </w:tcPr>
          <w:p w:rsidR="002C2D30" w:rsidRPr="00C829D9" w:rsidRDefault="00E30AC5" w:rsidP="00CE79C6">
            <w:pPr>
              <w:rPr>
                <w:sz w:val="23"/>
                <w:szCs w:val="23"/>
              </w:rPr>
            </w:pPr>
            <w:hyperlink r:id="rId42">
              <w:r w:rsidR="00B21102" w:rsidRPr="00C829D9">
                <w:rPr>
                  <w:rFonts w:ascii="Verdana" w:eastAsia="Verdana" w:hAnsi="Verdana" w:cs="Verdana"/>
                  <w:color w:val="FF0000"/>
                  <w:sz w:val="23"/>
                  <w:szCs w:val="23"/>
                </w:rPr>
                <w:t>0</w:t>
              </w:r>
            </w:hyperlink>
            <w:hyperlink r:id="rId43">
              <w:r w:rsidR="00B21102" w:rsidRPr="00C829D9">
                <w:rPr>
                  <w:rFonts w:ascii="Verdana" w:eastAsia="Verdana" w:hAnsi="Verdana" w:cs="Verdana"/>
                  <w:color w:val="FF0000"/>
                  <w:sz w:val="23"/>
                  <w:szCs w:val="23"/>
                  <w:vertAlign w:val="superscript"/>
                </w:rPr>
                <w:t>O</w:t>
              </w:r>
            </w:hyperlink>
          </w:p>
        </w:tc>
        <w:tc>
          <w:tcPr>
            <w:tcW w:w="358" w:type="dxa"/>
            <w:tcBorders>
              <w:top w:val="nil"/>
              <w:left w:val="nil"/>
              <w:bottom w:val="single" w:sz="8" w:space="0" w:color="1D3C50"/>
              <w:right w:val="single" w:sz="8" w:space="0" w:color="1D3C50"/>
            </w:tcBorders>
            <w:tcMar>
              <w:top w:w="20" w:type="dxa"/>
              <w:left w:w="20" w:type="dxa"/>
              <w:bottom w:w="20" w:type="dxa"/>
              <w:right w:w="20" w:type="dxa"/>
            </w:tcMar>
          </w:tcPr>
          <w:p w:rsidR="002C2D30" w:rsidRPr="00C829D9" w:rsidRDefault="00B21102" w:rsidP="00CE79C6">
            <w:pPr>
              <w:rPr>
                <w:sz w:val="23"/>
                <w:szCs w:val="23"/>
              </w:rPr>
            </w:pPr>
            <w:r w:rsidRPr="00C829D9">
              <w:rPr>
                <w:rFonts w:ascii="Verdana" w:eastAsia="Verdana" w:hAnsi="Verdana" w:cs="Verdana"/>
                <w:color w:val="1D3C50"/>
                <w:sz w:val="23"/>
                <w:szCs w:val="23"/>
              </w:rPr>
              <w:t>-</w:t>
            </w:r>
          </w:p>
        </w:tc>
        <w:tc>
          <w:tcPr>
            <w:tcW w:w="358" w:type="dxa"/>
            <w:tcBorders>
              <w:top w:val="nil"/>
              <w:left w:val="nil"/>
              <w:bottom w:val="single" w:sz="8" w:space="0" w:color="1D3C50"/>
              <w:right w:val="single" w:sz="8" w:space="0" w:color="1D3C50"/>
            </w:tcBorders>
            <w:tcMar>
              <w:top w:w="20" w:type="dxa"/>
              <w:left w:w="20" w:type="dxa"/>
              <w:bottom w:w="20" w:type="dxa"/>
              <w:right w:w="20" w:type="dxa"/>
            </w:tcMar>
          </w:tcPr>
          <w:p w:rsidR="002C2D30" w:rsidRPr="00C829D9" w:rsidRDefault="00B21102" w:rsidP="00CE79C6">
            <w:pPr>
              <w:rPr>
                <w:sz w:val="23"/>
                <w:szCs w:val="23"/>
              </w:rPr>
            </w:pPr>
            <w:r w:rsidRPr="00C829D9">
              <w:rPr>
                <w:rFonts w:ascii="Verdana" w:eastAsia="Verdana" w:hAnsi="Verdana" w:cs="Verdana"/>
                <w:color w:val="1D3C50"/>
                <w:sz w:val="23"/>
                <w:szCs w:val="23"/>
              </w:rPr>
              <w:t>-</w:t>
            </w:r>
          </w:p>
        </w:tc>
        <w:tc>
          <w:tcPr>
            <w:tcW w:w="358" w:type="dxa"/>
            <w:tcBorders>
              <w:top w:val="nil"/>
              <w:left w:val="nil"/>
              <w:bottom w:val="single" w:sz="8" w:space="0" w:color="1D3C50"/>
              <w:right w:val="single" w:sz="8" w:space="0" w:color="1D3C50"/>
            </w:tcBorders>
            <w:tcMar>
              <w:top w:w="20" w:type="dxa"/>
              <w:left w:w="20" w:type="dxa"/>
              <w:bottom w:w="20" w:type="dxa"/>
              <w:right w:w="20" w:type="dxa"/>
            </w:tcMar>
          </w:tcPr>
          <w:p w:rsidR="002C2D30" w:rsidRPr="00C829D9" w:rsidRDefault="002C2D30" w:rsidP="00CE79C6">
            <w:pPr>
              <w:rPr>
                <w:sz w:val="23"/>
                <w:szCs w:val="23"/>
              </w:rPr>
            </w:pPr>
          </w:p>
        </w:tc>
        <w:tc>
          <w:tcPr>
            <w:tcW w:w="518" w:type="dxa"/>
            <w:tcBorders>
              <w:top w:val="nil"/>
              <w:left w:val="nil"/>
              <w:bottom w:val="single" w:sz="8" w:space="0" w:color="1D3C50"/>
              <w:right w:val="single" w:sz="8" w:space="0" w:color="1D3C50"/>
            </w:tcBorders>
            <w:tcMar>
              <w:top w:w="20" w:type="dxa"/>
              <w:left w:w="20" w:type="dxa"/>
              <w:bottom w:w="20" w:type="dxa"/>
              <w:right w:w="20" w:type="dxa"/>
            </w:tcMar>
          </w:tcPr>
          <w:p w:rsidR="002C2D30" w:rsidRPr="00C829D9" w:rsidRDefault="00B21102" w:rsidP="00CE79C6">
            <w:pPr>
              <w:rPr>
                <w:sz w:val="23"/>
                <w:szCs w:val="23"/>
              </w:rPr>
            </w:pPr>
            <w:r w:rsidRPr="00C829D9">
              <w:rPr>
                <w:rFonts w:ascii="Verdana" w:eastAsia="Verdana" w:hAnsi="Verdana" w:cs="Verdana"/>
                <w:color w:val="1D3C50"/>
                <w:sz w:val="23"/>
                <w:szCs w:val="23"/>
              </w:rPr>
              <w:t>0</w:t>
            </w:r>
          </w:p>
        </w:tc>
      </w:tr>
    </w:tbl>
    <w:p w:rsidR="002C2D30" w:rsidRPr="00C829D9" w:rsidRDefault="00B21102" w:rsidP="00CE79C6">
      <w:pPr>
        <w:rPr>
          <w:sz w:val="23"/>
          <w:szCs w:val="23"/>
        </w:rPr>
      </w:pPr>
      <w:r w:rsidRPr="00C829D9">
        <w:rPr>
          <w:color w:val="0000FF"/>
          <w:sz w:val="23"/>
          <w:szCs w:val="23"/>
        </w:rPr>
        <w:lastRenderedPageBreak/>
        <w:t xml:space="preserve"> </w:t>
      </w:r>
    </w:p>
    <w:p w:rsidR="00FB5B83" w:rsidRPr="001A066C" w:rsidRDefault="00FB5B83" w:rsidP="00FB5B83">
      <w:pPr>
        <w:rPr>
          <w:color w:val="auto"/>
          <w:sz w:val="23"/>
          <w:szCs w:val="23"/>
        </w:rPr>
      </w:pPr>
      <w:r w:rsidRPr="001A066C">
        <w:rPr>
          <w:color w:val="auto"/>
          <w:sz w:val="23"/>
          <w:szCs w:val="23"/>
          <w:highlight w:val="white"/>
        </w:rPr>
        <w:t>X</w:t>
      </w:r>
      <w:r w:rsidRPr="001A066C">
        <w:rPr>
          <w:color w:val="auto"/>
          <w:sz w:val="23"/>
          <w:szCs w:val="23"/>
          <w:vertAlign w:val="superscript"/>
        </w:rPr>
        <w:t>O</w:t>
      </w:r>
      <w:r w:rsidRPr="001A066C">
        <w:rPr>
          <w:color w:val="auto"/>
          <w:sz w:val="23"/>
          <w:szCs w:val="23"/>
        </w:rPr>
        <w:t xml:space="preserve"> </w:t>
      </w:r>
      <w:r w:rsidRPr="001A066C">
        <w:rPr>
          <w:color w:val="auto"/>
          <w:sz w:val="23"/>
          <w:szCs w:val="23"/>
          <w:highlight w:val="white"/>
        </w:rPr>
        <w:t>= partie ukončená původním hráčem</w:t>
      </w:r>
    </w:p>
    <w:p w:rsidR="00FB5B83" w:rsidRPr="001A066C" w:rsidRDefault="00FB5B83" w:rsidP="00FB5B83">
      <w:pPr>
        <w:rPr>
          <w:color w:val="auto"/>
          <w:sz w:val="23"/>
          <w:szCs w:val="23"/>
        </w:rPr>
      </w:pPr>
    </w:p>
    <w:p w:rsidR="00FB5B83" w:rsidRPr="001A066C" w:rsidRDefault="00FB5B83" w:rsidP="00FB5B83">
      <w:pPr>
        <w:rPr>
          <w:color w:val="auto"/>
          <w:sz w:val="23"/>
          <w:szCs w:val="23"/>
        </w:rPr>
      </w:pPr>
      <w:r w:rsidRPr="001A066C">
        <w:rPr>
          <w:color w:val="auto"/>
          <w:sz w:val="23"/>
          <w:szCs w:val="23"/>
          <w:highlight w:val="white"/>
        </w:rPr>
        <w:t>Náhrady:</w:t>
      </w:r>
    </w:p>
    <w:p w:rsidR="00FB5B83" w:rsidRPr="001A066C" w:rsidRDefault="00E30AC5" w:rsidP="00FB5B83">
      <w:pPr>
        <w:rPr>
          <w:color w:val="auto"/>
          <w:sz w:val="23"/>
          <w:szCs w:val="23"/>
        </w:rPr>
      </w:pPr>
      <w:hyperlink r:id="rId44">
        <w:proofErr w:type="spellStart"/>
        <w:r w:rsidR="00FB5B83" w:rsidRPr="001A066C">
          <w:rPr>
            <w:color w:val="auto"/>
            <w:sz w:val="23"/>
            <w:szCs w:val="23"/>
          </w:rPr>
          <w:t>Brotherton</w:t>
        </w:r>
        <w:proofErr w:type="spellEnd"/>
        <w:r w:rsidR="00FB5B83" w:rsidRPr="001A066C">
          <w:rPr>
            <w:color w:val="auto"/>
            <w:sz w:val="23"/>
            <w:szCs w:val="23"/>
          </w:rPr>
          <w:t xml:space="preserve">, </w:t>
        </w:r>
        <w:proofErr w:type="spellStart"/>
        <w:r w:rsidR="00FB5B83" w:rsidRPr="001A066C">
          <w:rPr>
            <w:color w:val="auto"/>
            <w:sz w:val="23"/>
            <w:szCs w:val="23"/>
          </w:rPr>
          <w:t>Trevor</w:t>
        </w:r>
        <w:proofErr w:type="spellEnd"/>
        <w:r w:rsidR="00FB5B83" w:rsidRPr="001A066C">
          <w:rPr>
            <w:color w:val="auto"/>
            <w:sz w:val="23"/>
            <w:szCs w:val="23"/>
          </w:rPr>
          <w:t xml:space="preserve"> S.</w:t>
        </w:r>
      </w:hyperlink>
      <w:r w:rsidR="00FB5B83" w:rsidRPr="001A066C">
        <w:rPr>
          <w:color w:val="auto"/>
          <w:sz w:val="23"/>
          <w:szCs w:val="23"/>
        </w:rPr>
        <w:t xml:space="preserve"> </w:t>
      </w:r>
      <w:r w:rsidR="00FB5B83" w:rsidRPr="001A066C">
        <w:rPr>
          <w:color w:val="auto"/>
          <w:sz w:val="23"/>
          <w:szCs w:val="23"/>
          <w:highlight w:val="white"/>
        </w:rPr>
        <w:t>(Team B) byl nahrazen</w:t>
      </w:r>
      <w:r w:rsidR="00FB5B83" w:rsidRPr="001A066C">
        <w:rPr>
          <w:color w:val="auto"/>
          <w:sz w:val="23"/>
          <w:szCs w:val="23"/>
        </w:rPr>
        <w:t xml:space="preserve"> </w:t>
      </w:r>
      <w:hyperlink r:id="rId45">
        <w:proofErr w:type="spellStart"/>
        <w:r w:rsidR="00FB5B83" w:rsidRPr="001A066C">
          <w:rPr>
            <w:color w:val="auto"/>
            <w:sz w:val="23"/>
            <w:szCs w:val="23"/>
          </w:rPr>
          <w:t>Wakefield</w:t>
        </w:r>
        <w:proofErr w:type="spellEnd"/>
        <w:r w:rsidR="00FB5B83" w:rsidRPr="001A066C">
          <w:rPr>
            <w:color w:val="auto"/>
            <w:sz w:val="23"/>
            <w:szCs w:val="23"/>
          </w:rPr>
          <w:t>, Robert J.</w:t>
        </w:r>
      </w:hyperlink>
      <w:r w:rsidR="00FB5B83" w:rsidRPr="001A066C">
        <w:rPr>
          <w:color w:val="auto"/>
          <w:sz w:val="23"/>
          <w:szCs w:val="23"/>
          <w:highlight w:val="white"/>
        </w:rPr>
        <w:t>.</w:t>
      </w:r>
    </w:p>
    <w:p w:rsidR="00FB5B83" w:rsidRDefault="00FB5B83" w:rsidP="00FB5B83">
      <w:pPr>
        <w:rPr>
          <w:color w:val="auto"/>
          <w:sz w:val="23"/>
          <w:szCs w:val="23"/>
        </w:rPr>
      </w:pPr>
    </w:p>
    <w:p w:rsidR="00FB5B83" w:rsidRPr="001A066C" w:rsidRDefault="00FB5B83" w:rsidP="00FB5B83">
      <w:pPr>
        <w:rPr>
          <w:color w:val="auto"/>
          <w:sz w:val="23"/>
          <w:szCs w:val="23"/>
        </w:rPr>
      </w:pPr>
      <w:r>
        <w:rPr>
          <w:color w:val="auto"/>
          <w:sz w:val="23"/>
          <w:szCs w:val="23"/>
        </w:rPr>
        <w:t>Neukončeno</w:t>
      </w:r>
      <w:r w:rsidRPr="001A066C">
        <w:rPr>
          <w:color w:val="auto"/>
          <w:sz w:val="23"/>
          <w:szCs w:val="23"/>
        </w:rPr>
        <w:t xml:space="preserve">: </w:t>
      </w:r>
      <w:r>
        <w:rPr>
          <w:color w:val="auto"/>
          <w:sz w:val="23"/>
          <w:szCs w:val="23"/>
        </w:rPr>
        <w:t>5</w:t>
      </w:r>
      <w:r w:rsidRPr="001A066C">
        <w:rPr>
          <w:color w:val="auto"/>
          <w:sz w:val="23"/>
          <w:szCs w:val="23"/>
        </w:rPr>
        <w:t xml:space="preserve">, </w:t>
      </w:r>
      <w:r>
        <w:rPr>
          <w:color w:val="auto"/>
          <w:sz w:val="23"/>
          <w:szCs w:val="23"/>
        </w:rPr>
        <w:t>K odhadu</w:t>
      </w:r>
      <w:r w:rsidRPr="001A066C">
        <w:rPr>
          <w:color w:val="auto"/>
          <w:sz w:val="23"/>
          <w:szCs w:val="23"/>
        </w:rPr>
        <w:t xml:space="preserve">: 0, </w:t>
      </w:r>
      <w:r>
        <w:rPr>
          <w:color w:val="auto"/>
          <w:sz w:val="23"/>
          <w:szCs w:val="23"/>
        </w:rPr>
        <w:t>Ukončeno</w:t>
      </w:r>
      <w:r w:rsidRPr="001A066C">
        <w:rPr>
          <w:color w:val="auto"/>
          <w:sz w:val="23"/>
          <w:szCs w:val="23"/>
        </w:rPr>
        <w:t xml:space="preserve">: </w:t>
      </w:r>
      <w:r>
        <w:rPr>
          <w:color w:val="auto"/>
          <w:sz w:val="23"/>
          <w:szCs w:val="23"/>
        </w:rPr>
        <w:t>4</w:t>
      </w:r>
    </w:p>
    <w:p w:rsidR="00FB5B83" w:rsidRDefault="00FB5B83" w:rsidP="00CE79C6">
      <w:pPr>
        <w:rPr>
          <w:color w:val="0000FF"/>
          <w:sz w:val="23"/>
          <w:szCs w:val="23"/>
          <w:highlight w:val="white"/>
        </w:rPr>
      </w:pPr>
    </w:p>
    <w:p w:rsidR="002C2D30" w:rsidRPr="007909A4" w:rsidRDefault="009226F5" w:rsidP="00CE79C6">
      <w:pPr>
        <w:rPr>
          <w:color w:val="auto"/>
          <w:sz w:val="23"/>
          <w:szCs w:val="23"/>
        </w:rPr>
      </w:pPr>
      <w:r w:rsidRPr="007909A4">
        <w:rPr>
          <w:color w:val="auto"/>
          <w:sz w:val="23"/>
          <w:szCs w:val="23"/>
        </w:rPr>
        <w:t>Jedinou změnou je to, že se nyní počet partií</w:t>
      </w:r>
      <w:r w:rsidR="00B21102" w:rsidRPr="007909A4">
        <w:rPr>
          <w:color w:val="auto"/>
          <w:sz w:val="23"/>
          <w:szCs w:val="23"/>
        </w:rPr>
        <w:t xml:space="preserve"> “N</w:t>
      </w:r>
      <w:r w:rsidRPr="007909A4">
        <w:rPr>
          <w:color w:val="auto"/>
          <w:sz w:val="23"/>
          <w:szCs w:val="23"/>
        </w:rPr>
        <w:t>eukončeno</w:t>
      </w:r>
      <w:r w:rsidR="00B21102" w:rsidRPr="007909A4">
        <w:rPr>
          <w:color w:val="auto"/>
          <w:sz w:val="23"/>
          <w:szCs w:val="23"/>
        </w:rPr>
        <w:t xml:space="preserve">” </w:t>
      </w:r>
      <w:r w:rsidRPr="007909A4">
        <w:rPr>
          <w:color w:val="auto"/>
          <w:sz w:val="23"/>
          <w:szCs w:val="23"/>
        </w:rPr>
        <w:t>nyní zobrazuje správně jako 5</w:t>
      </w:r>
      <w:r w:rsidR="00B21102" w:rsidRPr="007909A4">
        <w:rPr>
          <w:color w:val="auto"/>
          <w:sz w:val="23"/>
          <w:szCs w:val="23"/>
        </w:rPr>
        <w:t xml:space="preserve">. </w:t>
      </w:r>
      <w:r w:rsidRPr="007909A4">
        <w:rPr>
          <w:color w:val="auto"/>
          <w:sz w:val="23"/>
          <w:szCs w:val="23"/>
        </w:rPr>
        <w:t>Počet ukončených partií se nyní zobrazuje jako 4</w:t>
      </w:r>
      <w:r w:rsidR="00B21102" w:rsidRPr="007909A4">
        <w:rPr>
          <w:color w:val="auto"/>
          <w:sz w:val="23"/>
          <w:szCs w:val="23"/>
        </w:rPr>
        <w:t>.</w:t>
      </w:r>
    </w:p>
    <w:p w:rsidR="002C2D30" w:rsidRPr="007909A4" w:rsidRDefault="009226F5" w:rsidP="00CE79C6">
      <w:pPr>
        <w:rPr>
          <w:color w:val="auto"/>
          <w:sz w:val="23"/>
          <w:szCs w:val="23"/>
        </w:rPr>
      </w:pPr>
      <w:proofErr w:type="spellStart"/>
      <w:r w:rsidRPr="007909A4">
        <w:rPr>
          <w:color w:val="auto"/>
          <w:sz w:val="23"/>
          <w:szCs w:val="23"/>
        </w:rPr>
        <w:t>Jadině</w:t>
      </w:r>
      <w:proofErr w:type="spellEnd"/>
      <w:r w:rsidRPr="007909A4">
        <w:rPr>
          <w:color w:val="auto"/>
          <w:sz w:val="23"/>
          <w:szCs w:val="23"/>
        </w:rPr>
        <w:t xml:space="preserve"> tímto postupem lze docílit, aby se počet neukončených partií zobrazoval pro tuto šachovnici správně</w:t>
      </w:r>
      <w:r w:rsidR="00B21102" w:rsidRPr="007909A4">
        <w:rPr>
          <w:color w:val="auto"/>
          <w:sz w:val="23"/>
          <w:szCs w:val="23"/>
        </w:rPr>
        <w:t>.</w:t>
      </w:r>
    </w:p>
    <w:p w:rsidR="002C2D30" w:rsidRPr="007909A4" w:rsidRDefault="009226F5" w:rsidP="00CE79C6">
      <w:pPr>
        <w:rPr>
          <w:color w:val="auto"/>
          <w:sz w:val="23"/>
          <w:szCs w:val="23"/>
        </w:rPr>
      </w:pPr>
      <w:r w:rsidRPr="007909A4">
        <w:rPr>
          <w:color w:val="auto"/>
          <w:sz w:val="23"/>
          <w:szCs w:val="23"/>
        </w:rPr>
        <w:t>POZOR</w:t>
      </w:r>
      <w:r w:rsidR="00B21102" w:rsidRPr="007909A4">
        <w:rPr>
          <w:color w:val="auto"/>
          <w:sz w:val="23"/>
          <w:szCs w:val="23"/>
        </w:rPr>
        <w:t xml:space="preserve">, </w:t>
      </w:r>
      <w:r w:rsidRPr="007909A4">
        <w:rPr>
          <w:color w:val="auto"/>
          <w:sz w:val="23"/>
          <w:szCs w:val="23"/>
        </w:rPr>
        <w:t xml:space="preserve">je třeba vzít v úvahu, že počet ukončených partií ve sloupci </w:t>
      </w:r>
      <w:r w:rsidR="00B21102" w:rsidRPr="007909A4">
        <w:rPr>
          <w:color w:val="auto"/>
          <w:sz w:val="23"/>
          <w:szCs w:val="23"/>
        </w:rPr>
        <w:t>“FG” a</w:t>
      </w:r>
      <w:r w:rsidRPr="007909A4">
        <w:rPr>
          <w:color w:val="auto"/>
          <w:sz w:val="23"/>
          <w:szCs w:val="23"/>
        </w:rPr>
        <w:t xml:space="preserve"> počet zbývajících partií ve sloupci</w:t>
      </w:r>
      <w:r w:rsidR="00B21102" w:rsidRPr="007909A4">
        <w:rPr>
          <w:color w:val="auto"/>
          <w:sz w:val="23"/>
          <w:szCs w:val="23"/>
        </w:rPr>
        <w:t xml:space="preserve"> “RG” </w:t>
      </w:r>
      <w:r w:rsidRPr="007909A4">
        <w:rPr>
          <w:color w:val="auto"/>
          <w:sz w:val="23"/>
          <w:szCs w:val="23"/>
        </w:rPr>
        <w:t xml:space="preserve">v tabulce družstev </w:t>
      </w:r>
      <w:r w:rsidR="007909A4" w:rsidRPr="007909A4">
        <w:rPr>
          <w:color w:val="auto"/>
          <w:sz w:val="23"/>
          <w:szCs w:val="23"/>
        </w:rPr>
        <w:t>bude vždy činit</w:t>
      </w:r>
      <w:r w:rsidRPr="007909A4">
        <w:rPr>
          <w:color w:val="auto"/>
          <w:sz w:val="23"/>
          <w:szCs w:val="23"/>
        </w:rPr>
        <w:t> </w:t>
      </w:r>
      <w:r w:rsidR="007909A4" w:rsidRPr="007909A4">
        <w:rPr>
          <w:color w:val="auto"/>
          <w:sz w:val="23"/>
          <w:szCs w:val="23"/>
        </w:rPr>
        <w:t xml:space="preserve">dohromady </w:t>
      </w:r>
      <w:r w:rsidRPr="007909A4">
        <w:rPr>
          <w:color w:val="auto"/>
          <w:sz w:val="23"/>
          <w:szCs w:val="23"/>
        </w:rPr>
        <w:t>původní poč</w:t>
      </w:r>
      <w:r w:rsidR="007909A4" w:rsidRPr="007909A4">
        <w:rPr>
          <w:color w:val="auto"/>
          <w:sz w:val="23"/>
          <w:szCs w:val="23"/>
        </w:rPr>
        <w:t>et</w:t>
      </w:r>
      <w:r w:rsidRPr="007909A4">
        <w:rPr>
          <w:color w:val="auto"/>
          <w:sz w:val="23"/>
          <w:szCs w:val="23"/>
        </w:rPr>
        <w:t xml:space="preserve"> partií, které sehraje každé družstvo. Takže pokud dojde k náhradě hráče v poštovní soutěži</w:t>
      </w:r>
      <w:r w:rsidR="007909A4" w:rsidRPr="007909A4">
        <w:rPr>
          <w:color w:val="auto"/>
          <w:sz w:val="23"/>
          <w:szCs w:val="23"/>
        </w:rPr>
        <w:t>, hodnoty FG a RG nebudou správné až do ukončení soutěže</w:t>
      </w:r>
      <w:r w:rsidR="00B21102" w:rsidRPr="007909A4">
        <w:rPr>
          <w:color w:val="auto"/>
          <w:sz w:val="23"/>
          <w:szCs w:val="23"/>
        </w:rPr>
        <w:t>.</w:t>
      </w:r>
    </w:p>
    <w:p w:rsidR="002C2D30" w:rsidRPr="00C829D9" w:rsidRDefault="002C2D30" w:rsidP="00CE79C6">
      <w:pPr>
        <w:rPr>
          <w:sz w:val="23"/>
          <w:szCs w:val="23"/>
        </w:rPr>
      </w:pPr>
    </w:p>
    <w:p w:rsidR="002C2D30" w:rsidRDefault="00B21102" w:rsidP="00CE79C6">
      <w:pPr>
        <w:rPr>
          <w:color w:val="auto"/>
          <w:sz w:val="23"/>
          <w:szCs w:val="23"/>
        </w:rPr>
      </w:pPr>
      <w:r w:rsidRPr="007909A4">
        <w:rPr>
          <w:color w:val="auto"/>
          <w:sz w:val="23"/>
          <w:szCs w:val="23"/>
        </w:rPr>
        <w:t>(</w:t>
      </w:r>
      <w:r w:rsidR="007909A4" w:rsidRPr="007909A4">
        <w:rPr>
          <w:color w:val="auto"/>
          <w:sz w:val="23"/>
          <w:szCs w:val="23"/>
        </w:rPr>
        <w:t>Velký dík patří</w:t>
      </w:r>
      <w:r w:rsidRPr="007909A4">
        <w:rPr>
          <w:color w:val="auto"/>
          <w:sz w:val="23"/>
          <w:szCs w:val="23"/>
        </w:rPr>
        <w:t xml:space="preserve"> IA Neil</w:t>
      </w:r>
      <w:r w:rsidR="007909A4" w:rsidRPr="007909A4">
        <w:rPr>
          <w:color w:val="auto"/>
          <w:sz w:val="23"/>
          <w:szCs w:val="23"/>
        </w:rPr>
        <w:t>u</w:t>
      </w:r>
      <w:r w:rsidRPr="007909A4">
        <w:rPr>
          <w:color w:val="auto"/>
          <w:sz w:val="23"/>
          <w:szCs w:val="23"/>
        </w:rPr>
        <w:t xml:space="preserve"> </w:t>
      </w:r>
      <w:proofErr w:type="spellStart"/>
      <w:r w:rsidRPr="007909A4">
        <w:rPr>
          <w:color w:val="auto"/>
          <w:sz w:val="23"/>
          <w:szCs w:val="23"/>
        </w:rPr>
        <w:t>Limbert</w:t>
      </w:r>
      <w:r w:rsidR="007909A4" w:rsidRPr="007909A4">
        <w:rPr>
          <w:color w:val="auto"/>
          <w:sz w:val="23"/>
          <w:szCs w:val="23"/>
        </w:rPr>
        <w:t>ovi</w:t>
      </w:r>
      <w:proofErr w:type="spellEnd"/>
      <w:r w:rsidR="007909A4" w:rsidRPr="007909A4">
        <w:rPr>
          <w:color w:val="auto"/>
          <w:sz w:val="23"/>
          <w:szCs w:val="23"/>
        </w:rPr>
        <w:t xml:space="preserve"> za napsání výše uvedeného podrobného postupu, jak provádět náhrady v poštovních soutěžích </w:t>
      </w:r>
      <w:r w:rsidR="007909A4">
        <w:rPr>
          <w:color w:val="auto"/>
          <w:sz w:val="23"/>
          <w:szCs w:val="23"/>
        </w:rPr>
        <w:t xml:space="preserve">majících tabulky </w:t>
      </w:r>
      <w:r w:rsidR="007909A4" w:rsidRPr="007909A4">
        <w:rPr>
          <w:color w:val="auto"/>
          <w:sz w:val="23"/>
          <w:szCs w:val="23"/>
        </w:rPr>
        <w:t>na serveru ICCF</w:t>
      </w:r>
      <w:r w:rsidRPr="007909A4">
        <w:rPr>
          <w:color w:val="auto"/>
          <w:sz w:val="23"/>
          <w:szCs w:val="23"/>
        </w:rPr>
        <w:t>!)</w:t>
      </w:r>
    </w:p>
    <w:p w:rsidR="008D02DC" w:rsidRDefault="008D02DC" w:rsidP="00CE79C6">
      <w:pPr>
        <w:rPr>
          <w:color w:val="auto"/>
          <w:sz w:val="23"/>
          <w:szCs w:val="23"/>
        </w:rPr>
      </w:pPr>
    </w:p>
    <w:p w:rsidR="008D02DC" w:rsidRPr="004D2C0A" w:rsidRDefault="008D02DC" w:rsidP="008D02DC">
      <w:pPr>
        <w:ind w:firstLine="720"/>
        <w:rPr>
          <w:rFonts w:ascii="Times New Roman" w:eastAsia="Times New Roman" w:hAnsi="Times New Roman" w:cs="Times New Roman"/>
          <w:sz w:val="24"/>
          <w:szCs w:val="24"/>
        </w:rPr>
      </w:pPr>
      <w:r w:rsidRPr="004D2C0A">
        <w:rPr>
          <w:rFonts w:eastAsia="Times New Roman"/>
          <w:b/>
          <w:bCs/>
          <w:sz w:val="23"/>
          <w:szCs w:val="23"/>
        </w:rPr>
        <w:t>6.4   Výměna hráčů</w:t>
      </w:r>
    </w:p>
    <w:p w:rsidR="008D02DC" w:rsidRPr="004D2C0A" w:rsidRDefault="008D02DC" w:rsidP="008D02DC">
      <w:pPr>
        <w:rPr>
          <w:rFonts w:ascii="Times New Roman" w:eastAsia="Times New Roman" w:hAnsi="Times New Roman" w:cs="Times New Roman"/>
          <w:sz w:val="24"/>
          <w:szCs w:val="24"/>
        </w:rPr>
      </w:pPr>
    </w:p>
    <w:p w:rsidR="008D02DC" w:rsidRDefault="008D02DC" w:rsidP="008D02DC">
      <w:pPr>
        <w:rPr>
          <w:rFonts w:eastAsia="Times New Roman"/>
          <w:sz w:val="23"/>
          <w:szCs w:val="23"/>
        </w:rPr>
      </w:pPr>
      <w:r w:rsidRPr="004D2C0A">
        <w:rPr>
          <w:rFonts w:eastAsia="Times New Roman"/>
          <w:sz w:val="23"/>
          <w:szCs w:val="23"/>
        </w:rPr>
        <w:t>Existují dva druhy výměny hráčů, jeden pouze v</w:t>
      </w:r>
      <w:r w:rsidR="00813F4D">
        <w:rPr>
          <w:rFonts w:eastAsia="Times New Roman"/>
          <w:sz w:val="23"/>
          <w:szCs w:val="23"/>
        </w:rPr>
        <w:t> </w:t>
      </w:r>
      <w:r w:rsidRPr="004D2C0A">
        <w:rPr>
          <w:rFonts w:eastAsia="Times New Roman"/>
          <w:sz w:val="23"/>
          <w:szCs w:val="23"/>
        </w:rPr>
        <w:t>soutěžích</w:t>
      </w:r>
      <w:r w:rsidR="00813F4D">
        <w:rPr>
          <w:rFonts w:eastAsia="Times New Roman"/>
          <w:sz w:val="23"/>
          <w:szCs w:val="23"/>
        </w:rPr>
        <w:t xml:space="preserve"> jednotlivců</w:t>
      </w:r>
      <w:r w:rsidRPr="004D2C0A">
        <w:rPr>
          <w:rFonts w:eastAsia="Times New Roman"/>
          <w:sz w:val="23"/>
          <w:szCs w:val="23"/>
        </w:rPr>
        <w:t xml:space="preserve"> a druhý pouze v soutěžích družstev.</w:t>
      </w:r>
    </w:p>
    <w:p w:rsidR="008D02DC" w:rsidRDefault="008D02DC" w:rsidP="008D02DC">
      <w:pPr>
        <w:rPr>
          <w:rFonts w:eastAsia="Times New Roman"/>
          <w:sz w:val="23"/>
          <w:szCs w:val="23"/>
        </w:rPr>
      </w:pPr>
    </w:p>
    <w:p w:rsidR="008D02DC" w:rsidRPr="004D2C0A" w:rsidRDefault="008D02DC" w:rsidP="008D02DC">
      <w:pPr>
        <w:rPr>
          <w:rFonts w:ascii="Times New Roman" w:eastAsia="Times New Roman" w:hAnsi="Times New Roman" w:cs="Times New Roman"/>
          <w:sz w:val="24"/>
          <w:szCs w:val="24"/>
        </w:rPr>
      </w:pPr>
      <w:r w:rsidRPr="004D2C0A">
        <w:rPr>
          <w:rFonts w:eastAsia="Times New Roman"/>
          <w:sz w:val="23"/>
          <w:szCs w:val="23"/>
        </w:rPr>
        <w:t xml:space="preserve">V soutěži </w:t>
      </w:r>
      <w:r w:rsidR="00813F4D">
        <w:rPr>
          <w:rFonts w:eastAsia="Times New Roman"/>
          <w:sz w:val="23"/>
          <w:szCs w:val="23"/>
        </w:rPr>
        <w:t xml:space="preserve">jednotlivců </w:t>
      </w:r>
      <w:r w:rsidRPr="004D2C0A">
        <w:rPr>
          <w:rFonts w:eastAsia="Times New Roman"/>
          <w:sz w:val="23"/>
          <w:szCs w:val="23"/>
        </w:rPr>
        <w:t xml:space="preserve">může výměna hráče nastat v případě (akceptovaného i neakceptovaného) vystoupení hráče, namísto jiných možností, jako jsou kontumace hráče nebo </w:t>
      </w:r>
      <w:r w:rsidR="00032C3E">
        <w:rPr>
          <w:rFonts w:eastAsia="Times New Roman"/>
          <w:sz w:val="23"/>
          <w:szCs w:val="23"/>
        </w:rPr>
        <w:t>anulace nebo odhad</w:t>
      </w:r>
      <w:r w:rsidRPr="004D2C0A">
        <w:rPr>
          <w:rFonts w:eastAsia="Times New Roman"/>
          <w:sz w:val="23"/>
          <w:szCs w:val="23"/>
        </w:rPr>
        <w:t xml:space="preserve"> jeho partií. Taková výměna může nastat po zahájení hry v partiích, avšak ještě před oficiálním startem soutěže nebo v jejím raném stadiu (typicky ne později než 4 měsíce po startu soutěže).  Při tomto druhu výměny v individuální soutěži zahajuje nový hráč partie od prvního tahu, s plným časem na rozmyšlenou a plným počtem dní dovolené. Tento druh výměny je nejběžnější v soutěžích zahrnovaných do ratingu nebo v soutěžích, v nichž lze získat normy a tituly.</w:t>
      </w:r>
    </w:p>
    <w:p w:rsidR="008D02DC" w:rsidRPr="004D2C0A" w:rsidRDefault="008D02DC" w:rsidP="008D02DC">
      <w:pPr>
        <w:rPr>
          <w:rFonts w:ascii="Times New Roman" w:eastAsia="Times New Roman" w:hAnsi="Times New Roman" w:cs="Times New Roman"/>
          <w:sz w:val="24"/>
          <w:szCs w:val="24"/>
        </w:rPr>
      </w:pPr>
    </w:p>
    <w:p w:rsidR="008D02DC" w:rsidRDefault="008D02DC" w:rsidP="008D02DC">
      <w:pPr>
        <w:rPr>
          <w:rFonts w:eastAsia="Times New Roman"/>
          <w:sz w:val="23"/>
          <w:szCs w:val="23"/>
        </w:rPr>
      </w:pPr>
      <w:r w:rsidRPr="004D2C0A">
        <w:rPr>
          <w:rFonts w:eastAsia="Times New Roman"/>
          <w:sz w:val="23"/>
          <w:szCs w:val="23"/>
        </w:rPr>
        <w:t xml:space="preserve">V soutěži družstev je výměna hráče řešena zcela odlišně. Základní situace je shodná jako v případě náhrady hráče (viz subkapitolu 6.3).  Výměna hráče je však odlišná od náhrady hráče v tom smyslu, že v případě výměny hraje hráč své partie na úkor nebo ve prospěch svého ratingu, tak s možností svého potenciálního zisku norem a titulů. V případě náhrady hraje nový hráč bez rizika poklesu svého ratingu (i když </w:t>
      </w:r>
      <w:proofErr w:type="gramStart"/>
      <w:r w:rsidRPr="004D2C0A">
        <w:rPr>
          <w:rFonts w:eastAsia="Times New Roman"/>
          <w:sz w:val="23"/>
          <w:szCs w:val="23"/>
        </w:rPr>
        <w:t>může</w:t>
      </w:r>
      <w:proofErr w:type="gramEnd"/>
      <w:r w:rsidRPr="004D2C0A">
        <w:rPr>
          <w:rFonts w:eastAsia="Times New Roman"/>
          <w:sz w:val="23"/>
          <w:szCs w:val="23"/>
        </w:rPr>
        <w:t xml:space="preserve"> získat </w:t>
      </w:r>
      <w:proofErr w:type="gramStart"/>
      <w:r w:rsidRPr="004D2C0A">
        <w:rPr>
          <w:rFonts w:eastAsia="Times New Roman"/>
          <w:sz w:val="23"/>
          <w:szCs w:val="23"/>
        </w:rPr>
        <w:t>Elo</w:t>
      </w:r>
      <w:proofErr w:type="gramEnd"/>
      <w:r w:rsidRPr="004D2C0A">
        <w:rPr>
          <w:rFonts w:eastAsia="Times New Roman"/>
          <w:sz w:val="23"/>
          <w:szCs w:val="23"/>
        </w:rPr>
        <w:t xml:space="preserve"> body za remízy a výhry) a nemá možnost získat normy a tituly.  Jak v případě náhrady, tak v případě výměny jsou noví hráči povinni pokračovat v partiích svých předchůdců v těch pozicích, jak stály v okamžiku vystoupení svých předchůdců ze soutěže, s možnou úpravou času na hodinách (provede TD) o čas, který uběhl při zjišťování oprávněnosti vystoupení svých předchůdců. (Viz kapitoly 5.1 a 5.2 ohledně úpravy času na hodinách.) </w:t>
      </w:r>
    </w:p>
    <w:p w:rsidR="00905FB7" w:rsidRDefault="00905FB7" w:rsidP="008D02DC">
      <w:pPr>
        <w:rPr>
          <w:rFonts w:eastAsia="Times New Roman"/>
          <w:sz w:val="23"/>
          <w:szCs w:val="23"/>
        </w:rPr>
      </w:pPr>
    </w:p>
    <w:p w:rsidR="008D02DC" w:rsidRPr="004D2C0A" w:rsidRDefault="008D02DC" w:rsidP="008D02DC">
      <w:pPr>
        <w:rPr>
          <w:rFonts w:ascii="Times New Roman" w:eastAsia="Times New Roman" w:hAnsi="Times New Roman" w:cs="Times New Roman"/>
          <w:sz w:val="24"/>
          <w:szCs w:val="24"/>
        </w:rPr>
      </w:pPr>
      <w:r w:rsidRPr="004D2C0A">
        <w:rPr>
          <w:rFonts w:eastAsia="Times New Roman"/>
          <w:sz w:val="23"/>
          <w:szCs w:val="23"/>
        </w:rPr>
        <w:t xml:space="preserve">Tento druhý druh výměny hráče může nastat pouze v soutěži družstev a pouze po konstatování akceptovaného vystoupení hráče nebo na žádost TC. Pokud je u hráče družstva konstatováno akceptované vystoupení (např. úmrtí), je třeba, aby TD instruoval </w:t>
      </w:r>
      <w:r w:rsidRPr="004D2C0A">
        <w:rPr>
          <w:rFonts w:eastAsia="Times New Roman"/>
          <w:sz w:val="23"/>
          <w:szCs w:val="23"/>
        </w:rPr>
        <w:lastRenderedPageBreak/>
        <w:t>TC, že má během 2 měsíců nominovat náhradníka.</w:t>
      </w:r>
      <w:r w:rsidRPr="004D2C0A">
        <w:rPr>
          <w:rFonts w:eastAsia="Times New Roman"/>
          <w:color w:val="0000FF"/>
          <w:sz w:val="23"/>
          <w:szCs w:val="23"/>
        </w:rPr>
        <w:t> </w:t>
      </w:r>
      <w:r w:rsidRPr="004D2C0A">
        <w:rPr>
          <w:rFonts w:eastAsia="Times New Roman"/>
          <w:sz w:val="23"/>
          <w:szCs w:val="23"/>
        </w:rPr>
        <w:t>V době, kdy TD zasílá TC tuto instrukci, musí jej rovněž informovat, zda se nový hráč může nebo nemůže stát „Náhradníkem“. Novému hráči je možno povolit status „Náhradníka“, pokud jsou splněny následující podmínky:  vystoupivší hráč (a) dosud neukončil žádnou partii a (b) průměrný počet tahů ve všech jeho neukončených partiích je nižší než 10. V takové situaci, je-li nový hráč nominován do 2 měsíců, může tento nový hráč cestou svého TC požádat o udělení statutu „Náhradníka“, i když tato změna statutu není povinná. (Nový hráč si může podle svého rozhodnutí ponechat svůj status, i když by situace změnu statutu na „Náhradníka“ umožňovala.) Po obdržení takové žádosti TD tuto žádost schválí (ale až po souhlasu Kvalifikačního komisaře) a bude informovat všechny dotčené TC a hráče, Komisaře vrcholových turnajů, Ratingového komisaře a záložního TD.</w:t>
      </w:r>
    </w:p>
    <w:p w:rsidR="008D02DC" w:rsidRPr="004D2C0A" w:rsidRDefault="008D02DC" w:rsidP="008D02DC">
      <w:pPr>
        <w:rPr>
          <w:rFonts w:ascii="Times New Roman" w:eastAsia="Times New Roman" w:hAnsi="Times New Roman" w:cs="Times New Roman"/>
          <w:sz w:val="24"/>
          <w:szCs w:val="24"/>
        </w:rPr>
      </w:pPr>
    </w:p>
    <w:p w:rsidR="00E578FE" w:rsidRDefault="00E578FE" w:rsidP="00CE79C6">
      <w:pPr>
        <w:rPr>
          <w:sz w:val="23"/>
          <w:szCs w:val="23"/>
        </w:rPr>
      </w:pPr>
    </w:p>
    <w:p w:rsidR="000B556D" w:rsidRPr="00B67AE9" w:rsidRDefault="000B556D" w:rsidP="00B67AE9">
      <w:pPr>
        <w:pStyle w:val="Odstavecseseznamem"/>
        <w:numPr>
          <w:ilvl w:val="0"/>
          <w:numId w:val="15"/>
        </w:numPr>
        <w:rPr>
          <w:rFonts w:eastAsia="Times New Roman"/>
          <w:b/>
          <w:sz w:val="24"/>
          <w:szCs w:val="24"/>
        </w:rPr>
      </w:pPr>
      <w:r w:rsidRPr="00B67AE9">
        <w:rPr>
          <w:rFonts w:eastAsia="Times New Roman"/>
          <w:b/>
          <w:bCs/>
          <w:sz w:val="23"/>
          <w:szCs w:val="23"/>
        </w:rPr>
        <w:t>Kdy anulovat partie</w:t>
      </w:r>
    </w:p>
    <w:p w:rsidR="000B556D" w:rsidRPr="004D2C0A" w:rsidRDefault="000B556D" w:rsidP="000B556D">
      <w:pPr>
        <w:rPr>
          <w:rFonts w:ascii="Times New Roman" w:eastAsia="Times New Roman" w:hAnsi="Times New Roman" w:cs="Times New Roman"/>
          <w:sz w:val="24"/>
          <w:szCs w:val="24"/>
        </w:rPr>
      </w:pPr>
    </w:p>
    <w:p w:rsidR="000B556D" w:rsidRPr="004D2C0A" w:rsidRDefault="000B556D" w:rsidP="000B556D">
      <w:pPr>
        <w:rPr>
          <w:rFonts w:ascii="Times New Roman" w:eastAsia="Times New Roman" w:hAnsi="Times New Roman" w:cs="Times New Roman"/>
          <w:sz w:val="24"/>
          <w:szCs w:val="24"/>
        </w:rPr>
      </w:pPr>
      <w:r w:rsidRPr="004D2C0A">
        <w:rPr>
          <w:rFonts w:eastAsia="Times New Roman"/>
          <w:sz w:val="23"/>
          <w:szCs w:val="23"/>
        </w:rPr>
        <w:t>TD by měl anulovat partie pouze za následujících okolností:</w:t>
      </w:r>
    </w:p>
    <w:p w:rsidR="000B556D" w:rsidRPr="000B556D" w:rsidRDefault="000B556D" w:rsidP="00BC72B7">
      <w:pPr>
        <w:pStyle w:val="Odstavecseseznamem"/>
        <w:numPr>
          <w:ilvl w:val="0"/>
          <w:numId w:val="35"/>
        </w:numPr>
        <w:textAlignment w:val="baseline"/>
        <w:rPr>
          <w:rFonts w:eastAsia="Times New Roman"/>
          <w:sz w:val="23"/>
          <w:szCs w:val="23"/>
        </w:rPr>
      </w:pPr>
      <w:r w:rsidRPr="000B556D">
        <w:rPr>
          <w:rFonts w:eastAsia="Times New Roman"/>
          <w:sz w:val="23"/>
          <w:szCs w:val="23"/>
        </w:rPr>
        <w:t>V soutěžích JEDNOTLIVCŮ:  </w:t>
      </w:r>
    </w:p>
    <w:p w:rsidR="000B556D" w:rsidRPr="004D2C0A" w:rsidRDefault="000B556D" w:rsidP="00BC72B7">
      <w:pPr>
        <w:numPr>
          <w:ilvl w:val="0"/>
          <w:numId w:val="33"/>
        </w:numPr>
        <w:textAlignment w:val="baseline"/>
        <w:rPr>
          <w:rFonts w:eastAsia="Times New Roman"/>
          <w:sz w:val="23"/>
          <w:szCs w:val="23"/>
        </w:rPr>
      </w:pPr>
      <w:r w:rsidRPr="004D2C0A">
        <w:rPr>
          <w:rFonts w:eastAsia="Times New Roman"/>
          <w:sz w:val="23"/>
          <w:szCs w:val="23"/>
        </w:rPr>
        <w:t>Pokud hráč zemře a v soutěži neukončil žádnou partii, pak budou všechny jeho partie anulovány.</w:t>
      </w:r>
    </w:p>
    <w:p w:rsidR="000B556D" w:rsidRPr="004D2C0A" w:rsidRDefault="000B556D" w:rsidP="00BC72B7">
      <w:pPr>
        <w:numPr>
          <w:ilvl w:val="0"/>
          <w:numId w:val="33"/>
        </w:numPr>
        <w:textAlignment w:val="baseline"/>
        <w:rPr>
          <w:rFonts w:eastAsia="Times New Roman"/>
          <w:sz w:val="23"/>
          <w:szCs w:val="23"/>
        </w:rPr>
      </w:pPr>
      <w:r w:rsidRPr="004D2C0A">
        <w:rPr>
          <w:rFonts w:eastAsia="Times New Roman"/>
          <w:sz w:val="23"/>
          <w:szCs w:val="23"/>
        </w:rPr>
        <w:t xml:space="preserve">Pokud hráč „tiše“ vystoupí z turnaje, ale ani v jedné ze svých partií </w:t>
      </w:r>
      <w:r>
        <w:rPr>
          <w:rFonts w:eastAsia="Times New Roman"/>
          <w:sz w:val="23"/>
          <w:szCs w:val="23"/>
        </w:rPr>
        <w:t xml:space="preserve">v turnaji </w:t>
      </w:r>
      <w:r w:rsidRPr="004D2C0A">
        <w:rPr>
          <w:rFonts w:eastAsia="Times New Roman"/>
          <w:sz w:val="23"/>
          <w:szCs w:val="23"/>
        </w:rPr>
        <w:t>neudělá ani jeden tah, pak budou všechny jeho partie anulovány.  </w:t>
      </w:r>
    </w:p>
    <w:p w:rsidR="000B556D" w:rsidRPr="004D2C0A" w:rsidRDefault="000B556D" w:rsidP="00BC72B7">
      <w:pPr>
        <w:numPr>
          <w:ilvl w:val="0"/>
          <w:numId w:val="33"/>
        </w:numPr>
        <w:textAlignment w:val="baseline"/>
        <w:rPr>
          <w:rFonts w:eastAsia="Times New Roman"/>
          <w:sz w:val="23"/>
          <w:szCs w:val="23"/>
        </w:rPr>
      </w:pPr>
      <w:r w:rsidRPr="004D2C0A">
        <w:rPr>
          <w:rFonts w:eastAsia="Times New Roman"/>
          <w:sz w:val="23"/>
          <w:szCs w:val="23"/>
        </w:rPr>
        <w:t xml:space="preserve">Pokud je hráči uznáno akceptované vystoupení (s výjimkou úmrtí), a </w:t>
      </w:r>
    </w:p>
    <w:p w:rsidR="000B556D" w:rsidRPr="000B556D" w:rsidRDefault="000B556D" w:rsidP="00BC72B7">
      <w:pPr>
        <w:pStyle w:val="Odstavecseseznamem"/>
        <w:numPr>
          <w:ilvl w:val="0"/>
          <w:numId w:val="32"/>
        </w:numPr>
        <w:textAlignment w:val="baseline"/>
        <w:rPr>
          <w:rFonts w:eastAsia="Times New Roman"/>
          <w:sz w:val="23"/>
          <w:szCs w:val="23"/>
        </w:rPr>
      </w:pPr>
      <w:r w:rsidRPr="000B556D">
        <w:rPr>
          <w:rFonts w:eastAsia="Times New Roman"/>
          <w:sz w:val="23"/>
          <w:szCs w:val="23"/>
        </w:rPr>
        <w:t>žádná jeho partie dosud nebyla ukončena, a</w:t>
      </w:r>
    </w:p>
    <w:p w:rsidR="000B556D" w:rsidRPr="000B556D" w:rsidRDefault="000B556D" w:rsidP="00BC72B7">
      <w:pPr>
        <w:pStyle w:val="Odstavecseseznamem"/>
        <w:numPr>
          <w:ilvl w:val="0"/>
          <w:numId w:val="32"/>
        </w:numPr>
        <w:textAlignment w:val="baseline"/>
        <w:rPr>
          <w:rFonts w:eastAsia="Times New Roman"/>
          <w:sz w:val="23"/>
          <w:szCs w:val="23"/>
        </w:rPr>
      </w:pPr>
      <w:r w:rsidRPr="000B556D">
        <w:rPr>
          <w:rFonts w:eastAsia="Times New Roman"/>
          <w:sz w:val="23"/>
          <w:szCs w:val="23"/>
        </w:rPr>
        <w:t xml:space="preserve">hráčovy partie v daném turnaji nemají v průměru 25 ukončených tahů nebo více,  </w:t>
      </w:r>
    </w:p>
    <w:p w:rsidR="000B556D" w:rsidRPr="004D2C0A" w:rsidRDefault="000B556D" w:rsidP="000B556D">
      <w:pPr>
        <w:ind w:left="720"/>
        <w:textAlignment w:val="baseline"/>
        <w:rPr>
          <w:rFonts w:eastAsia="Times New Roman"/>
          <w:sz w:val="23"/>
          <w:szCs w:val="23"/>
        </w:rPr>
      </w:pPr>
      <w:r w:rsidRPr="004D2C0A">
        <w:rPr>
          <w:rFonts w:eastAsia="Times New Roman"/>
          <w:sz w:val="23"/>
          <w:szCs w:val="23"/>
        </w:rPr>
        <w:t xml:space="preserve">pak všechny partie vystoupivšího hráče v tomto turnaji budou anulovány. Jestliže není splněna jedna nebo </w:t>
      </w:r>
      <w:r>
        <w:rPr>
          <w:rFonts w:eastAsia="Times New Roman"/>
          <w:sz w:val="23"/>
          <w:szCs w:val="23"/>
        </w:rPr>
        <w:t>obě</w:t>
      </w:r>
      <w:r w:rsidRPr="004D2C0A">
        <w:rPr>
          <w:rFonts w:eastAsia="Times New Roman"/>
          <w:sz w:val="23"/>
          <w:szCs w:val="23"/>
        </w:rPr>
        <w:t xml:space="preserve"> podmínk</w:t>
      </w:r>
      <w:r>
        <w:rPr>
          <w:rFonts w:eastAsia="Times New Roman"/>
          <w:sz w:val="23"/>
          <w:szCs w:val="23"/>
        </w:rPr>
        <w:t>y</w:t>
      </w:r>
      <w:r w:rsidRPr="004D2C0A">
        <w:rPr>
          <w:rFonts w:eastAsia="Times New Roman"/>
          <w:sz w:val="23"/>
          <w:szCs w:val="23"/>
        </w:rPr>
        <w:t xml:space="preserve">, pak budou všechny hráčovy partie v tomto turnaji odhadovány. </w:t>
      </w:r>
    </w:p>
    <w:p w:rsidR="000B556D" w:rsidRPr="000B556D" w:rsidRDefault="000B556D" w:rsidP="00BC72B7">
      <w:pPr>
        <w:pStyle w:val="Odstavecseseznamem"/>
        <w:numPr>
          <w:ilvl w:val="0"/>
          <w:numId w:val="35"/>
        </w:numPr>
        <w:textAlignment w:val="baseline"/>
        <w:rPr>
          <w:rFonts w:eastAsia="Times New Roman"/>
          <w:sz w:val="23"/>
          <w:szCs w:val="23"/>
        </w:rPr>
      </w:pPr>
      <w:r w:rsidRPr="000B556D">
        <w:rPr>
          <w:rFonts w:eastAsia="Times New Roman"/>
          <w:sz w:val="23"/>
          <w:szCs w:val="23"/>
        </w:rPr>
        <w:t>V soutěžích DRUŽSTEV:  Existují tři situace, v nichž je anulace partií povolena:</w:t>
      </w:r>
    </w:p>
    <w:p w:rsidR="000B556D" w:rsidRPr="004D2C0A" w:rsidRDefault="000B556D" w:rsidP="00BC72B7">
      <w:pPr>
        <w:numPr>
          <w:ilvl w:val="0"/>
          <w:numId w:val="34"/>
        </w:numPr>
        <w:textAlignment w:val="baseline"/>
        <w:rPr>
          <w:rFonts w:eastAsia="Times New Roman"/>
          <w:sz w:val="23"/>
          <w:szCs w:val="23"/>
        </w:rPr>
      </w:pPr>
      <w:r w:rsidRPr="004D2C0A">
        <w:rPr>
          <w:rFonts w:eastAsia="Times New Roman"/>
          <w:sz w:val="23"/>
          <w:szCs w:val="23"/>
        </w:rPr>
        <w:t xml:space="preserve">Jestliže je hráči uznáno akceptované vystoupení </w:t>
      </w:r>
      <w:r w:rsidRPr="004D2C0A">
        <w:rPr>
          <w:rFonts w:eastAsia="Times New Roman"/>
          <w:sz w:val="23"/>
          <w:szCs w:val="23"/>
          <w:u w:val="single"/>
        </w:rPr>
        <w:t>a jeho TC za něj nenajde náhradu</w:t>
      </w:r>
      <w:r w:rsidRPr="004D2C0A">
        <w:rPr>
          <w:rFonts w:eastAsia="Times New Roman"/>
          <w:sz w:val="23"/>
          <w:szCs w:val="23"/>
        </w:rPr>
        <w:t>, a vystoupivší hráč nezahrál v žádné ze svých partií ani jeden tah, všechny hráčovy partie budou anulovány. Pokud však vystoupivší hráč zahrál alespoň v jedné partii alespoň jeden tah, pak budou všechny jeho partie pro družstvo kontumovány.  </w:t>
      </w:r>
    </w:p>
    <w:p w:rsidR="000B556D" w:rsidRPr="004D2C0A" w:rsidRDefault="000B556D" w:rsidP="00BC72B7">
      <w:pPr>
        <w:numPr>
          <w:ilvl w:val="0"/>
          <w:numId w:val="34"/>
        </w:numPr>
        <w:textAlignment w:val="baseline"/>
        <w:rPr>
          <w:rFonts w:eastAsia="Times New Roman"/>
          <w:sz w:val="23"/>
          <w:szCs w:val="23"/>
        </w:rPr>
      </w:pPr>
      <w:r w:rsidRPr="004D2C0A">
        <w:rPr>
          <w:rFonts w:eastAsia="Times New Roman"/>
          <w:sz w:val="23"/>
          <w:szCs w:val="23"/>
        </w:rPr>
        <w:t>Jestliže je hráči uznáno akceptované vystoupení v zápase 2 družstev (např. v přátelském zápase) a vystoupivší hráč neučinil ve svých partiích ani jeden tah, může hráčův TC požádat o anulování všech jeho partií, místo toho, aby se pokoušel o hledání náhradníka. Za těchto okolností TD požadavku na anulování vyhoví.</w:t>
      </w:r>
    </w:p>
    <w:p w:rsidR="000B556D" w:rsidRPr="004D2C0A" w:rsidRDefault="000B556D" w:rsidP="00BC72B7">
      <w:pPr>
        <w:numPr>
          <w:ilvl w:val="0"/>
          <w:numId w:val="34"/>
        </w:numPr>
        <w:textAlignment w:val="baseline"/>
        <w:rPr>
          <w:rFonts w:eastAsia="Times New Roman"/>
          <w:sz w:val="23"/>
          <w:szCs w:val="23"/>
        </w:rPr>
      </w:pPr>
      <w:r w:rsidRPr="004D2C0A">
        <w:rPr>
          <w:rFonts w:eastAsia="Times New Roman"/>
          <w:sz w:val="23"/>
          <w:szCs w:val="23"/>
        </w:rPr>
        <w:t>Pokud se družstvo dostane do velmi nepříjemné situace, že více než 50 % jeho hráčů žádá o akceptované vystoupení (s výjimkou případu úmrtí hráčů), pak je možno provést náhrady až do výše 50 %</w:t>
      </w:r>
      <w:r>
        <w:rPr>
          <w:rFonts w:eastAsia="Times New Roman"/>
          <w:sz w:val="23"/>
          <w:szCs w:val="23"/>
        </w:rPr>
        <w:t xml:space="preserve"> původního počtu hráčů</w:t>
      </w:r>
      <w:r w:rsidRPr="004D2C0A">
        <w:rPr>
          <w:rFonts w:eastAsia="Times New Roman"/>
          <w:sz w:val="23"/>
          <w:szCs w:val="23"/>
        </w:rPr>
        <w:t>, ne však nad tento limit. Jestliže počet akceptovaných vystoupení převýší 50 % původního počtu hráčů v družstvu, všechna akceptovaná vystoupení nad 50 % v daném družstvu budou vyžadovat buď odhady všech neukončených partií hráče</w:t>
      </w:r>
      <w:r>
        <w:rPr>
          <w:rFonts w:eastAsia="Times New Roman"/>
          <w:sz w:val="23"/>
          <w:szCs w:val="23"/>
        </w:rPr>
        <w:t>/hráčů</w:t>
      </w:r>
      <w:r w:rsidRPr="004D2C0A">
        <w:rPr>
          <w:rFonts w:eastAsia="Times New Roman"/>
          <w:sz w:val="23"/>
          <w:szCs w:val="23"/>
        </w:rPr>
        <w:t>, který</w:t>
      </w:r>
      <w:r>
        <w:rPr>
          <w:rFonts w:eastAsia="Times New Roman"/>
          <w:sz w:val="23"/>
          <w:szCs w:val="23"/>
        </w:rPr>
        <w:t>/kteří</w:t>
      </w:r>
      <w:r w:rsidRPr="004D2C0A">
        <w:rPr>
          <w:rFonts w:eastAsia="Times New Roman"/>
          <w:sz w:val="23"/>
          <w:szCs w:val="23"/>
        </w:rPr>
        <w:t xml:space="preserve"> vystoupil</w:t>
      </w:r>
      <w:r>
        <w:rPr>
          <w:rFonts w:eastAsia="Times New Roman"/>
          <w:sz w:val="23"/>
          <w:szCs w:val="23"/>
        </w:rPr>
        <w:t>/i</w:t>
      </w:r>
      <w:r w:rsidRPr="004D2C0A">
        <w:rPr>
          <w:rFonts w:eastAsia="Times New Roman"/>
          <w:sz w:val="23"/>
          <w:szCs w:val="23"/>
        </w:rPr>
        <w:t xml:space="preserve"> jako poslední (pokud byly v</w:t>
      </w:r>
      <w:r>
        <w:rPr>
          <w:rFonts w:eastAsia="Times New Roman"/>
          <w:sz w:val="23"/>
          <w:szCs w:val="23"/>
        </w:rPr>
        <w:t> </w:t>
      </w:r>
      <w:r w:rsidRPr="004D2C0A">
        <w:rPr>
          <w:rFonts w:eastAsia="Times New Roman"/>
          <w:sz w:val="23"/>
          <w:szCs w:val="23"/>
        </w:rPr>
        <w:t>jeho</w:t>
      </w:r>
      <w:r>
        <w:rPr>
          <w:rFonts w:eastAsia="Times New Roman"/>
          <w:sz w:val="23"/>
          <w:szCs w:val="23"/>
        </w:rPr>
        <w:t>/jejich</w:t>
      </w:r>
      <w:r w:rsidRPr="004D2C0A">
        <w:rPr>
          <w:rFonts w:eastAsia="Times New Roman"/>
          <w:sz w:val="23"/>
          <w:szCs w:val="23"/>
        </w:rPr>
        <w:t xml:space="preserve"> partiích učiněny nějaké tahy) nebo anulaci partií (u partií, v nichž nebyly učiněny vystoupivším hráčem žádné tahy). Např. u družstva se 4 hráči, zemřou-li 1 nebo 2 hráči, mohou být tito hráči v rámci možností nahrazeni. Pokud však zemře třetí hráč (může to být i některý z náhradníků), musí </w:t>
      </w:r>
      <w:r w:rsidRPr="004D2C0A">
        <w:rPr>
          <w:rFonts w:eastAsia="Times New Roman"/>
          <w:sz w:val="23"/>
          <w:szCs w:val="23"/>
        </w:rPr>
        <w:lastRenderedPageBreak/>
        <w:t>být jeho partie anulovány, pokud tento hráč neučinil žádný tah, nebo odhadovány, pokud hráč nějaký tah učinil.</w:t>
      </w:r>
    </w:p>
    <w:p w:rsidR="000B556D" w:rsidRPr="004D2C0A" w:rsidRDefault="000B556D" w:rsidP="000B556D">
      <w:pPr>
        <w:rPr>
          <w:rFonts w:ascii="Times New Roman" w:eastAsia="Times New Roman" w:hAnsi="Times New Roman" w:cs="Times New Roman"/>
          <w:sz w:val="24"/>
          <w:szCs w:val="24"/>
        </w:rPr>
      </w:pPr>
    </w:p>
    <w:p w:rsidR="002C2D30" w:rsidRDefault="000B556D" w:rsidP="008736C4">
      <w:pPr>
        <w:rPr>
          <w:color w:val="auto"/>
          <w:sz w:val="23"/>
          <w:szCs w:val="23"/>
        </w:rPr>
      </w:pPr>
      <w:r w:rsidRPr="004D2C0A">
        <w:rPr>
          <w:rFonts w:eastAsia="Times New Roman"/>
          <w:sz w:val="23"/>
          <w:szCs w:val="23"/>
        </w:rPr>
        <w:t>Reference: Směrnice k Pravidlům hry ICCF – část 8; Pravidla hry ICCF – Server část 8</w:t>
      </w:r>
      <w:r w:rsidR="008736C4">
        <w:rPr>
          <w:rFonts w:ascii="Times New Roman" w:eastAsia="Times New Roman" w:hAnsi="Times New Roman" w:cs="Times New Roman"/>
          <w:sz w:val="24"/>
          <w:szCs w:val="24"/>
        </w:rPr>
        <w:t xml:space="preserve"> </w:t>
      </w:r>
      <w:r w:rsidR="00B21102" w:rsidRPr="008736C4">
        <w:rPr>
          <w:color w:val="auto"/>
          <w:sz w:val="23"/>
          <w:szCs w:val="23"/>
        </w:rPr>
        <w:t>(P</w:t>
      </w:r>
      <w:r w:rsidR="008736C4" w:rsidRPr="008736C4">
        <w:rPr>
          <w:color w:val="auto"/>
          <w:sz w:val="23"/>
          <w:szCs w:val="23"/>
        </w:rPr>
        <w:t>řed touto revizí Manuálu neexistovalo pro poštovní soutěže žádné psané pravidlo ohledně zrušení partií, v nichž vystoupivší hráč neprovedl žádný tah. Tento postup byl považován za správný, avšak pro účely systému ratingu, takže toto pravidlo pro hru poštou bylo převzato ze serverových pravidel.</w:t>
      </w:r>
      <w:r w:rsidR="00B21102" w:rsidRPr="008736C4">
        <w:rPr>
          <w:color w:val="auto"/>
          <w:sz w:val="23"/>
          <w:szCs w:val="23"/>
        </w:rPr>
        <w:t>)</w:t>
      </w:r>
    </w:p>
    <w:p w:rsidR="008654A7" w:rsidRDefault="008654A7" w:rsidP="008736C4">
      <w:pPr>
        <w:rPr>
          <w:color w:val="auto"/>
          <w:sz w:val="23"/>
          <w:szCs w:val="23"/>
        </w:rPr>
      </w:pPr>
    </w:p>
    <w:p w:rsidR="00032C3E" w:rsidRDefault="00032C3E" w:rsidP="008736C4">
      <w:pPr>
        <w:rPr>
          <w:color w:val="auto"/>
          <w:sz w:val="23"/>
          <w:szCs w:val="23"/>
        </w:rPr>
      </w:pPr>
    </w:p>
    <w:p w:rsidR="00032C3E" w:rsidRPr="00B67AE9" w:rsidRDefault="00032C3E" w:rsidP="00B67AE9">
      <w:pPr>
        <w:pStyle w:val="Odstavecseseznamem"/>
        <w:numPr>
          <w:ilvl w:val="0"/>
          <w:numId w:val="15"/>
        </w:numPr>
        <w:rPr>
          <w:rFonts w:eastAsia="Times New Roman"/>
          <w:b/>
          <w:sz w:val="24"/>
          <w:szCs w:val="24"/>
        </w:rPr>
      </w:pPr>
      <w:r w:rsidRPr="00B67AE9">
        <w:rPr>
          <w:rFonts w:eastAsia="Times New Roman"/>
          <w:b/>
          <w:bCs/>
          <w:sz w:val="23"/>
          <w:szCs w:val="23"/>
        </w:rPr>
        <w:t>Kdy a jak organizovat odhady</w:t>
      </w:r>
    </w:p>
    <w:p w:rsidR="00032C3E" w:rsidRPr="004D2C0A" w:rsidRDefault="00032C3E" w:rsidP="00032C3E">
      <w:pPr>
        <w:rPr>
          <w:rFonts w:ascii="Times New Roman" w:eastAsia="Times New Roman" w:hAnsi="Times New Roman" w:cs="Times New Roman"/>
          <w:sz w:val="24"/>
          <w:szCs w:val="24"/>
        </w:rPr>
      </w:pPr>
    </w:p>
    <w:p w:rsidR="00032C3E" w:rsidRDefault="00032C3E" w:rsidP="00032C3E">
      <w:pPr>
        <w:rPr>
          <w:rFonts w:eastAsia="Times New Roman"/>
          <w:sz w:val="23"/>
          <w:szCs w:val="23"/>
        </w:rPr>
      </w:pPr>
      <w:r w:rsidRPr="004D2C0A">
        <w:rPr>
          <w:rFonts w:eastAsia="Times New Roman"/>
          <w:sz w:val="23"/>
          <w:szCs w:val="23"/>
        </w:rPr>
        <w:t>FILOZOFIE k odhadům:  Pokud to není nutné, je třeba se odhadům vyhnout. Partie, které nejsou relevantní pro postup hráče nebo družstva, mohou pokračovat tak dlouho, dokud s</w:t>
      </w:r>
      <w:r>
        <w:rPr>
          <w:rFonts w:eastAsia="Times New Roman"/>
          <w:sz w:val="23"/>
          <w:szCs w:val="23"/>
        </w:rPr>
        <w:t>i</w:t>
      </w:r>
      <w:r w:rsidRPr="004D2C0A">
        <w:rPr>
          <w:rFonts w:eastAsia="Times New Roman"/>
          <w:sz w:val="23"/>
          <w:szCs w:val="23"/>
        </w:rPr>
        <w:t xml:space="preserve"> některý hráč nestěžuje na úmyslné protahování partie nebo nesportovní chování. Nechme hráče, aby si partii užili.</w:t>
      </w:r>
    </w:p>
    <w:p w:rsidR="00504F0C" w:rsidRDefault="00504F0C" w:rsidP="00032C3E">
      <w:pPr>
        <w:rPr>
          <w:rFonts w:eastAsia="Times New Roman"/>
          <w:sz w:val="23"/>
          <w:szCs w:val="23"/>
        </w:rPr>
      </w:pPr>
    </w:p>
    <w:p w:rsidR="00504F0C" w:rsidRPr="004D2C0A" w:rsidRDefault="00504F0C" w:rsidP="00504F0C">
      <w:pPr>
        <w:rPr>
          <w:rFonts w:eastAsia="Times New Roman"/>
          <w:sz w:val="24"/>
          <w:szCs w:val="24"/>
        </w:rPr>
      </w:pPr>
      <w:r w:rsidRPr="004D2C0A">
        <w:rPr>
          <w:rFonts w:eastAsia="Times New Roman"/>
          <w:sz w:val="23"/>
          <w:szCs w:val="23"/>
        </w:rPr>
        <w:t>KDY vyzvat k odhadům:  TD rozhodne o nutnosti odhadů za následujících okolností:</w:t>
      </w:r>
    </w:p>
    <w:p w:rsidR="00504F0C" w:rsidRPr="004D2C0A" w:rsidRDefault="00504F0C" w:rsidP="00BC72B7">
      <w:pPr>
        <w:numPr>
          <w:ilvl w:val="0"/>
          <w:numId w:val="37"/>
        </w:numPr>
        <w:ind w:left="0"/>
        <w:textAlignment w:val="baseline"/>
        <w:rPr>
          <w:rFonts w:eastAsia="Times New Roman"/>
          <w:sz w:val="23"/>
          <w:szCs w:val="23"/>
        </w:rPr>
      </w:pPr>
      <w:r w:rsidRPr="004D2C0A">
        <w:rPr>
          <w:rFonts w:eastAsia="Times New Roman"/>
          <w:sz w:val="23"/>
          <w:szCs w:val="23"/>
        </w:rPr>
        <w:t>Pokud má soutěž stanoveno pevné datum ukončení, tento den byl dosažen, a v soutěži je neukončená partie, ve které ani jeden z hráčů nepodal dosud nevyřízenou reklamaci výhry nebo remízy. (TD obdrží ze serveru upozornění na blížící se datum ukončení soutěže 1 měsíc před tímto datem.) TD pak může rozhodnout, že povolí hru v partiích i po tomto datu (místo vyhlášení odhadů), a to tehdy a jen tehdy, pokud nikdo jiný a nic jiného nebude pokračováním v partiích ovlivněno.</w:t>
      </w:r>
    </w:p>
    <w:p w:rsidR="00504F0C" w:rsidRPr="004D2C0A" w:rsidRDefault="00504F0C" w:rsidP="00BC72B7">
      <w:pPr>
        <w:numPr>
          <w:ilvl w:val="0"/>
          <w:numId w:val="37"/>
        </w:numPr>
        <w:ind w:left="0"/>
        <w:textAlignment w:val="baseline"/>
        <w:rPr>
          <w:rFonts w:eastAsia="Times New Roman"/>
          <w:sz w:val="23"/>
          <w:szCs w:val="23"/>
        </w:rPr>
      </w:pPr>
      <w:r w:rsidRPr="004D2C0A">
        <w:rPr>
          <w:rFonts w:eastAsia="Times New Roman"/>
          <w:sz w:val="23"/>
          <w:szCs w:val="23"/>
        </w:rPr>
        <w:t xml:space="preserve">Pokud je hráči uznáno akceptované vystoupení (s výjimkou případů úmrtí), a </w:t>
      </w:r>
    </w:p>
    <w:p w:rsidR="00504F0C" w:rsidRPr="004D2C0A" w:rsidRDefault="00504F0C" w:rsidP="00BC72B7">
      <w:pPr>
        <w:pStyle w:val="Odstavecseseznamem"/>
        <w:numPr>
          <w:ilvl w:val="1"/>
          <w:numId w:val="38"/>
        </w:numPr>
        <w:ind w:left="0"/>
        <w:rPr>
          <w:rFonts w:eastAsia="Times New Roman"/>
          <w:sz w:val="24"/>
          <w:szCs w:val="24"/>
        </w:rPr>
      </w:pPr>
      <w:r w:rsidRPr="004D2C0A">
        <w:rPr>
          <w:rFonts w:eastAsia="Times New Roman"/>
          <w:sz w:val="23"/>
          <w:szCs w:val="23"/>
        </w:rPr>
        <w:t>jedna nebo více jeho partií již byly ukončeny, a/nebo</w:t>
      </w:r>
    </w:p>
    <w:p w:rsidR="00504F0C" w:rsidRPr="004D2C0A" w:rsidRDefault="00504F0C" w:rsidP="00BC72B7">
      <w:pPr>
        <w:pStyle w:val="Odstavecseseznamem"/>
        <w:numPr>
          <w:ilvl w:val="1"/>
          <w:numId w:val="38"/>
        </w:numPr>
        <w:ind w:left="0"/>
        <w:rPr>
          <w:rFonts w:eastAsia="Times New Roman"/>
          <w:sz w:val="24"/>
          <w:szCs w:val="24"/>
        </w:rPr>
      </w:pPr>
      <w:r w:rsidRPr="004D2C0A">
        <w:rPr>
          <w:rFonts w:eastAsia="Times New Roman"/>
          <w:sz w:val="23"/>
          <w:szCs w:val="23"/>
        </w:rPr>
        <w:t>průměrný počet ukončených tahů v partiích hráče v turnaji je 25 nebo více,</w:t>
      </w:r>
    </w:p>
    <w:p w:rsidR="00504F0C" w:rsidRPr="004D2C0A" w:rsidRDefault="00504F0C" w:rsidP="00504F0C">
      <w:pPr>
        <w:rPr>
          <w:rFonts w:eastAsia="Times New Roman"/>
          <w:sz w:val="24"/>
          <w:szCs w:val="24"/>
        </w:rPr>
      </w:pPr>
      <w:r w:rsidRPr="004D2C0A">
        <w:rPr>
          <w:rFonts w:eastAsia="Times New Roman"/>
          <w:sz w:val="23"/>
          <w:szCs w:val="23"/>
        </w:rPr>
        <w:t>pak všechny hráčovy partie v tomto turnaji budou odhadovány. Pokud ani jedna z podmínek není splněna, pak všechny hráčovy partie nebudou odhadovány, ale anulovány.</w:t>
      </w:r>
    </w:p>
    <w:p w:rsidR="00504F0C" w:rsidRPr="004D2C0A" w:rsidRDefault="00504F0C" w:rsidP="00BC72B7">
      <w:pPr>
        <w:pStyle w:val="Odstavecseseznamem"/>
        <w:numPr>
          <w:ilvl w:val="0"/>
          <w:numId w:val="37"/>
        </w:numPr>
        <w:ind w:left="0"/>
        <w:textAlignment w:val="baseline"/>
        <w:rPr>
          <w:rFonts w:eastAsia="Times New Roman"/>
          <w:sz w:val="23"/>
          <w:szCs w:val="23"/>
        </w:rPr>
      </w:pPr>
      <w:r w:rsidRPr="004D2C0A">
        <w:rPr>
          <w:rFonts w:eastAsia="Times New Roman"/>
          <w:sz w:val="23"/>
          <w:szCs w:val="23"/>
        </w:rPr>
        <w:t>Pokud nemá soutěž stanoveno pevné datum ukončení, ale další kolo soutěže je opožděno kvůli neukončené partii, měla by hra v partii pokračovat, ledaže by výsledek partie byl rozhodující pro postup, zisk normy, nebo umístění družstva (např. v </w:t>
      </w:r>
      <w:proofErr w:type="spellStart"/>
      <w:r w:rsidRPr="004D2C0A">
        <w:rPr>
          <w:rFonts w:eastAsia="Times New Roman"/>
          <w:sz w:val="23"/>
          <w:szCs w:val="23"/>
        </w:rPr>
        <w:t>Champions</w:t>
      </w:r>
      <w:proofErr w:type="spellEnd"/>
      <w:r w:rsidRPr="004D2C0A">
        <w:rPr>
          <w:rFonts w:eastAsia="Times New Roman"/>
          <w:sz w:val="23"/>
          <w:szCs w:val="23"/>
        </w:rPr>
        <w:t xml:space="preserve"> </w:t>
      </w:r>
      <w:proofErr w:type="spellStart"/>
      <w:r w:rsidRPr="004D2C0A">
        <w:rPr>
          <w:rFonts w:eastAsia="Times New Roman"/>
          <w:sz w:val="23"/>
          <w:szCs w:val="23"/>
        </w:rPr>
        <w:t>League</w:t>
      </w:r>
      <w:proofErr w:type="spellEnd"/>
      <w:r w:rsidRPr="004D2C0A">
        <w:rPr>
          <w:rFonts w:eastAsia="Times New Roman"/>
          <w:sz w:val="23"/>
          <w:szCs w:val="23"/>
        </w:rPr>
        <w:t>).  </w:t>
      </w:r>
    </w:p>
    <w:p w:rsidR="00504F0C" w:rsidRPr="004D2C0A" w:rsidRDefault="00504F0C" w:rsidP="00504F0C">
      <w:pPr>
        <w:rPr>
          <w:rFonts w:ascii="Times New Roman" w:eastAsia="Times New Roman" w:hAnsi="Times New Roman" w:cs="Times New Roman"/>
          <w:sz w:val="24"/>
          <w:szCs w:val="24"/>
        </w:rPr>
      </w:pPr>
      <w:r w:rsidRPr="004D2C0A">
        <w:rPr>
          <w:rFonts w:eastAsia="Times New Roman"/>
          <w:sz w:val="23"/>
          <w:szCs w:val="23"/>
        </w:rPr>
        <w:t>Pokud platí některá z těchto 3 podmínek, může partie buď pokračovat, nebo být odhadována. O tom rozhodne TO soutěže po konzultaci s TD, zejména s přihlédnutím k potřebám integrity a načasování soutěže. TD by měl co nejdříve hráčům oznámit (nejpozději 15 dnů předem), že do doby, kdy bude TD/TO vyžadovat odhady, zbývá určitý čas, zejména v případech, kdy je TD známo, že hráči zřejmě neukončí partie včas vzhledem k příštímu kolu soutěže. Jako upomínku na nutnost zaslat hráčům toto oznámení blížícího se okamžiku ukončení hry může TD použít volbu „</w:t>
      </w:r>
      <w:proofErr w:type="gramStart"/>
      <w:r w:rsidRPr="004D2C0A">
        <w:rPr>
          <w:rFonts w:eastAsia="Times New Roman"/>
          <w:sz w:val="23"/>
          <w:szCs w:val="23"/>
        </w:rPr>
        <w:t>30-days-to-go</w:t>
      </w:r>
      <w:proofErr w:type="gramEnd"/>
      <w:r w:rsidRPr="004D2C0A">
        <w:rPr>
          <w:rFonts w:eastAsia="Times New Roman"/>
          <w:sz w:val="23"/>
          <w:szCs w:val="23"/>
        </w:rPr>
        <w:t>“, která je k dispozici na serveru.</w:t>
      </w:r>
    </w:p>
    <w:p w:rsidR="007F4A35" w:rsidRDefault="007F4A35" w:rsidP="00032C3E">
      <w:pPr>
        <w:rPr>
          <w:rFonts w:eastAsia="Times New Roman"/>
          <w:sz w:val="23"/>
          <w:szCs w:val="23"/>
        </w:rPr>
      </w:pPr>
    </w:p>
    <w:p w:rsidR="00032C3E" w:rsidRPr="004D2C0A" w:rsidRDefault="00032C3E" w:rsidP="00032C3E">
      <w:pPr>
        <w:rPr>
          <w:rFonts w:ascii="Times New Roman" w:eastAsia="Times New Roman" w:hAnsi="Times New Roman" w:cs="Times New Roman"/>
          <w:sz w:val="24"/>
          <w:szCs w:val="24"/>
        </w:rPr>
      </w:pPr>
      <w:r w:rsidRPr="004D2C0A">
        <w:rPr>
          <w:rFonts w:eastAsia="Times New Roman"/>
          <w:sz w:val="23"/>
          <w:szCs w:val="23"/>
        </w:rPr>
        <w:t>OBECNÉ POSTUPY pro odhady:</w:t>
      </w:r>
    </w:p>
    <w:p w:rsidR="00032C3E" w:rsidRPr="004D2C0A" w:rsidRDefault="00032C3E" w:rsidP="00BC72B7">
      <w:pPr>
        <w:numPr>
          <w:ilvl w:val="0"/>
          <w:numId w:val="39"/>
        </w:numPr>
        <w:ind w:left="0"/>
        <w:textAlignment w:val="baseline"/>
        <w:rPr>
          <w:rFonts w:eastAsia="Times New Roman"/>
          <w:sz w:val="23"/>
          <w:szCs w:val="23"/>
        </w:rPr>
      </w:pPr>
      <w:r w:rsidRPr="004D2C0A">
        <w:rPr>
          <w:rFonts w:eastAsia="Times New Roman"/>
          <w:sz w:val="23"/>
          <w:szCs w:val="23"/>
        </w:rPr>
        <w:t xml:space="preserve">Pokud budou zapotřebí provést odhady, zašle TD popis příslušných postupů pro odhady všem dotčeným hráčům. Hráč musí být zejména informován, že jakýkoli smysluplný požadavek na výhru musí být doprovázen podpůrnými analýzami. </w:t>
      </w:r>
    </w:p>
    <w:p w:rsidR="00032C3E" w:rsidRPr="004D2C0A" w:rsidRDefault="00032C3E" w:rsidP="00BC72B7">
      <w:pPr>
        <w:numPr>
          <w:ilvl w:val="0"/>
          <w:numId w:val="39"/>
        </w:numPr>
        <w:ind w:left="0"/>
        <w:textAlignment w:val="baseline"/>
        <w:rPr>
          <w:rFonts w:eastAsia="Times New Roman"/>
          <w:sz w:val="23"/>
          <w:szCs w:val="23"/>
        </w:rPr>
      </w:pPr>
      <w:r w:rsidRPr="004D2C0A">
        <w:rPr>
          <w:rFonts w:eastAsia="Times New Roman"/>
          <w:sz w:val="23"/>
          <w:szCs w:val="23"/>
        </w:rPr>
        <w:t>TD rovněž musí informovat TO o očekávaném požadavku na odhadce, společně s informacemi o ratingu dotčených hráčů a kategorii turnaje (pokud existuje).</w:t>
      </w:r>
    </w:p>
    <w:p w:rsidR="00032C3E" w:rsidRPr="004D2C0A" w:rsidRDefault="00032C3E" w:rsidP="00BC72B7">
      <w:pPr>
        <w:numPr>
          <w:ilvl w:val="0"/>
          <w:numId w:val="39"/>
        </w:numPr>
        <w:ind w:left="0"/>
        <w:textAlignment w:val="baseline"/>
        <w:rPr>
          <w:rFonts w:eastAsia="Times New Roman"/>
          <w:sz w:val="23"/>
          <w:szCs w:val="23"/>
        </w:rPr>
      </w:pPr>
      <w:r w:rsidRPr="004D2C0A">
        <w:rPr>
          <w:rFonts w:eastAsia="Times New Roman"/>
          <w:sz w:val="23"/>
          <w:szCs w:val="23"/>
        </w:rPr>
        <w:lastRenderedPageBreak/>
        <w:t>Po upozornění od TD je TO soutěže povinen zajistit odhadce. Výběr odhadce provádí TO, může však výběr konzultovat s WTD. Hráčská síla odhadce by měla být v souladu s kategorií turnaje nebo vyšší, nebo stejná jako u hráčů v open turnaji nebo pohárové soutěži. Odhadce by neměl dostat k odhadu více partií, než je schopen rozhodnout během přibližně 30 dnů.</w:t>
      </w:r>
    </w:p>
    <w:p w:rsidR="00032C3E" w:rsidRPr="004D2C0A" w:rsidRDefault="00032C3E" w:rsidP="00BC72B7">
      <w:pPr>
        <w:numPr>
          <w:ilvl w:val="0"/>
          <w:numId w:val="39"/>
        </w:numPr>
        <w:ind w:left="0"/>
        <w:textAlignment w:val="baseline"/>
        <w:rPr>
          <w:rFonts w:eastAsia="Times New Roman"/>
          <w:sz w:val="23"/>
          <w:szCs w:val="23"/>
        </w:rPr>
      </w:pPr>
      <w:r w:rsidRPr="004D2C0A">
        <w:rPr>
          <w:rFonts w:eastAsia="Times New Roman"/>
          <w:sz w:val="23"/>
          <w:szCs w:val="23"/>
        </w:rPr>
        <w:t xml:space="preserve">Hráči zašlou své požadavky a podpůrné analýzy (pokud existují) </w:t>
      </w:r>
      <w:r w:rsidR="00504F0C">
        <w:rPr>
          <w:rFonts w:eastAsia="Times New Roman"/>
          <w:sz w:val="23"/>
          <w:szCs w:val="23"/>
        </w:rPr>
        <w:t>přímo TD v soutěži</w:t>
      </w:r>
      <w:r w:rsidRPr="004D2C0A">
        <w:rPr>
          <w:rFonts w:eastAsia="Times New Roman"/>
          <w:sz w:val="23"/>
          <w:szCs w:val="23"/>
        </w:rPr>
        <w:t xml:space="preserve"> </w:t>
      </w:r>
      <w:r w:rsidR="00504F0C">
        <w:rPr>
          <w:rFonts w:eastAsia="Times New Roman"/>
          <w:sz w:val="23"/>
          <w:szCs w:val="23"/>
        </w:rPr>
        <w:t xml:space="preserve">jednotlivců </w:t>
      </w:r>
      <w:r w:rsidRPr="004D2C0A">
        <w:rPr>
          <w:rFonts w:eastAsia="Times New Roman"/>
          <w:sz w:val="23"/>
          <w:szCs w:val="23"/>
        </w:rPr>
        <w:t xml:space="preserve">nebo </w:t>
      </w:r>
      <w:r w:rsidR="00504F0C">
        <w:rPr>
          <w:rFonts w:eastAsia="Times New Roman"/>
          <w:sz w:val="23"/>
          <w:szCs w:val="23"/>
        </w:rPr>
        <w:t xml:space="preserve">prostřednictvím TC v </w:t>
      </w:r>
      <w:r w:rsidRPr="004D2C0A">
        <w:rPr>
          <w:rFonts w:eastAsia="Times New Roman"/>
          <w:sz w:val="23"/>
          <w:szCs w:val="23"/>
        </w:rPr>
        <w:t>turnaj</w:t>
      </w:r>
      <w:r w:rsidR="00504F0C">
        <w:rPr>
          <w:rFonts w:eastAsia="Times New Roman"/>
          <w:sz w:val="23"/>
          <w:szCs w:val="23"/>
        </w:rPr>
        <w:t>i</w:t>
      </w:r>
      <w:r w:rsidRPr="004D2C0A">
        <w:rPr>
          <w:rFonts w:eastAsia="Times New Roman"/>
          <w:sz w:val="23"/>
          <w:szCs w:val="23"/>
        </w:rPr>
        <w:t xml:space="preserve"> družstev.  </w:t>
      </w:r>
    </w:p>
    <w:p w:rsidR="00032C3E" w:rsidRPr="004D2C0A" w:rsidRDefault="00032C3E" w:rsidP="00BC72B7">
      <w:pPr>
        <w:numPr>
          <w:ilvl w:val="0"/>
          <w:numId w:val="39"/>
        </w:numPr>
        <w:ind w:left="0"/>
        <w:textAlignment w:val="baseline"/>
        <w:rPr>
          <w:rFonts w:eastAsia="Times New Roman"/>
          <w:sz w:val="23"/>
          <w:szCs w:val="23"/>
        </w:rPr>
      </w:pPr>
      <w:r w:rsidRPr="004D2C0A">
        <w:rPr>
          <w:rFonts w:eastAsia="Times New Roman"/>
          <w:sz w:val="23"/>
          <w:szCs w:val="23"/>
        </w:rPr>
        <w:t>TD pak musí zaslat odhadci pouze následující informace:</w:t>
      </w:r>
    </w:p>
    <w:p w:rsidR="00032C3E" w:rsidRPr="004D2C0A" w:rsidRDefault="00032C3E" w:rsidP="00BC72B7">
      <w:pPr>
        <w:pStyle w:val="Odstavecseseznamem"/>
        <w:numPr>
          <w:ilvl w:val="1"/>
          <w:numId w:val="39"/>
        </w:numPr>
        <w:ind w:left="0"/>
        <w:rPr>
          <w:rFonts w:ascii="Times New Roman" w:eastAsia="Times New Roman" w:hAnsi="Times New Roman" w:cs="Times New Roman"/>
          <w:sz w:val="24"/>
          <w:szCs w:val="24"/>
        </w:rPr>
      </w:pPr>
      <w:r w:rsidRPr="004D2C0A">
        <w:rPr>
          <w:rFonts w:eastAsia="Times New Roman"/>
          <w:sz w:val="23"/>
          <w:szCs w:val="23"/>
        </w:rPr>
        <w:t>zápis partie v PGN</w:t>
      </w:r>
    </w:p>
    <w:p w:rsidR="00032C3E" w:rsidRPr="004D2C0A" w:rsidRDefault="00032C3E" w:rsidP="00BC72B7">
      <w:pPr>
        <w:pStyle w:val="Odstavecseseznamem"/>
        <w:numPr>
          <w:ilvl w:val="1"/>
          <w:numId w:val="39"/>
        </w:numPr>
        <w:ind w:left="0"/>
        <w:rPr>
          <w:rFonts w:ascii="Times New Roman" w:eastAsia="Times New Roman" w:hAnsi="Times New Roman" w:cs="Times New Roman"/>
          <w:sz w:val="24"/>
          <w:szCs w:val="24"/>
        </w:rPr>
      </w:pPr>
      <w:r w:rsidRPr="004D2C0A">
        <w:rPr>
          <w:rFonts w:eastAsia="Times New Roman"/>
          <w:sz w:val="23"/>
          <w:szCs w:val="23"/>
        </w:rPr>
        <w:t>analýzy hráčů</w:t>
      </w:r>
    </w:p>
    <w:p w:rsidR="00032C3E" w:rsidRPr="004D2C0A" w:rsidRDefault="00032C3E" w:rsidP="00BC72B7">
      <w:pPr>
        <w:pStyle w:val="Odstavecseseznamem"/>
        <w:numPr>
          <w:ilvl w:val="1"/>
          <w:numId w:val="39"/>
        </w:numPr>
        <w:ind w:left="0"/>
        <w:rPr>
          <w:rFonts w:ascii="Times New Roman" w:eastAsia="Times New Roman" w:hAnsi="Times New Roman" w:cs="Times New Roman"/>
          <w:sz w:val="24"/>
          <w:szCs w:val="24"/>
        </w:rPr>
      </w:pPr>
      <w:r w:rsidRPr="004D2C0A">
        <w:rPr>
          <w:rFonts w:eastAsia="Times New Roman"/>
          <w:sz w:val="23"/>
          <w:szCs w:val="23"/>
        </w:rPr>
        <w:t>požadavky hráčů na výhru nebo remízu</w:t>
      </w:r>
    </w:p>
    <w:p w:rsidR="00032C3E" w:rsidRPr="004D2C0A" w:rsidRDefault="00032C3E" w:rsidP="00BC72B7">
      <w:pPr>
        <w:pStyle w:val="Odstavecseseznamem"/>
        <w:numPr>
          <w:ilvl w:val="1"/>
          <w:numId w:val="39"/>
        </w:numPr>
        <w:ind w:left="0"/>
        <w:rPr>
          <w:rFonts w:ascii="Times New Roman" w:eastAsia="Times New Roman" w:hAnsi="Times New Roman" w:cs="Times New Roman"/>
          <w:sz w:val="24"/>
          <w:szCs w:val="24"/>
        </w:rPr>
      </w:pPr>
      <w:r w:rsidRPr="004D2C0A">
        <w:rPr>
          <w:rFonts w:eastAsia="Times New Roman"/>
          <w:sz w:val="23"/>
          <w:szCs w:val="23"/>
        </w:rPr>
        <w:t>pokud některý z hráčů zemřel, pak rovněž tuto informaci</w:t>
      </w:r>
    </w:p>
    <w:p w:rsidR="00032C3E" w:rsidRPr="004D2C0A" w:rsidRDefault="00032C3E" w:rsidP="00BC72B7">
      <w:pPr>
        <w:numPr>
          <w:ilvl w:val="0"/>
          <w:numId w:val="39"/>
        </w:numPr>
        <w:ind w:left="0"/>
        <w:textAlignment w:val="baseline"/>
        <w:rPr>
          <w:rFonts w:eastAsia="Times New Roman"/>
          <w:sz w:val="23"/>
          <w:szCs w:val="23"/>
        </w:rPr>
      </w:pPr>
      <w:r w:rsidRPr="004D2C0A">
        <w:rPr>
          <w:rFonts w:eastAsia="Times New Roman"/>
          <w:sz w:val="23"/>
          <w:szCs w:val="23"/>
        </w:rPr>
        <w:t xml:space="preserve">Jakmile </w:t>
      </w:r>
      <w:r w:rsidR="00504F0C">
        <w:rPr>
          <w:rFonts w:eastAsia="Times New Roman"/>
          <w:sz w:val="23"/>
          <w:szCs w:val="23"/>
        </w:rPr>
        <w:t xml:space="preserve">odhadce </w:t>
      </w:r>
      <w:r w:rsidRPr="004D2C0A">
        <w:rPr>
          <w:rFonts w:eastAsia="Times New Roman"/>
          <w:sz w:val="23"/>
          <w:szCs w:val="23"/>
        </w:rPr>
        <w:t xml:space="preserve">rozhodne o výsledku partie, zašle TD své rozhodnutí o výsledku partie. </w:t>
      </w:r>
    </w:p>
    <w:p w:rsidR="00032C3E" w:rsidRPr="004D2C0A" w:rsidRDefault="00032C3E" w:rsidP="00BC72B7">
      <w:pPr>
        <w:numPr>
          <w:ilvl w:val="0"/>
          <w:numId w:val="39"/>
        </w:numPr>
        <w:ind w:left="0"/>
        <w:textAlignment w:val="baseline"/>
        <w:rPr>
          <w:rFonts w:eastAsia="Times New Roman"/>
          <w:sz w:val="23"/>
          <w:szCs w:val="23"/>
        </w:rPr>
      </w:pPr>
      <w:r w:rsidRPr="004D2C0A">
        <w:rPr>
          <w:rFonts w:eastAsia="Times New Roman"/>
          <w:sz w:val="23"/>
          <w:szCs w:val="23"/>
        </w:rPr>
        <w:t xml:space="preserve">TD pak musí promptně informovat dotčené hráče o rozhodnutí odhadce a oficiálně zaznamenat výsledek. Zároveň by měl TD informovat hráče o jejich právu podat odvolání do 14 dnů a o postupu, jak to provést (informováním TD, s novými analýzami nebo bez nich). </w:t>
      </w:r>
    </w:p>
    <w:p w:rsidR="00032C3E" w:rsidRPr="004D2C0A" w:rsidRDefault="00032C3E" w:rsidP="00BC72B7">
      <w:pPr>
        <w:numPr>
          <w:ilvl w:val="0"/>
          <w:numId w:val="39"/>
        </w:numPr>
        <w:ind w:left="0"/>
        <w:textAlignment w:val="baseline"/>
        <w:rPr>
          <w:rFonts w:eastAsia="Times New Roman"/>
          <w:sz w:val="23"/>
          <w:szCs w:val="23"/>
        </w:rPr>
      </w:pPr>
      <w:r w:rsidRPr="004D2C0A">
        <w:rPr>
          <w:rFonts w:eastAsia="Times New Roman"/>
          <w:sz w:val="23"/>
          <w:szCs w:val="23"/>
          <w:u w:val="single"/>
        </w:rPr>
        <w:t>Pokud se hráč odvolává proti rozhodnutí odhadce</w:t>
      </w:r>
      <w:r w:rsidRPr="004D2C0A">
        <w:rPr>
          <w:rFonts w:eastAsia="Times New Roman"/>
          <w:sz w:val="23"/>
          <w:szCs w:val="23"/>
        </w:rPr>
        <w:t>: informace o pozici v partii, analýzy a požadavky hráčů musí být zaslány jinému odhadci, přednostně s vyšší úrovní hráčské síly. TO nebo delegát národní federace mohou požadovat, aby odvolacího odhadce vybral komisař ICCF.</w:t>
      </w:r>
    </w:p>
    <w:p w:rsidR="00F46F07" w:rsidRPr="00C829D9" w:rsidRDefault="00F46F07" w:rsidP="00F46F07">
      <w:pPr>
        <w:rPr>
          <w:sz w:val="23"/>
          <w:szCs w:val="23"/>
        </w:rPr>
      </w:pPr>
    </w:p>
    <w:p w:rsidR="00032C3E" w:rsidRPr="004D2C0A" w:rsidRDefault="00032C3E" w:rsidP="00032C3E">
      <w:pPr>
        <w:rPr>
          <w:rFonts w:ascii="Times New Roman" w:eastAsia="Times New Roman" w:hAnsi="Times New Roman" w:cs="Times New Roman"/>
          <w:sz w:val="24"/>
          <w:szCs w:val="24"/>
        </w:rPr>
      </w:pPr>
      <w:r w:rsidRPr="004D2C0A">
        <w:rPr>
          <w:rFonts w:eastAsia="Times New Roman"/>
          <w:sz w:val="23"/>
          <w:szCs w:val="23"/>
        </w:rPr>
        <w:t>SPECIFICKÉ POSTUPY pro odhady v soutěžích jednotlivců a družstev:</w:t>
      </w:r>
    </w:p>
    <w:p w:rsidR="00032C3E" w:rsidRPr="004D2C0A" w:rsidRDefault="00032C3E" w:rsidP="00032C3E">
      <w:pPr>
        <w:rPr>
          <w:rFonts w:ascii="Times New Roman" w:eastAsia="Times New Roman" w:hAnsi="Times New Roman" w:cs="Times New Roman"/>
          <w:sz w:val="24"/>
          <w:szCs w:val="24"/>
        </w:rPr>
      </w:pPr>
      <w:r w:rsidRPr="004D2C0A">
        <w:rPr>
          <w:rFonts w:eastAsia="Times New Roman"/>
          <w:sz w:val="23"/>
          <w:szCs w:val="23"/>
        </w:rPr>
        <w:t xml:space="preserve">V soutěžích JEDNOTLIVCŮ: Pokud nebyl do data stanoveného v propozicích soutěže (nebo TD) jako ukončení soutěže dosažen v partii žádný výsledek, nebo v případě akceptovaného vystoupení v soutěži jednotlivců, musí TD sdělit přímo hráčům následující: </w:t>
      </w:r>
    </w:p>
    <w:p w:rsidR="00032C3E" w:rsidRPr="004D2C0A" w:rsidRDefault="00032C3E" w:rsidP="00BC72B7">
      <w:pPr>
        <w:numPr>
          <w:ilvl w:val="0"/>
          <w:numId w:val="36"/>
        </w:numPr>
        <w:ind w:left="0"/>
        <w:textAlignment w:val="baseline"/>
        <w:rPr>
          <w:rFonts w:eastAsia="Times New Roman"/>
          <w:sz w:val="23"/>
          <w:szCs w:val="23"/>
        </w:rPr>
      </w:pPr>
      <w:r w:rsidRPr="004D2C0A">
        <w:rPr>
          <w:rFonts w:eastAsia="Times New Roman"/>
          <w:sz w:val="23"/>
          <w:szCs w:val="23"/>
        </w:rPr>
        <w:t xml:space="preserve">upozornit dotčené hráče na potřebu odhadů, </w:t>
      </w:r>
    </w:p>
    <w:p w:rsidR="00032C3E" w:rsidRPr="004D2C0A" w:rsidRDefault="00032C3E" w:rsidP="00BC72B7">
      <w:pPr>
        <w:numPr>
          <w:ilvl w:val="0"/>
          <w:numId w:val="36"/>
        </w:numPr>
        <w:ind w:left="0"/>
        <w:textAlignment w:val="baseline"/>
        <w:rPr>
          <w:rFonts w:eastAsia="Times New Roman"/>
          <w:sz w:val="23"/>
          <w:szCs w:val="23"/>
        </w:rPr>
      </w:pPr>
      <w:r w:rsidRPr="004D2C0A">
        <w:rPr>
          <w:rFonts w:eastAsia="Times New Roman"/>
          <w:sz w:val="23"/>
          <w:szCs w:val="23"/>
        </w:rPr>
        <w:t xml:space="preserve">zaslat jim popis příslušných postupů pro odhady (zejména včetně informace, že jakýkoli požadavek o přiznání výhry musí být doprovázen podpůrnými analýzami), a </w:t>
      </w:r>
    </w:p>
    <w:p w:rsidR="00032C3E" w:rsidRPr="004D2C0A" w:rsidRDefault="00032C3E" w:rsidP="00BC72B7">
      <w:pPr>
        <w:numPr>
          <w:ilvl w:val="0"/>
          <w:numId w:val="36"/>
        </w:numPr>
        <w:ind w:left="0"/>
        <w:textAlignment w:val="baseline"/>
        <w:rPr>
          <w:rFonts w:eastAsia="Times New Roman"/>
          <w:sz w:val="23"/>
          <w:szCs w:val="23"/>
        </w:rPr>
      </w:pPr>
      <w:r w:rsidRPr="004D2C0A">
        <w:rPr>
          <w:rFonts w:eastAsia="Times New Roman"/>
          <w:sz w:val="23"/>
          <w:szCs w:val="23"/>
        </w:rPr>
        <w:t xml:space="preserve">sdělit jim požadavek, že každý hráč, který má v úmyslu </w:t>
      </w:r>
      <w:r w:rsidR="00DE1EA2">
        <w:rPr>
          <w:rFonts w:eastAsia="Times New Roman"/>
          <w:sz w:val="23"/>
          <w:szCs w:val="23"/>
        </w:rPr>
        <w:t>požadovat</w:t>
      </w:r>
      <w:r w:rsidR="00E52FD1">
        <w:rPr>
          <w:rFonts w:eastAsia="Times New Roman"/>
          <w:sz w:val="23"/>
          <w:szCs w:val="23"/>
        </w:rPr>
        <w:t xml:space="preserve"> výhru nebo remízu</w:t>
      </w:r>
      <w:r w:rsidRPr="004D2C0A">
        <w:rPr>
          <w:rFonts w:eastAsia="Times New Roman"/>
          <w:sz w:val="23"/>
          <w:szCs w:val="23"/>
        </w:rPr>
        <w:t xml:space="preserve">, musí o tom do 7 dnů </w:t>
      </w:r>
      <w:r w:rsidR="00F46F07">
        <w:rPr>
          <w:rFonts w:eastAsia="Times New Roman"/>
          <w:sz w:val="23"/>
          <w:szCs w:val="23"/>
        </w:rPr>
        <w:t xml:space="preserve">(bez zahrnutí času na poštovní přepravu) </w:t>
      </w:r>
      <w:r w:rsidRPr="004D2C0A">
        <w:rPr>
          <w:rFonts w:eastAsia="Times New Roman"/>
          <w:sz w:val="23"/>
          <w:szCs w:val="23"/>
        </w:rPr>
        <w:t xml:space="preserve">od data tohoto upozornění informovat TD. </w:t>
      </w:r>
    </w:p>
    <w:p w:rsidR="00032C3E" w:rsidRPr="004D2C0A" w:rsidRDefault="00DE1EA2" w:rsidP="00032C3E">
      <w:pPr>
        <w:rPr>
          <w:rFonts w:ascii="Times New Roman" w:eastAsia="Times New Roman" w:hAnsi="Times New Roman" w:cs="Times New Roman"/>
          <w:sz w:val="24"/>
          <w:szCs w:val="24"/>
        </w:rPr>
      </w:pPr>
      <w:r>
        <w:rPr>
          <w:rFonts w:eastAsia="Times New Roman"/>
          <w:sz w:val="23"/>
          <w:szCs w:val="23"/>
        </w:rPr>
        <w:t>Není-li</w:t>
      </w:r>
      <w:r w:rsidR="00032C3E" w:rsidRPr="004D2C0A">
        <w:rPr>
          <w:rFonts w:eastAsia="Times New Roman"/>
          <w:sz w:val="23"/>
          <w:szCs w:val="23"/>
        </w:rPr>
        <w:t xml:space="preserve"> </w:t>
      </w:r>
      <w:r>
        <w:rPr>
          <w:rFonts w:eastAsia="Times New Roman"/>
          <w:sz w:val="23"/>
          <w:szCs w:val="23"/>
        </w:rPr>
        <w:t>žádost</w:t>
      </w:r>
      <w:r w:rsidR="00032C3E" w:rsidRPr="004D2C0A">
        <w:rPr>
          <w:rFonts w:eastAsia="Times New Roman"/>
          <w:sz w:val="23"/>
          <w:szCs w:val="23"/>
        </w:rPr>
        <w:t xml:space="preserve"> podána, má to za následek prohru partie, s výjimkou dle bodu (c) </w:t>
      </w:r>
      <w:r w:rsidR="00133FE7">
        <w:rPr>
          <w:rFonts w:eastAsia="Times New Roman"/>
          <w:sz w:val="23"/>
          <w:szCs w:val="23"/>
        </w:rPr>
        <w:t xml:space="preserve">a (l) </w:t>
      </w:r>
      <w:r w:rsidR="00032C3E" w:rsidRPr="004D2C0A">
        <w:rPr>
          <w:rFonts w:eastAsia="Times New Roman"/>
          <w:sz w:val="23"/>
          <w:szCs w:val="23"/>
        </w:rPr>
        <w:t>níže.</w:t>
      </w:r>
    </w:p>
    <w:p w:rsidR="00032C3E" w:rsidRDefault="00032C3E" w:rsidP="00032C3E">
      <w:pPr>
        <w:rPr>
          <w:rFonts w:ascii="Times New Roman" w:eastAsia="Times New Roman" w:hAnsi="Times New Roman" w:cs="Times New Roman"/>
          <w:sz w:val="24"/>
          <w:szCs w:val="24"/>
        </w:rPr>
      </w:pPr>
    </w:p>
    <w:p w:rsidR="00F46F07" w:rsidRPr="00F46F07" w:rsidRDefault="00F46F07" w:rsidP="00032C3E">
      <w:pPr>
        <w:rPr>
          <w:rFonts w:eastAsia="Times New Roman"/>
          <w:i/>
          <w:color w:val="auto"/>
          <w:sz w:val="23"/>
          <w:szCs w:val="23"/>
        </w:rPr>
      </w:pPr>
      <w:r w:rsidRPr="00F46F07">
        <w:rPr>
          <w:rFonts w:eastAsia="Times New Roman"/>
          <w:i/>
          <w:color w:val="auto"/>
          <w:sz w:val="23"/>
          <w:szCs w:val="23"/>
        </w:rPr>
        <w:t xml:space="preserve">V soutěžích DRUŽSTEV: </w:t>
      </w:r>
    </w:p>
    <w:p w:rsidR="00F46F07" w:rsidRPr="00F46F07" w:rsidRDefault="00F46F07" w:rsidP="00032C3E">
      <w:pPr>
        <w:rPr>
          <w:rFonts w:eastAsia="Times New Roman"/>
          <w:i/>
          <w:color w:val="auto"/>
          <w:sz w:val="23"/>
          <w:szCs w:val="23"/>
        </w:rPr>
      </w:pPr>
      <w:r w:rsidRPr="00F46F07">
        <w:rPr>
          <w:rFonts w:eastAsia="Times New Roman"/>
          <w:i/>
          <w:color w:val="auto"/>
          <w:sz w:val="23"/>
          <w:szCs w:val="23"/>
        </w:rPr>
        <w:t>Pokud nebyl do data stanoveného v propozicích soutěže (nebo TD) jako ukončení soutěže dosažen v partii žádný výsledek, nebo po 3 letech hry v soutěžích bez stanoveného data ukončení soutěže, nebo v případě akceptovaného vystoupení, musí TD:</w:t>
      </w:r>
    </w:p>
    <w:p w:rsidR="00F46F07" w:rsidRPr="00F46F07" w:rsidRDefault="00E52FD1" w:rsidP="00BC72B7">
      <w:pPr>
        <w:numPr>
          <w:ilvl w:val="0"/>
          <w:numId w:val="40"/>
        </w:numPr>
        <w:ind w:left="-426" w:firstLine="142"/>
        <w:contextualSpacing/>
        <w:rPr>
          <w:i/>
          <w:color w:val="auto"/>
          <w:sz w:val="23"/>
          <w:szCs w:val="23"/>
        </w:rPr>
      </w:pPr>
      <w:r>
        <w:rPr>
          <w:i/>
          <w:color w:val="auto"/>
          <w:sz w:val="23"/>
          <w:szCs w:val="23"/>
        </w:rPr>
        <w:t>instruovat příslušné TC, aby informovali hráče o potřebě odhadů</w:t>
      </w:r>
      <w:r w:rsidR="00F46F07" w:rsidRPr="00F46F07">
        <w:rPr>
          <w:i/>
          <w:color w:val="auto"/>
          <w:sz w:val="23"/>
          <w:szCs w:val="23"/>
        </w:rPr>
        <w:t>,</w:t>
      </w:r>
    </w:p>
    <w:p w:rsidR="00F46F07" w:rsidRPr="00F46F07" w:rsidRDefault="00E52FD1" w:rsidP="00BC72B7">
      <w:pPr>
        <w:numPr>
          <w:ilvl w:val="0"/>
          <w:numId w:val="40"/>
        </w:numPr>
        <w:ind w:left="0" w:hanging="360"/>
        <w:contextualSpacing/>
        <w:rPr>
          <w:i/>
          <w:color w:val="auto"/>
          <w:sz w:val="23"/>
          <w:szCs w:val="23"/>
        </w:rPr>
      </w:pPr>
      <w:r>
        <w:rPr>
          <w:i/>
          <w:color w:val="auto"/>
          <w:sz w:val="23"/>
          <w:szCs w:val="23"/>
        </w:rPr>
        <w:t>zaslat TC popis příslušných postupů pro odhady (zejména včetně informace, že jakýkoli požadavek na přiznání výhry musí být doprovázen podpůrnými analýzami</w:t>
      </w:r>
      <w:r w:rsidR="00F46F07" w:rsidRPr="00F46F07">
        <w:rPr>
          <w:i/>
          <w:color w:val="auto"/>
          <w:sz w:val="23"/>
          <w:szCs w:val="23"/>
        </w:rPr>
        <w:t xml:space="preserve">) </w:t>
      </w:r>
      <w:r>
        <w:rPr>
          <w:i/>
          <w:color w:val="auto"/>
          <w:sz w:val="23"/>
          <w:szCs w:val="23"/>
        </w:rPr>
        <w:t>k postoupení příslušným hráčům</w:t>
      </w:r>
      <w:r w:rsidR="00F46F07" w:rsidRPr="00F46F07">
        <w:rPr>
          <w:i/>
          <w:color w:val="auto"/>
          <w:sz w:val="23"/>
          <w:szCs w:val="23"/>
        </w:rPr>
        <w:t>, a</w:t>
      </w:r>
    </w:p>
    <w:p w:rsidR="00F46F07" w:rsidRPr="00F46F07" w:rsidRDefault="00E52FD1" w:rsidP="00BC72B7">
      <w:pPr>
        <w:numPr>
          <w:ilvl w:val="0"/>
          <w:numId w:val="40"/>
        </w:numPr>
        <w:ind w:left="0" w:hanging="360"/>
        <w:contextualSpacing/>
        <w:rPr>
          <w:i/>
          <w:color w:val="auto"/>
          <w:sz w:val="23"/>
          <w:szCs w:val="23"/>
        </w:rPr>
      </w:pPr>
      <w:r>
        <w:rPr>
          <w:i/>
          <w:color w:val="auto"/>
          <w:sz w:val="23"/>
          <w:szCs w:val="23"/>
        </w:rPr>
        <w:t xml:space="preserve">sdělit TC, aby informovali hráče o požadavku na každého hráče informovat TD do 7 dnů (bez zahrnutí času na poštovní přepravu) o </w:t>
      </w:r>
      <w:r w:rsidR="00DE1EA2">
        <w:rPr>
          <w:i/>
          <w:color w:val="auto"/>
          <w:sz w:val="23"/>
          <w:szCs w:val="23"/>
        </w:rPr>
        <w:t xml:space="preserve">svém </w:t>
      </w:r>
      <w:r>
        <w:rPr>
          <w:i/>
          <w:color w:val="auto"/>
          <w:sz w:val="23"/>
          <w:szCs w:val="23"/>
        </w:rPr>
        <w:t xml:space="preserve">úmyslu </w:t>
      </w:r>
      <w:r w:rsidR="00DE1EA2">
        <w:rPr>
          <w:i/>
          <w:color w:val="auto"/>
          <w:sz w:val="23"/>
          <w:szCs w:val="23"/>
        </w:rPr>
        <w:t>požadovat</w:t>
      </w:r>
      <w:r>
        <w:rPr>
          <w:i/>
          <w:color w:val="auto"/>
          <w:sz w:val="23"/>
          <w:szCs w:val="23"/>
        </w:rPr>
        <w:t xml:space="preserve"> výhru nebo remízu.</w:t>
      </w:r>
    </w:p>
    <w:p w:rsidR="00F46F07" w:rsidRPr="00F46F07" w:rsidRDefault="00DE1EA2" w:rsidP="00F46F07">
      <w:pPr>
        <w:rPr>
          <w:i/>
          <w:color w:val="auto"/>
          <w:sz w:val="23"/>
          <w:szCs w:val="23"/>
        </w:rPr>
      </w:pPr>
      <w:r>
        <w:rPr>
          <w:i/>
          <w:color w:val="auto"/>
          <w:sz w:val="23"/>
          <w:szCs w:val="23"/>
        </w:rPr>
        <w:t>Není-li žádost podána, má to za následek prohru partie, s výjimkou dle bodu (c) níže.</w:t>
      </w:r>
    </w:p>
    <w:p w:rsidR="00F46F07" w:rsidRDefault="00F46F07" w:rsidP="00032C3E">
      <w:pPr>
        <w:rPr>
          <w:rFonts w:eastAsia="Times New Roman"/>
          <w:sz w:val="23"/>
          <w:szCs w:val="23"/>
        </w:rPr>
      </w:pPr>
    </w:p>
    <w:p w:rsidR="00032C3E" w:rsidRPr="004D2C0A" w:rsidRDefault="00032C3E" w:rsidP="00032C3E">
      <w:pPr>
        <w:rPr>
          <w:rFonts w:ascii="Times New Roman" w:eastAsia="Times New Roman" w:hAnsi="Times New Roman" w:cs="Times New Roman"/>
          <w:sz w:val="24"/>
          <w:szCs w:val="24"/>
        </w:rPr>
      </w:pPr>
      <w:r w:rsidRPr="004D2C0A">
        <w:rPr>
          <w:rFonts w:eastAsia="Times New Roman"/>
          <w:sz w:val="23"/>
          <w:szCs w:val="23"/>
        </w:rPr>
        <w:t>b. Hráči zašlou analýzy podporující jejich žádost o přiznání výhry nebo remízy</w:t>
      </w:r>
      <w:r w:rsidR="00DE1EA2">
        <w:rPr>
          <w:rFonts w:eastAsia="Times New Roman"/>
          <w:sz w:val="23"/>
          <w:szCs w:val="23"/>
        </w:rPr>
        <w:t xml:space="preserve">, v soutěžích JEDNOTLIVCŮ </w:t>
      </w:r>
      <w:r w:rsidRPr="004D2C0A">
        <w:rPr>
          <w:rFonts w:eastAsia="Times New Roman"/>
          <w:sz w:val="23"/>
          <w:szCs w:val="23"/>
        </w:rPr>
        <w:t>přímo TD,</w:t>
      </w:r>
      <w:r w:rsidR="00DE1EA2">
        <w:rPr>
          <w:rFonts w:eastAsia="Times New Roman"/>
          <w:sz w:val="23"/>
          <w:szCs w:val="23"/>
        </w:rPr>
        <w:t xml:space="preserve"> v soutěžích DRUŽSTEV svému TC, a to </w:t>
      </w:r>
      <w:r w:rsidRPr="004D2C0A">
        <w:rPr>
          <w:rFonts w:eastAsia="Times New Roman"/>
          <w:sz w:val="23"/>
          <w:szCs w:val="23"/>
        </w:rPr>
        <w:t xml:space="preserve">ve lhůtě 14 dnů (počíná </w:t>
      </w:r>
      <w:r w:rsidRPr="004D2C0A">
        <w:rPr>
          <w:rFonts w:eastAsia="Times New Roman"/>
          <w:sz w:val="23"/>
          <w:szCs w:val="23"/>
        </w:rPr>
        <w:lastRenderedPageBreak/>
        <w:t>dnem zaslání hráčova upozornění TD o jeho úmyslu požadovat výhru nebo remízu, bez zahrnutí času na již plánované dovolené v témže turnaji</w:t>
      </w:r>
      <w:r w:rsidR="00DE1EA2">
        <w:rPr>
          <w:rFonts w:eastAsia="Times New Roman"/>
          <w:sz w:val="23"/>
          <w:szCs w:val="23"/>
        </w:rPr>
        <w:t xml:space="preserve"> nebo času na poštovní přepravu</w:t>
      </w:r>
      <w:r w:rsidRPr="004D2C0A">
        <w:rPr>
          <w:rFonts w:eastAsia="Times New Roman"/>
          <w:sz w:val="23"/>
          <w:szCs w:val="23"/>
        </w:rPr>
        <w:t>). </w:t>
      </w:r>
      <w:r w:rsidR="00DE1EA2" w:rsidRPr="00DE1EA2">
        <w:rPr>
          <w:rFonts w:eastAsia="Times New Roman"/>
          <w:sz w:val="23"/>
          <w:szCs w:val="23"/>
        </w:rPr>
        <w:t>[</w:t>
      </w:r>
      <w:r w:rsidR="00DE1EA2">
        <w:rPr>
          <w:rFonts w:eastAsia="Times New Roman"/>
          <w:sz w:val="23"/>
          <w:szCs w:val="23"/>
        </w:rPr>
        <w:t>V soutěži DRUŽSTEV</w:t>
      </w:r>
      <w:r w:rsidR="00B85B1F">
        <w:rPr>
          <w:rFonts w:eastAsia="Times New Roman"/>
          <w:sz w:val="23"/>
          <w:szCs w:val="23"/>
        </w:rPr>
        <w:t xml:space="preserve"> má TC po obdržení hráčových analýz 3 dny na předání hráčových analýz a konečného požadavku TD.</w:t>
      </w:r>
      <w:r w:rsidR="00B85B1F" w:rsidRPr="00B85B1F">
        <w:rPr>
          <w:rFonts w:eastAsia="Times New Roman"/>
          <w:sz w:val="23"/>
          <w:szCs w:val="23"/>
        </w:rPr>
        <w:t>]</w:t>
      </w:r>
      <w:r w:rsidR="00B85B1F">
        <w:rPr>
          <w:rFonts w:eastAsia="Times New Roman"/>
          <w:sz w:val="23"/>
          <w:szCs w:val="23"/>
        </w:rPr>
        <w:t xml:space="preserve"> </w:t>
      </w:r>
      <w:r w:rsidRPr="004D2C0A">
        <w:rPr>
          <w:rFonts w:eastAsia="Times New Roman"/>
          <w:sz w:val="23"/>
          <w:szCs w:val="23"/>
        </w:rPr>
        <w:t>(Pokud hráč potřebuje více času, může ve lhůtě oněch 14 dnů požádat o prodloužení o dalších 14 dnů. TD této žádosti vyhoví, pokud ji v průběhu oněch počátečních 14 dnů obdrží.) Zásilka musí rovněž obsahovat závěrečnou pozici a zápis partie, a stanovisko požadující buď výhru, nebo remízu. Žádosti o přiznání výhry bez podpůrných analýz nebudou akceptovány; takové žádosti budou chápány jako žádosti o přiznání remízy. Analýza nutně neznamená uvedení možných variant. Tam, kde je to vhodné, může analýza zahrnovat i obecné plány dalšího postupu hry. Hráči, kteří nezašlou analýzu, ztrácejí právo na odvolání proti rozhodnutí odhadce.  </w:t>
      </w:r>
    </w:p>
    <w:p w:rsidR="00B85B1F" w:rsidRPr="004D2C0A" w:rsidRDefault="00B85B1F" w:rsidP="00032C3E">
      <w:pPr>
        <w:rPr>
          <w:rFonts w:ascii="Times New Roman" w:eastAsia="Times New Roman" w:hAnsi="Times New Roman" w:cs="Times New Roman"/>
          <w:sz w:val="24"/>
          <w:szCs w:val="24"/>
        </w:rPr>
      </w:pPr>
    </w:p>
    <w:p w:rsidR="00032C3E" w:rsidRPr="004D2C0A" w:rsidRDefault="00032C3E" w:rsidP="00032C3E">
      <w:pPr>
        <w:rPr>
          <w:rFonts w:ascii="Times New Roman" w:eastAsia="Times New Roman" w:hAnsi="Times New Roman" w:cs="Times New Roman"/>
          <w:sz w:val="24"/>
          <w:szCs w:val="24"/>
        </w:rPr>
      </w:pPr>
      <w:r w:rsidRPr="004D2C0A">
        <w:rPr>
          <w:rFonts w:eastAsia="Times New Roman"/>
          <w:sz w:val="23"/>
          <w:szCs w:val="23"/>
        </w:rPr>
        <w:t>c. V případě vystoupení z turnaje z důvodu úmrtí, nebo akceptovaného vystoupení na základě vážného onemocnění, které hráči brání zaslat svůj požadavek a analýzu, bude TD zacházet s partií tak, jakoby tento hráč požadoval přiznání remízy a nezaslal analýzu, s následujícími výjimkami (které jsou řešeny v bodě “f” níže):</w:t>
      </w:r>
    </w:p>
    <w:p w:rsidR="00032C3E" w:rsidRPr="004D2C0A" w:rsidRDefault="00032C3E" w:rsidP="00032C3E">
      <w:pPr>
        <w:rPr>
          <w:rFonts w:eastAsia="Times New Roman"/>
          <w:sz w:val="23"/>
          <w:szCs w:val="23"/>
        </w:rPr>
      </w:pPr>
      <w:r w:rsidRPr="004D2C0A">
        <w:rPr>
          <w:rFonts w:eastAsia="Times New Roman"/>
          <w:sz w:val="23"/>
          <w:szCs w:val="23"/>
        </w:rPr>
        <w:t xml:space="preserve">- všechny známé teoretické pozice, kde má hráč jasnou výhru podle </w:t>
      </w:r>
      <w:proofErr w:type="spellStart"/>
      <w:r w:rsidRPr="004D2C0A">
        <w:rPr>
          <w:rFonts w:eastAsia="Times New Roman"/>
          <w:sz w:val="23"/>
          <w:szCs w:val="23"/>
        </w:rPr>
        <w:t>tablebase</w:t>
      </w:r>
      <w:proofErr w:type="spellEnd"/>
    </w:p>
    <w:p w:rsidR="00032C3E" w:rsidRPr="004D2C0A" w:rsidRDefault="00032C3E" w:rsidP="00032C3E">
      <w:pPr>
        <w:rPr>
          <w:rFonts w:eastAsia="Times New Roman"/>
          <w:sz w:val="23"/>
          <w:szCs w:val="23"/>
        </w:rPr>
      </w:pPr>
      <w:r w:rsidRPr="004D2C0A">
        <w:rPr>
          <w:rFonts w:eastAsia="Times New Roman"/>
          <w:sz w:val="23"/>
          <w:szCs w:val="23"/>
        </w:rPr>
        <w:t>- všechny turnaje s možností získání norem a titulů</w:t>
      </w:r>
    </w:p>
    <w:p w:rsidR="00032C3E" w:rsidRPr="004D2C0A" w:rsidRDefault="00032C3E" w:rsidP="00032C3E">
      <w:pPr>
        <w:rPr>
          <w:rFonts w:ascii="Times New Roman" w:eastAsia="Times New Roman" w:hAnsi="Times New Roman" w:cs="Times New Roman"/>
          <w:sz w:val="24"/>
          <w:szCs w:val="24"/>
        </w:rPr>
      </w:pPr>
      <w:r w:rsidRPr="004D2C0A">
        <w:rPr>
          <w:rFonts w:eastAsia="Times New Roman"/>
          <w:sz w:val="23"/>
          <w:szCs w:val="23"/>
        </w:rPr>
        <w:t>- všechny turnaje, ve kterých jsou k dispozici normy, ledaže by výsledek partie neměl žádný vliv na dosažené normy</w:t>
      </w:r>
    </w:p>
    <w:p w:rsidR="00032C3E" w:rsidRPr="004D2C0A" w:rsidRDefault="00032C3E" w:rsidP="00032C3E">
      <w:pPr>
        <w:rPr>
          <w:rFonts w:ascii="Times New Roman" w:eastAsia="Times New Roman" w:hAnsi="Times New Roman" w:cs="Times New Roman"/>
          <w:sz w:val="24"/>
          <w:szCs w:val="24"/>
        </w:rPr>
      </w:pPr>
      <w:r w:rsidRPr="004D2C0A">
        <w:rPr>
          <w:rFonts w:eastAsia="Times New Roman"/>
          <w:sz w:val="23"/>
          <w:szCs w:val="23"/>
        </w:rPr>
        <w:t>- všechny turnaje s peněžními cenami, ledaže by výsledek neměl žádný vliv na vyplacené ceny</w:t>
      </w:r>
    </w:p>
    <w:p w:rsidR="00032C3E" w:rsidRDefault="00032C3E" w:rsidP="00032C3E">
      <w:pPr>
        <w:rPr>
          <w:rFonts w:eastAsia="Times New Roman"/>
          <w:sz w:val="23"/>
          <w:szCs w:val="23"/>
        </w:rPr>
      </w:pPr>
      <w:r w:rsidRPr="004D2C0A">
        <w:rPr>
          <w:rFonts w:eastAsia="Times New Roman"/>
          <w:sz w:val="23"/>
          <w:szCs w:val="23"/>
        </w:rPr>
        <w:t>- každý další turnaj, který je tak označen WTD nebo TD před zahájením hry.</w:t>
      </w:r>
    </w:p>
    <w:p w:rsidR="007F4A35" w:rsidRPr="004D2C0A" w:rsidRDefault="007F4A35" w:rsidP="00032C3E">
      <w:pPr>
        <w:rPr>
          <w:rFonts w:ascii="Times New Roman" w:eastAsia="Times New Roman" w:hAnsi="Times New Roman" w:cs="Times New Roman"/>
          <w:sz w:val="24"/>
          <w:szCs w:val="24"/>
        </w:rPr>
      </w:pPr>
    </w:p>
    <w:p w:rsidR="00032C3E" w:rsidRPr="004D2C0A" w:rsidRDefault="00032C3E" w:rsidP="00032C3E">
      <w:pPr>
        <w:rPr>
          <w:rFonts w:ascii="Times New Roman" w:eastAsia="Times New Roman" w:hAnsi="Times New Roman" w:cs="Times New Roman"/>
          <w:sz w:val="24"/>
          <w:szCs w:val="24"/>
        </w:rPr>
      </w:pPr>
      <w:r w:rsidRPr="004D2C0A">
        <w:rPr>
          <w:rFonts w:eastAsia="Times New Roman"/>
          <w:sz w:val="23"/>
          <w:szCs w:val="23"/>
        </w:rPr>
        <w:t>d. V případě, že oba hráči požadují remízu, prohlásí TD partii za remízu.</w:t>
      </w:r>
    </w:p>
    <w:p w:rsidR="00032C3E" w:rsidRDefault="00032C3E" w:rsidP="00032C3E">
      <w:pPr>
        <w:rPr>
          <w:rFonts w:ascii="Times New Roman" w:eastAsia="Times New Roman" w:hAnsi="Times New Roman" w:cs="Times New Roman"/>
          <w:sz w:val="24"/>
          <w:szCs w:val="24"/>
        </w:rPr>
      </w:pPr>
    </w:p>
    <w:p w:rsidR="00032C3E" w:rsidRPr="004D2C0A" w:rsidRDefault="00032C3E" w:rsidP="00032C3E">
      <w:pPr>
        <w:rPr>
          <w:rFonts w:ascii="Times New Roman" w:eastAsia="Times New Roman" w:hAnsi="Times New Roman" w:cs="Times New Roman"/>
          <w:sz w:val="24"/>
          <w:szCs w:val="24"/>
        </w:rPr>
      </w:pPr>
      <w:r w:rsidRPr="004D2C0A">
        <w:rPr>
          <w:rFonts w:eastAsia="Times New Roman"/>
          <w:sz w:val="23"/>
          <w:szCs w:val="23"/>
        </w:rPr>
        <w:t xml:space="preserve">e. Odhadce začne objektivním odhadem pozice a možností obou hráčů, a pak stanoví, zda analýza hráče/hráčů požadující přiznání výhry tuto výhru prokazuje a opírá se o obecné šachové principy pro požadavek výhry (např. převaha materiálu, kvality, typické pozice v koncovkách, atd.). V těchto případech, kdy oba hráči předložili analýzy, které se od sebe několik tahů neodchylují, bude odhadce posuzovat tyto tahy jako již zahrané a zahájí odhad od nově dosažené pozice. Odhadce nesmí pro nalezení výhry použít vlastní analýzu, která by nebyla obsažena v analýzách hráčů. Odhadce může předpokládat, že oba hráči mají přístup k dostupným </w:t>
      </w:r>
      <w:proofErr w:type="spellStart"/>
      <w:r w:rsidRPr="004D2C0A">
        <w:rPr>
          <w:rFonts w:eastAsia="Times New Roman"/>
          <w:sz w:val="23"/>
          <w:szCs w:val="23"/>
        </w:rPr>
        <w:t>tablebases</w:t>
      </w:r>
      <w:proofErr w:type="spellEnd"/>
      <w:r w:rsidRPr="004D2C0A">
        <w:rPr>
          <w:rFonts w:eastAsia="Times New Roman"/>
          <w:sz w:val="23"/>
          <w:szCs w:val="23"/>
        </w:rPr>
        <w:t xml:space="preserve"> pro pozice v koncovkách.</w:t>
      </w:r>
    </w:p>
    <w:p w:rsidR="00032C3E" w:rsidRDefault="00032C3E" w:rsidP="00032C3E">
      <w:pPr>
        <w:rPr>
          <w:rFonts w:ascii="Times New Roman" w:eastAsia="Times New Roman" w:hAnsi="Times New Roman" w:cs="Times New Roman"/>
          <w:sz w:val="24"/>
          <w:szCs w:val="24"/>
        </w:rPr>
      </w:pPr>
    </w:p>
    <w:p w:rsidR="00032C3E" w:rsidRPr="004D2C0A" w:rsidRDefault="00032C3E" w:rsidP="00032C3E">
      <w:pPr>
        <w:rPr>
          <w:rFonts w:eastAsia="Times New Roman"/>
          <w:sz w:val="23"/>
          <w:szCs w:val="23"/>
        </w:rPr>
      </w:pPr>
      <w:r w:rsidRPr="004D2C0A">
        <w:rPr>
          <w:rFonts w:eastAsia="Times New Roman"/>
          <w:sz w:val="23"/>
          <w:szCs w:val="23"/>
        </w:rPr>
        <w:t>f. U partií zaslaných k odhadu podle bodu “c” odhadce nejprve stanoví, zda analýza druhého hráče je kompletní, správná a nevyvratitelná, a pak může odhadce použít svou vlastní analýzu. Odhadce musí vzít v úvahu i sílu hry zemřelého hráče, založenou na předvedeném výkonu v dosavadním průběhu partie před dosažením odhadované pozice.</w:t>
      </w:r>
    </w:p>
    <w:p w:rsidR="00032C3E" w:rsidRDefault="00032C3E" w:rsidP="00032C3E">
      <w:pPr>
        <w:rPr>
          <w:rFonts w:ascii="Times New Roman" w:eastAsia="Times New Roman" w:hAnsi="Times New Roman" w:cs="Times New Roman"/>
          <w:sz w:val="24"/>
          <w:szCs w:val="24"/>
        </w:rPr>
      </w:pPr>
    </w:p>
    <w:p w:rsidR="00032C3E" w:rsidRPr="004D2C0A" w:rsidRDefault="00032C3E" w:rsidP="00032C3E">
      <w:pPr>
        <w:rPr>
          <w:rFonts w:ascii="Times New Roman" w:eastAsia="Times New Roman" w:hAnsi="Times New Roman" w:cs="Times New Roman"/>
          <w:sz w:val="24"/>
          <w:szCs w:val="24"/>
        </w:rPr>
      </w:pPr>
      <w:r w:rsidRPr="004D2C0A">
        <w:rPr>
          <w:rFonts w:eastAsia="Times New Roman"/>
          <w:sz w:val="23"/>
          <w:szCs w:val="23"/>
        </w:rPr>
        <w:t>g. Žádnému hráči nelze přiznat výhru, pokud požadoval přiznání remízy, nebo pokud přednesl požadavek na přiznání výhry bez podpůrné analýzy. Jedinou výjimka existuje pro hráče, zahrnuté pod bodem “c”, kterým může být přiznána výhra založená na analýze samotného odhadce podle bodu “f”, a to i v případě, že TD zaslal k odhadu pozici s požadavkem remízy od tohoto hráče.</w:t>
      </w:r>
    </w:p>
    <w:p w:rsidR="00032C3E" w:rsidRDefault="00032C3E" w:rsidP="00032C3E">
      <w:pPr>
        <w:rPr>
          <w:rFonts w:ascii="Times New Roman" w:eastAsia="Times New Roman" w:hAnsi="Times New Roman" w:cs="Times New Roman"/>
          <w:sz w:val="24"/>
          <w:szCs w:val="24"/>
        </w:rPr>
      </w:pPr>
    </w:p>
    <w:p w:rsidR="00032C3E" w:rsidRPr="004D2C0A" w:rsidRDefault="00032C3E" w:rsidP="00032C3E">
      <w:pPr>
        <w:rPr>
          <w:rFonts w:ascii="Times New Roman" w:eastAsia="Times New Roman" w:hAnsi="Times New Roman" w:cs="Times New Roman"/>
          <w:sz w:val="24"/>
          <w:szCs w:val="24"/>
        </w:rPr>
      </w:pPr>
      <w:r w:rsidRPr="004D2C0A">
        <w:rPr>
          <w:rFonts w:eastAsia="Times New Roman"/>
          <w:sz w:val="23"/>
          <w:szCs w:val="23"/>
        </w:rPr>
        <w:t xml:space="preserve">h. </w:t>
      </w:r>
      <w:r w:rsidR="00291B66" w:rsidRPr="00291B66">
        <w:rPr>
          <w:color w:val="auto"/>
          <w:sz w:val="23"/>
          <w:szCs w:val="23"/>
        </w:rPr>
        <w:t xml:space="preserve">V soutěžích JEDNOTLIVCŮ:  </w:t>
      </w:r>
      <w:r w:rsidRPr="004D2C0A">
        <w:rPr>
          <w:rFonts w:eastAsia="Times New Roman"/>
          <w:sz w:val="23"/>
          <w:szCs w:val="23"/>
        </w:rPr>
        <w:t xml:space="preserve">TD </w:t>
      </w:r>
      <w:proofErr w:type="spellStart"/>
      <w:r w:rsidRPr="004D2C0A">
        <w:rPr>
          <w:rFonts w:eastAsia="Times New Roman"/>
          <w:sz w:val="23"/>
          <w:szCs w:val="23"/>
        </w:rPr>
        <w:t>oznámi</w:t>
      </w:r>
      <w:proofErr w:type="spellEnd"/>
      <w:r w:rsidRPr="004D2C0A">
        <w:rPr>
          <w:rFonts w:eastAsia="Times New Roman"/>
          <w:sz w:val="23"/>
          <w:szCs w:val="23"/>
        </w:rPr>
        <w:t xml:space="preserve"> rozhodnutí odhadce oběma hráčům</w:t>
      </w:r>
      <w:r w:rsidR="00291B66">
        <w:rPr>
          <w:rFonts w:eastAsia="Times New Roman"/>
          <w:sz w:val="23"/>
          <w:szCs w:val="23"/>
        </w:rPr>
        <w:t xml:space="preserve">, </w:t>
      </w:r>
      <w:r w:rsidRPr="004D2C0A">
        <w:rPr>
          <w:rFonts w:eastAsia="Times New Roman"/>
          <w:sz w:val="23"/>
          <w:szCs w:val="23"/>
        </w:rPr>
        <w:t xml:space="preserve">včetně zdůvodnění odhadcova rozhodnutí. Jméno odhadce nesmí být hráčům sděleno. Sdělení o </w:t>
      </w:r>
      <w:r w:rsidRPr="004D2C0A">
        <w:rPr>
          <w:rFonts w:eastAsia="Times New Roman"/>
          <w:sz w:val="23"/>
          <w:szCs w:val="23"/>
        </w:rPr>
        <w:lastRenderedPageBreak/>
        <w:t>výsledku odhadu musí rovněž obsahovat informaci, zda se proti rozhodnutí odhadce lze nebo nelze odvolat. (Proti rozhodnutí v první instanci se lze odvolat</w:t>
      </w:r>
      <w:r w:rsidR="00291B66">
        <w:rPr>
          <w:rFonts w:eastAsia="Times New Roman"/>
          <w:sz w:val="23"/>
          <w:szCs w:val="23"/>
        </w:rPr>
        <w:t xml:space="preserve"> vždy</w:t>
      </w:r>
      <w:r w:rsidRPr="004D2C0A">
        <w:rPr>
          <w:rFonts w:eastAsia="Times New Roman"/>
          <w:sz w:val="23"/>
          <w:szCs w:val="23"/>
        </w:rPr>
        <w:t xml:space="preserve">, proti rozhodnutí o stejné pozici v druhé instanci se již odvolat nelze.) Závěry odhadce musí být zaslány, jakmile jsou známy, bez ohledu na </w:t>
      </w:r>
      <w:r w:rsidR="00291B66">
        <w:rPr>
          <w:rFonts w:eastAsia="Times New Roman"/>
          <w:sz w:val="23"/>
          <w:szCs w:val="23"/>
        </w:rPr>
        <w:t>skutečnost</w:t>
      </w:r>
      <w:r w:rsidRPr="004D2C0A">
        <w:rPr>
          <w:rFonts w:eastAsia="Times New Roman"/>
          <w:sz w:val="23"/>
          <w:szCs w:val="23"/>
        </w:rPr>
        <w:t>, že proti nim lze ještě podat odvolání.  </w:t>
      </w:r>
    </w:p>
    <w:p w:rsidR="00032C3E" w:rsidRDefault="00032C3E" w:rsidP="00032C3E">
      <w:pPr>
        <w:rPr>
          <w:rFonts w:ascii="Times New Roman" w:eastAsia="Times New Roman" w:hAnsi="Times New Roman" w:cs="Times New Roman"/>
          <w:sz w:val="24"/>
          <w:szCs w:val="24"/>
        </w:rPr>
      </w:pPr>
    </w:p>
    <w:p w:rsidR="00291B66" w:rsidRPr="00291B66" w:rsidRDefault="00291B66" w:rsidP="00291B66">
      <w:pPr>
        <w:rPr>
          <w:i/>
          <w:color w:val="auto"/>
          <w:sz w:val="23"/>
          <w:szCs w:val="23"/>
        </w:rPr>
      </w:pPr>
      <w:r w:rsidRPr="00291B66">
        <w:rPr>
          <w:color w:val="auto"/>
          <w:sz w:val="23"/>
          <w:szCs w:val="23"/>
        </w:rPr>
        <w:t xml:space="preserve">h. </w:t>
      </w:r>
      <w:r w:rsidRPr="00291B66">
        <w:rPr>
          <w:i/>
          <w:color w:val="auto"/>
          <w:sz w:val="23"/>
          <w:szCs w:val="23"/>
        </w:rPr>
        <w:t xml:space="preserve">V soutěži DRUŽSTEV: TD oznámí rozhodnutí odhadce oběma TC, atd. </w:t>
      </w:r>
      <w:r w:rsidRPr="00291B66">
        <w:rPr>
          <w:rFonts w:eastAsia="Times New Roman"/>
          <w:i/>
          <w:color w:val="auto"/>
          <w:sz w:val="23"/>
          <w:szCs w:val="23"/>
        </w:rPr>
        <w:t xml:space="preserve">Závěry odhadce musí být zaslány, jakmile jsou známy, bez ohledu na </w:t>
      </w:r>
      <w:r>
        <w:rPr>
          <w:rFonts w:eastAsia="Times New Roman"/>
          <w:i/>
          <w:color w:val="auto"/>
          <w:sz w:val="23"/>
          <w:szCs w:val="23"/>
        </w:rPr>
        <w:t>skutečnost</w:t>
      </w:r>
      <w:r w:rsidRPr="00291B66">
        <w:rPr>
          <w:rFonts w:eastAsia="Times New Roman"/>
          <w:i/>
          <w:color w:val="auto"/>
          <w:sz w:val="23"/>
          <w:szCs w:val="23"/>
        </w:rPr>
        <w:t>, že proti nim lze ještě podat odvolání.  </w:t>
      </w:r>
    </w:p>
    <w:p w:rsidR="00291B66" w:rsidRDefault="00291B66" w:rsidP="00032C3E">
      <w:pPr>
        <w:rPr>
          <w:rFonts w:ascii="Times New Roman" w:eastAsia="Times New Roman" w:hAnsi="Times New Roman" w:cs="Times New Roman"/>
          <w:sz w:val="24"/>
          <w:szCs w:val="24"/>
        </w:rPr>
      </w:pPr>
    </w:p>
    <w:p w:rsidR="007F4A35" w:rsidRPr="004D2C0A" w:rsidRDefault="007F4A35" w:rsidP="007F4A35">
      <w:pPr>
        <w:rPr>
          <w:rFonts w:ascii="Times New Roman" w:eastAsia="Times New Roman" w:hAnsi="Times New Roman" w:cs="Times New Roman"/>
          <w:sz w:val="24"/>
          <w:szCs w:val="24"/>
        </w:rPr>
      </w:pPr>
      <w:r w:rsidRPr="004D2C0A">
        <w:rPr>
          <w:rFonts w:eastAsia="Times New Roman"/>
          <w:sz w:val="23"/>
          <w:szCs w:val="23"/>
        </w:rPr>
        <w:t>i. Odvolání proti rozhodnutí odhadce musí být podáno TD do 14 dnů od obdržení oznámení o rozhodnutí.</w:t>
      </w:r>
    </w:p>
    <w:p w:rsidR="007F4A35" w:rsidRDefault="007F4A35" w:rsidP="00032C3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7F4A35" w:rsidRPr="007F4A35" w:rsidRDefault="007F4A35" w:rsidP="007F4A35">
      <w:pPr>
        <w:rPr>
          <w:rFonts w:ascii="Times New Roman" w:eastAsia="Times New Roman" w:hAnsi="Times New Roman" w:cs="Times New Roman"/>
          <w:i/>
          <w:sz w:val="24"/>
          <w:szCs w:val="24"/>
        </w:rPr>
      </w:pPr>
      <w:r w:rsidRPr="007F4A35">
        <w:rPr>
          <w:rFonts w:eastAsia="Times New Roman"/>
          <w:i/>
          <w:sz w:val="23"/>
          <w:szCs w:val="23"/>
        </w:rPr>
        <w:t>i. DRUŽSTVA: Odvolání proti rozhodnutí odhadce musí být podáno TD prostřednictvím TC do 14 dnů od obdržení oznámení o rozhodnutí.</w:t>
      </w:r>
    </w:p>
    <w:p w:rsidR="007F4A35" w:rsidRDefault="007F4A35" w:rsidP="00032C3E">
      <w:pPr>
        <w:rPr>
          <w:rFonts w:ascii="Times New Roman" w:eastAsia="Times New Roman" w:hAnsi="Times New Roman" w:cs="Times New Roman"/>
          <w:sz w:val="24"/>
          <w:szCs w:val="24"/>
        </w:rPr>
      </w:pPr>
    </w:p>
    <w:p w:rsidR="007F4A35" w:rsidRPr="004D2C0A" w:rsidRDefault="007F4A35" w:rsidP="007F4A35">
      <w:pPr>
        <w:rPr>
          <w:rFonts w:ascii="Times New Roman" w:eastAsia="Times New Roman" w:hAnsi="Times New Roman" w:cs="Times New Roman"/>
          <w:sz w:val="24"/>
          <w:szCs w:val="24"/>
        </w:rPr>
      </w:pPr>
      <w:r w:rsidRPr="004D2C0A">
        <w:rPr>
          <w:rFonts w:eastAsia="Times New Roman"/>
          <w:sz w:val="23"/>
          <w:szCs w:val="23"/>
        </w:rPr>
        <w:t xml:space="preserve">j. TD pak musí získat rozhodnutí jiného odhadce a sdělit výsledek oběma hráčům. Rozhodnutí je konečné a žádné další odvolání není přípustné. Jméno odvolacího odhadce nesmí být hráčům sděleno bez jeho předchozího souhlasu. </w:t>
      </w:r>
    </w:p>
    <w:p w:rsidR="007F4A35" w:rsidRPr="007F4A35" w:rsidRDefault="007F4A35" w:rsidP="00032C3E">
      <w:pPr>
        <w:rPr>
          <w:rFonts w:ascii="Times New Roman" w:eastAsia="Times New Roman" w:hAnsi="Times New Roman" w:cs="Times New Roman"/>
          <w:i/>
          <w:sz w:val="24"/>
          <w:szCs w:val="24"/>
        </w:rPr>
      </w:pPr>
    </w:p>
    <w:p w:rsidR="007F4A35" w:rsidRPr="007F4A35" w:rsidRDefault="007F4A35" w:rsidP="007F4A35">
      <w:pPr>
        <w:rPr>
          <w:rFonts w:ascii="Times New Roman" w:eastAsia="Times New Roman" w:hAnsi="Times New Roman" w:cs="Times New Roman"/>
          <w:i/>
          <w:sz w:val="24"/>
          <w:szCs w:val="24"/>
        </w:rPr>
      </w:pPr>
      <w:r w:rsidRPr="007F4A35">
        <w:rPr>
          <w:rFonts w:eastAsia="Times New Roman"/>
          <w:i/>
          <w:sz w:val="23"/>
          <w:szCs w:val="23"/>
        </w:rPr>
        <w:t xml:space="preserve">j. DRUŽSTVA: TD pak musí získat rozhodnutí jiného odhadce a sdělit výsledek oběma TC. Rozhodnutí je konečné a žádné další odvolání není přípustné. Jméno odvolacího odhadce nesmí být hráčům sděleno bez jeho předchozího souhlasu. </w:t>
      </w:r>
    </w:p>
    <w:p w:rsidR="007F4A35" w:rsidRPr="007F4A35" w:rsidRDefault="007F4A35" w:rsidP="007F4A35">
      <w:pPr>
        <w:rPr>
          <w:i/>
          <w:sz w:val="23"/>
          <w:szCs w:val="23"/>
        </w:rPr>
      </w:pPr>
    </w:p>
    <w:p w:rsidR="007F4A35" w:rsidRDefault="007F4A35" w:rsidP="007F4A35">
      <w:pPr>
        <w:rPr>
          <w:rFonts w:eastAsia="Times New Roman"/>
          <w:sz w:val="23"/>
          <w:szCs w:val="23"/>
        </w:rPr>
      </w:pPr>
      <w:r w:rsidRPr="004D2C0A">
        <w:rPr>
          <w:rFonts w:eastAsia="Times New Roman"/>
          <w:sz w:val="23"/>
          <w:szCs w:val="23"/>
        </w:rPr>
        <w:t>k. V případě odvolání mají oba hráči možnost doplnit dodatečné analýzy.</w:t>
      </w:r>
    </w:p>
    <w:p w:rsidR="00133FE7" w:rsidRDefault="00133FE7" w:rsidP="007F4A35">
      <w:pPr>
        <w:rPr>
          <w:rFonts w:eastAsia="Times New Roman"/>
          <w:sz w:val="23"/>
          <w:szCs w:val="23"/>
        </w:rPr>
      </w:pPr>
    </w:p>
    <w:p w:rsidR="00133FE7" w:rsidRPr="00133FE7" w:rsidRDefault="00133FE7" w:rsidP="00133FE7">
      <w:pPr>
        <w:shd w:val="clear" w:color="auto" w:fill="FFFFFF"/>
        <w:rPr>
          <w:rFonts w:ascii="Verdana" w:eastAsia="Times New Roman" w:hAnsi="Verdana"/>
          <w:color w:val="auto"/>
        </w:rPr>
      </w:pPr>
      <w:r w:rsidRPr="00133FE7">
        <w:rPr>
          <w:rFonts w:eastAsia="Times New Roman"/>
          <w:color w:val="auto"/>
          <w:sz w:val="23"/>
          <w:szCs w:val="23"/>
        </w:rPr>
        <w:t xml:space="preserve">l. </w:t>
      </w:r>
      <w:r w:rsidRPr="00133FE7">
        <w:rPr>
          <w:rFonts w:eastAsia="Times New Roman"/>
          <w:color w:val="auto"/>
        </w:rPr>
        <w:t> </w:t>
      </w:r>
      <w:r>
        <w:rPr>
          <w:rFonts w:eastAsia="Times New Roman"/>
          <w:color w:val="auto"/>
        </w:rPr>
        <w:t>Vyjasnění případu, při kterém by jinak existoval rozpor v pravidlech</w:t>
      </w:r>
      <w:r w:rsidRPr="00133FE7">
        <w:rPr>
          <w:rFonts w:eastAsia="Times New Roman"/>
          <w:color w:val="auto"/>
        </w:rPr>
        <w:t xml:space="preserve">: </w:t>
      </w:r>
      <w:r>
        <w:rPr>
          <w:rFonts w:eastAsia="Times New Roman"/>
          <w:color w:val="auto"/>
        </w:rPr>
        <w:t>pokud jsou dva živí hráči informováni o potřebě odhadu a žádosti zaslat požadavek na výhru nebo remízu, odpoví však pouze jeden hráč a tento hráč požaduje pouze remízu, pak TD stanoví výsledek této partie jako remízu. Toto je jediná okolnost, při které živý hráč, který neodpoví na vyhlášení odhadů, může zaznamenat něco jiného než prohru.</w:t>
      </w:r>
      <w:r w:rsidRPr="00133FE7">
        <w:rPr>
          <w:rFonts w:eastAsia="Times New Roman"/>
          <w:color w:val="auto"/>
        </w:rPr>
        <w:t>   </w:t>
      </w:r>
    </w:p>
    <w:p w:rsidR="00352FCD" w:rsidRPr="004D2C0A" w:rsidRDefault="00352FCD" w:rsidP="007F4A35">
      <w:pPr>
        <w:rPr>
          <w:rFonts w:ascii="Times New Roman" w:eastAsia="Times New Roman" w:hAnsi="Times New Roman" w:cs="Times New Roman"/>
          <w:sz w:val="24"/>
          <w:szCs w:val="24"/>
        </w:rPr>
      </w:pPr>
    </w:p>
    <w:p w:rsidR="00352FCD" w:rsidRPr="007F4A35" w:rsidRDefault="00352FCD" w:rsidP="007F4A35">
      <w:pPr>
        <w:rPr>
          <w:color w:val="auto"/>
          <w:sz w:val="23"/>
          <w:szCs w:val="23"/>
        </w:rPr>
      </w:pPr>
    </w:p>
    <w:p w:rsidR="007F4A35" w:rsidRPr="00B67AE9" w:rsidRDefault="007F4A35" w:rsidP="00B67AE9">
      <w:pPr>
        <w:pStyle w:val="Odstavecseseznamem"/>
        <w:numPr>
          <w:ilvl w:val="0"/>
          <w:numId w:val="15"/>
        </w:numPr>
        <w:rPr>
          <w:rFonts w:eastAsia="Times New Roman"/>
          <w:b/>
          <w:sz w:val="24"/>
          <w:szCs w:val="24"/>
        </w:rPr>
      </w:pPr>
      <w:r w:rsidRPr="00B67AE9">
        <w:rPr>
          <w:rFonts w:eastAsia="Times New Roman"/>
          <w:b/>
          <w:bCs/>
          <w:sz w:val="23"/>
          <w:szCs w:val="23"/>
        </w:rPr>
        <w:t>Jaké záznamy musí vést TD</w:t>
      </w:r>
    </w:p>
    <w:p w:rsidR="007F4A35" w:rsidRPr="004D2C0A" w:rsidRDefault="007F4A35" w:rsidP="00352FCD">
      <w:pPr>
        <w:rPr>
          <w:rFonts w:ascii="Times New Roman" w:eastAsia="Times New Roman" w:hAnsi="Times New Roman" w:cs="Times New Roman"/>
          <w:sz w:val="24"/>
          <w:szCs w:val="24"/>
        </w:rPr>
      </w:pPr>
    </w:p>
    <w:p w:rsidR="007F4A35" w:rsidRPr="004D2C0A" w:rsidRDefault="007F4A35" w:rsidP="00352FCD">
      <w:pPr>
        <w:rPr>
          <w:rFonts w:ascii="Times New Roman" w:eastAsia="Times New Roman" w:hAnsi="Times New Roman" w:cs="Times New Roman"/>
          <w:sz w:val="24"/>
          <w:szCs w:val="24"/>
        </w:rPr>
      </w:pPr>
      <w:r w:rsidRPr="004D2C0A">
        <w:rPr>
          <w:rFonts w:eastAsia="Times New Roman"/>
          <w:sz w:val="23"/>
          <w:szCs w:val="23"/>
        </w:rPr>
        <w:t xml:space="preserve">Všichni TD musí </w:t>
      </w:r>
      <w:r w:rsidR="00352FCD">
        <w:rPr>
          <w:rFonts w:eastAsia="Times New Roman"/>
          <w:sz w:val="23"/>
          <w:szCs w:val="23"/>
        </w:rPr>
        <w:t>vést vlastní složky</w:t>
      </w:r>
      <w:r w:rsidRPr="004D2C0A">
        <w:rPr>
          <w:rFonts w:eastAsia="Times New Roman"/>
          <w:sz w:val="23"/>
          <w:szCs w:val="23"/>
        </w:rPr>
        <w:t xml:space="preserve"> pro uchování komunikace v průběhu </w:t>
      </w:r>
      <w:r w:rsidR="00352FCD">
        <w:rPr>
          <w:rFonts w:eastAsia="Times New Roman"/>
          <w:sz w:val="23"/>
          <w:szCs w:val="23"/>
        </w:rPr>
        <w:t>soutěže</w:t>
      </w:r>
      <w:r w:rsidRPr="004D2C0A">
        <w:rPr>
          <w:rFonts w:eastAsia="Times New Roman"/>
          <w:sz w:val="23"/>
          <w:szCs w:val="23"/>
        </w:rPr>
        <w:t xml:space="preserve"> a ještě 2 týdny po je</w:t>
      </w:r>
      <w:r w:rsidR="00352FCD">
        <w:rPr>
          <w:rFonts w:eastAsia="Times New Roman"/>
          <w:sz w:val="23"/>
          <w:szCs w:val="23"/>
        </w:rPr>
        <w:t>jím</w:t>
      </w:r>
      <w:r w:rsidRPr="004D2C0A">
        <w:rPr>
          <w:rFonts w:eastAsia="Times New Roman"/>
          <w:sz w:val="23"/>
          <w:szCs w:val="23"/>
        </w:rPr>
        <w:t xml:space="preserve"> ukončení (pro případ odvolání proti jakémukoli rozhodnutí).</w:t>
      </w:r>
    </w:p>
    <w:p w:rsidR="007F4A35" w:rsidRPr="004D2C0A" w:rsidRDefault="007F4A35" w:rsidP="00352FCD">
      <w:pPr>
        <w:rPr>
          <w:rFonts w:ascii="Times New Roman" w:eastAsia="Times New Roman" w:hAnsi="Times New Roman" w:cs="Times New Roman"/>
          <w:sz w:val="24"/>
          <w:szCs w:val="24"/>
        </w:rPr>
      </w:pPr>
    </w:p>
    <w:p w:rsidR="007F4A35" w:rsidRDefault="007F4A35" w:rsidP="00032C3E">
      <w:pPr>
        <w:rPr>
          <w:rFonts w:ascii="Times New Roman" w:eastAsia="Times New Roman" w:hAnsi="Times New Roman" w:cs="Times New Roman"/>
          <w:sz w:val="24"/>
          <w:szCs w:val="24"/>
        </w:rPr>
      </w:pPr>
    </w:p>
    <w:p w:rsidR="00352FCD" w:rsidRPr="00B67AE9" w:rsidRDefault="00B67AE9" w:rsidP="00B67AE9">
      <w:pPr>
        <w:pStyle w:val="Odstavecseseznamem"/>
        <w:numPr>
          <w:ilvl w:val="0"/>
          <w:numId w:val="15"/>
        </w:numPr>
        <w:rPr>
          <w:rFonts w:eastAsia="Times New Roman"/>
          <w:b/>
          <w:sz w:val="24"/>
          <w:szCs w:val="24"/>
        </w:rPr>
      </w:pPr>
      <w:r>
        <w:rPr>
          <w:rFonts w:eastAsia="Times New Roman"/>
          <w:b/>
          <w:bCs/>
          <w:sz w:val="23"/>
          <w:szCs w:val="23"/>
        </w:rPr>
        <w:t xml:space="preserve">  </w:t>
      </w:r>
      <w:r w:rsidR="00352FCD" w:rsidRPr="00B67AE9">
        <w:rPr>
          <w:rFonts w:eastAsia="Times New Roman"/>
          <w:b/>
          <w:bCs/>
          <w:sz w:val="23"/>
          <w:szCs w:val="23"/>
        </w:rPr>
        <w:t>Vymáhání dodržování pravidel ohledně zveřejňování partií</w:t>
      </w:r>
    </w:p>
    <w:p w:rsidR="00352FCD" w:rsidRPr="004D2C0A" w:rsidRDefault="00352FCD" w:rsidP="00352FCD">
      <w:pPr>
        <w:rPr>
          <w:rFonts w:ascii="Times New Roman" w:eastAsia="Times New Roman" w:hAnsi="Times New Roman" w:cs="Times New Roman"/>
          <w:sz w:val="24"/>
          <w:szCs w:val="24"/>
        </w:rPr>
      </w:pPr>
    </w:p>
    <w:p w:rsidR="00352FCD" w:rsidRPr="004D2C0A" w:rsidRDefault="00352FCD" w:rsidP="00352FCD">
      <w:pPr>
        <w:rPr>
          <w:rFonts w:eastAsia="Times New Roman"/>
          <w:sz w:val="23"/>
          <w:szCs w:val="23"/>
        </w:rPr>
      </w:pPr>
      <w:r w:rsidRPr="004D2C0A">
        <w:rPr>
          <w:rFonts w:eastAsia="Times New Roman"/>
          <w:sz w:val="23"/>
          <w:szCs w:val="23"/>
        </w:rPr>
        <w:t>Pokud není uvedeno v propozicích turnaje a/nebo ve startovní listině jinak, pak má každý hráč právo zveřejňovat nebo zasílat ke zveřejnění na internetu nebo jinde své neukončené partie nebo pozice z jím hraných partií, a to za následujících podmínek:</w:t>
      </w:r>
    </w:p>
    <w:p w:rsidR="00352FCD" w:rsidRPr="004D2C0A" w:rsidRDefault="00352FCD" w:rsidP="00352FCD">
      <w:pPr>
        <w:rPr>
          <w:rFonts w:eastAsia="Times New Roman"/>
          <w:sz w:val="23"/>
          <w:szCs w:val="23"/>
        </w:rPr>
      </w:pPr>
      <w:r w:rsidRPr="004D2C0A">
        <w:rPr>
          <w:rFonts w:eastAsia="Times New Roman"/>
          <w:sz w:val="23"/>
          <w:szCs w:val="23"/>
        </w:rPr>
        <w:t>• všechny jeho partie v turnaji se již navzájem liší,</w:t>
      </w:r>
    </w:p>
    <w:p w:rsidR="00352FCD" w:rsidRPr="004D2C0A" w:rsidRDefault="00352FCD" w:rsidP="00352FCD">
      <w:pPr>
        <w:rPr>
          <w:rFonts w:eastAsia="Times New Roman"/>
          <w:sz w:val="23"/>
          <w:szCs w:val="23"/>
        </w:rPr>
      </w:pPr>
      <w:r w:rsidRPr="004D2C0A">
        <w:rPr>
          <w:rFonts w:eastAsia="Times New Roman"/>
          <w:sz w:val="23"/>
          <w:szCs w:val="23"/>
        </w:rPr>
        <w:t>• partie (pozice) se zobrazuje se zpožděním minimálně 3 tahů,</w:t>
      </w:r>
    </w:p>
    <w:p w:rsidR="00352FCD" w:rsidRPr="004D2C0A" w:rsidRDefault="00352FCD" w:rsidP="00352FCD">
      <w:pPr>
        <w:rPr>
          <w:rFonts w:eastAsia="Times New Roman"/>
          <w:sz w:val="23"/>
          <w:szCs w:val="23"/>
        </w:rPr>
      </w:pPr>
      <w:r w:rsidRPr="004D2C0A">
        <w:rPr>
          <w:rFonts w:eastAsia="Times New Roman"/>
          <w:sz w:val="23"/>
          <w:szCs w:val="23"/>
        </w:rPr>
        <w:t>• adresa URL příslušné webové stránky je sdělena TD a soupeři,</w:t>
      </w:r>
    </w:p>
    <w:p w:rsidR="00352FCD" w:rsidRPr="004D2C0A" w:rsidRDefault="00352FCD" w:rsidP="00352FCD">
      <w:pPr>
        <w:rPr>
          <w:rFonts w:eastAsia="Times New Roman"/>
          <w:sz w:val="23"/>
          <w:szCs w:val="23"/>
        </w:rPr>
      </w:pPr>
      <w:r w:rsidRPr="004D2C0A">
        <w:rPr>
          <w:rFonts w:eastAsia="Times New Roman"/>
          <w:sz w:val="23"/>
          <w:szCs w:val="23"/>
        </w:rPr>
        <w:t>• je uvedeno datum poslední aktualizace,</w:t>
      </w:r>
    </w:p>
    <w:p w:rsidR="00352FCD" w:rsidRPr="004D2C0A" w:rsidRDefault="00352FCD" w:rsidP="00352FCD">
      <w:pPr>
        <w:rPr>
          <w:rFonts w:eastAsia="Times New Roman"/>
          <w:sz w:val="23"/>
          <w:szCs w:val="23"/>
        </w:rPr>
      </w:pPr>
      <w:r w:rsidRPr="004D2C0A">
        <w:rPr>
          <w:rFonts w:eastAsia="Times New Roman"/>
          <w:sz w:val="23"/>
          <w:szCs w:val="23"/>
        </w:rPr>
        <w:lastRenderedPageBreak/>
        <w:t>• jeho dotčení soupeř/soupeři oficiálně souhlasí se zobrazováním partií on-line a sdělí to TD.</w:t>
      </w:r>
    </w:p>
    <w:p w:rsidR="00352FCD" w:rsidRPr="004D2C0A" w:rsidRDefault="00352FCD" w:rsidP="00352FCD">
      <w:pPr>
        <w:rPr>
          <w:rFonts w:eastAsia="Times New Roman"/>
          <w:sz w:val="25"/>
          <w:szCs w:val="25"/>
        </w:rPr>
      </w:pPr>
    </w:p>
    <w:p w:rsidR="00352FCD" w:rsidRPr="004D2C0A" w:rsidRDefault="00352FCD" w:rsidP="00352FCD">
      <w:pPr>
        <w:rPr>
          <w:rFonts w:eastAsia="Times New Roman"/>
          <w:sz w:val="23"/>
          <w:szCs w:val="23"/>
        </w:rPr>
      </w:pPr>
      <w:r w:rsidRPr="004D2C0A">
        <w:rPr>
          <w:rFonts w:eastAsia="Times New Roman"/>
          <w:sz w:val="23"/>
          <w:szCs w:val="23"/>
        </w:rPr>
        <w:t>Od TD se neočekává, že bude pravidelně kontrolovat soukromé webové stránky hráče. Pokud je však na porušení tohoto pravidla upozorněn třetí osobou, musí je prověřit.</w:t>
      </w:r>
    </w:p>
    <w:p w:rsidR="00352FCD" w:rsidRPr="004D2C0A" w:rsidRDefault="00352FCD" w:rsidP="00352FCD">
      <w:pPr>
        <w:rPr>
          <w:rFonts w:eastAsia="Times New Roman"/>
          <w:sz w:val="23"/>
          <w:szCs w:val="23"/>
        </w:rPr>
      </w:pPr>
    </w:p>
    <w:p w:rsidR="00352FCD" w:rsidRPr="004D2C0A" w:rsidRDefault="00352FCD" w:rsidP="00352FCD">
      <w:pPr>
        <w:rPr>
          <w:rFonts w:eastAsia="Times New Roman"/>
          <w:sz w:val="23"/>
          <w:szCs w:val="23"/>
        </w:rPr>
      </w:pPr>
      <w:r w:rsidRPr="004D2C0A">
        <w:rPr>
          <w:rFonts w:eastAsia="Times New Roman"/>
          <w:sz w:val="23"/>
          <w:szCs w:val="23"/>
        </w:rPr>
        <w:t>Postup při porušení tohoto pravidla:</w:t>
      </w:r>
    </w:p>
    <w:p w:rsidR="00352FCD" w:rsidRPr="004D2C0A" w:rsidRDefault="00352FCD" w:rsidP="00BC72B7">
      <w:pPr>
        <w:pStyle w:val="Odstavecseseznamem"/>
        <w:numPr>
          <w:ilvl w:val="0"/>
          <w:numId w:val="41"/>
        </w:numPr>
        <w:ind w:left="0"/>
        <w:rPr>
          <w:rFonts w:eastAsia="Times New Roman"/>
          <w:sz w:val="23"/>
          <w:szCs w:val="23"/>
        </w:rPr>
      </w:pPr>
      <w:r w:rsidRPr="004D2C0A">
        <w:rPr>
          <w:rFonts w:eastAsia="Times New Roman"/>
          <w:sz w:val="23"/>
          <w:szCs w:val="23"/>
        </w:rPr>
        <w:t>Pokud hráč poruší toto pravidlo poprvé, pak TD neuplatní žádné sankce, ale prostě nařídí změnu stavu publikované partie v souladu s tímto pravidlem.</w:t>
      </w:r>
    </w:p>
    <w:p w:rsidR="00352FCD" w:rsidRPr="004D2C0A" w:rsidRDefault="00352FCD" w:rsidP="00BC72B7">
      <w:pPr>
        <w:pStyle w:val="Odstavecseseznamem"/>
        <w:numPr>
          <w:ilvl w:val="0"/>
          <w:numId w:val="41"/>
        </w:numPr>
        <w:ind w:left="0"/>
        <w:rPr>
          <w:rFonts w:eastAsia="Times New Roman"/>
          <w:sz w:val="23"/>
          <w:szCs w:val="23"/>
        </w:rPr>
      </w:pPr>
      <w:r w:rsidRPr="004D2C0A">
        <w:rPr>
          <w:rFonts w:eastAsia="Times New Roman"/>
          <w:sz w:val="23"/>
          <w:szCs w:val="23"/>
        </w:rPr>
        <w:t>Pokud hráč poruší toto pravidlo ve stejném turnaji podruhé, bude penalizován připočtením 10 dnů k jeho času na rozmyšlenou ve všech partiích příslušného turnaje.</w:t>
      </w:r>
    </w:p>
    <w:p w:rsidR="00352FCD" w:rsidRPr="004D2C0A" w:rsidRDefault="00352FCD" w:rsidP="00BC72B7">
      <w:pPr>
        <w:pStyle w:val="Odstavecseseznamem"/>
        <w:numPr>
          <w:ilvl w:val="0"/>
          <w:numId w:val="41"/>
        </w:numPr>
        <w:ind w:left="0"/>
        <w:rPr>
          <w:rFonts w:eastAsia="Times New Roman"/>
          <w:sz w:val="23"/>
          <w:szCs w:val="23"/>
        </w:rPr>
      </w:pPr>
      <w:r w:rsidRPr="004D2C0A">
        <w:rPr>
          <w:rFonts w:eastAsia="Times New Roman"/>
          <w:sz w:val="23"/>
          <w:szCs w:val="23"/>
        </w:rPr>
        <w:t>Pokud hráč poruší toto pravidlo ve stejném turnaji potřetí, bude vyloučen z turnaje a všechny jeho neukončené partie budou prohlášeny za pro něj prohrané.</w:t>
      </w:r>
    </w:p>
    <w:p w:rsidR="00352FCD" w:rsidRPr="004D2C0A" w:rsidRDefault="00352FCD" w:rsidP="00352FCD">
      <w:pPr>
        <w:rPr>
          <w:rFonts w:ascii="Times New Roman" w:eastAsia="Times New Roman" w:hAnsi="Times New Roman" w:cs="Times New Roman"/>
          <w:sz w:val="24"/>
          <w:szCs w:val="24"/>
        </w:rPr>
      </w:pPr>
    </w:p>
    <w:p w:rsidR="00352FCD" w:rsidRPr="004D2C0A" w:rsidRDefault="00352FCD" w:rsidP="00032C3E">
      <w:pPr>
        <w:rPr>
          <w:rFonts w:ascii="Times New Roman" w:eastAsia="Times New Roman" w:hAnsi="Times New Roman" w:cs="Times New Roman"/>
          <w:sz w:val="24"/>
          <w:szCs w:val="24"/>
        </w:rPr>
      </w:pPr>
    </w:p>
    <w:p w:rsidR="00E578FE" w:rsidRPr="004D2C0A" w:rsidRDefault="00E578FE" w:rsidP="00B67AE9">
      <w:pPr>
        <w:rPr>
          <w:rFonts w:ascii="Times New Roman" w:eastAsia="Times New Roman" w:hAnsi="Times New Roman" w:cs="Times New Roman"/>
          <w:sz w:val="24"/>
          <w:szCs w:val="24"/>
        </w:rPr>
      </w:pPr>
      <w:r w:rsidRPr="004D2C0A">
        <w:rPr>
          <w:rFonts w:eastAsia="Times New Roman"/>
          <w:b/>
          <w:bCs/>
          <w:sz w:val="23"/>
          <w:szCs w:val="23"/>
        </w:rPr>
        <w:t>11.   Vymáhání dodržování Etického kodexu ICCF</w:t>
      </w:r>
    </w:p>
    <w:p w:rsidR="00E578FE" w:rsidRPr="004D2C0A" w:rsidRDefault="00E578FE" w:rsidP="00E578FE">
      <w:pPr>
        <w:rPr>
          <w:rFonts w:ascii="Times New Roman" w:eastAsia="Times New Roman" w:hAnsi="Times New Roman" w:cs="Times New Roman"/>
          <w:sz w:val="24"/>
          <w:szCs w:val="24"/>
        </w:rPr>
      </w:pPr>
    </w:p>
    <w:p w:rsidR="00E578FE" w:rsidRPr="004D2C0A" w:rsidRDefault="00E578FE" w:rsidP="00E578FE">
      <w:pPr>
        <w:rPr>
          <w:rFonts w:ascii="Times New Roman" w:eastAsia="Times New Roman" w:hAnsi="Times New Roman" w:cs="Times New Roman"/>
          <w:sz w:val="24"/>
          <w:szCs w:val="24"/>
        </w:rPr>
      </w:pPr>
      <w:r w:rsidRPr="004D2C0A">
        <w:rPr>
          <w:rFonts w:eastAsia="Times New Roman"/>
          <w:sz w:val="23"/>
          <w:szCs w:val="23"/>
        </w:rPr>
        <w:t xml:space="preserve">Při plnění svého úkolu zajistit hladký průběh turnaje zodpovídá TD za prosazování dodržování Etického kodexu ICCF.  Tento Etický kodex se týká každého účastníka hry v ICCF: TD, TO, TC i všech hráčů. </w:t>
      </w:r>
    </w:p>
    <w:p w:rsidR="00E578FE" w:rsidRPr="004D2C0A" w:rsidRDefault="00E578FE" w:rsidP="00E578FE">
      <w:pPr>
        <w:rPr>
          <w:rFonts w:ascii="Times New Roman" w:eastAsia="Times New Roman" w:hAnsi="Times New Roman" w:cs="Times New Roman"/>
          <w:sz w:val="24"/>
          <w:szCs w:val="24"/>
        </w:rPr>
      </w:pPr>
    </w:p>
    <w:p w:rsidR="00E578FE" w:rsidRPr="004D2C0A" w:rsidRDefault="00E578FE" w:rsidP="00E578FE">
      <w:pPr>
        <w:ind w:firstLine="720"/>
        <w:rPr>
          <w:rFonts w:ascii="Times New Roman" w:eastAsia="Times New Roman" w:hAnsi="Times New Roman" w:cs="Times New Roman"/>
          <w:sz w:val="24"/>
          <w:szCs w:val="24"/>
        </w:rPr>
      </w:pPr>
      <w:r w:rsidRPr="004D2C0A">
        <w:rPr>
          <w:rFonts w:eastAsia="Times New Roman"/>
          <w:b/>
          <w:bCs/>
          <w:sz w:val="23"/>
          <w:szCs w:val="23"/>
        </w:rPr>
        <w:t xml:space="preserve">11.1   Etický kodex ve vztahu ke komunikaci s TD </w:t>
      </w:r>
    </w:p>
    <w:p w:rsidR="00E578FE" w:rsidRPr="004D2C0A" w:rsidRDefault="00E578FE" w:rsidP="00E578FE">
      <w:pPr>
        <w:rPr>
          <w:rFonts w:ascii="Times New Roman" w:eastAsia="Times New Roman" w:hAnsi="Times New Roman" w:cs="Times New Roman"/>
          <w:sz w:val="24"/>
          <w:szCs w:val="24"/>
        </w:rPr>
      </w:pPr>
    </w:p>
    <w:p w:rsidR="002C2D30" w:rsidRPr="000C3175" w:rsidRDefault="00E578FE" w:rsidP="00CE79C6">
      <w:pPr>
        <w:rPr>
          <w:color w:val="auto"/>
          <w:sz w:val="23"/>
          <w:szCs w:val="23"/>
        </w:rPr>
      </w:pPr>
      <w:r w:rsidRPr="000C3175">
        <w:rPr>
          <w:color w:val="auto"/>
          <w:sz w:val="23"/>
          <w:szCs w:val="23"/>
        </w:rPr>
        <w:t>Všechny zásilky soupeře, které se týkají partie, a záznamy tahů a času musí být uschovány až do konce turnaje a zaslány TD na jeho žádost</w:t>
      </w:r>
      <w:r w:rsidR="00B21102" w:rsidRPr="000C3175">
        <w:rPr>
          <w:color w:val="auto"/>
          <w:sz w:val="23"/>
          <w:szCs w:val="23"/>
        </w:rPr>
        <w:t>.</w:t>
      </w:r>
    </w:p>
    <w:p w:rsidR="00E578FE" w:rsidRPr="000C3175" w:rsidRDefault="00E578FE" w:rsidP="00E578FE">
      <w:pPr>
        <w:rPr>
          <w:i/>
          <w:color w:val="auto"/>
          <w:sz w:val="23"/>
          <w:szCs w:val="23"/>
        </w:rPr>
      </w:pPr>
      <w:r w:rsidRPr="000C3175">
        <w:rPr>
          <w:i/>
          <w:color w:val="auto"/>
          <w:sz w:val="23"/>
          <w:szCs w:val="23"/>
        </w:rPr>
        <w:t>DRUŽSTVA</w:t>
      </w:r>
      <w:r w:rsidR="00B21102" w:rsidRPr="000C3175">
        <w:rPr>
          <w:i/>
          <w:color w:val="auto"/>
          <w:sz w:val="23"/>
          <w:szCs w:val="23"/>
        </w:rPr>
        <w:t xml:space="preserve">: </w:t>
      </w:r>
      <w:r w:rsidRPr="000C3175">
        <w:rPr>
          <w:i/>
          <w:color w:val="auto"/>
          <w:sz w:val="23"/>
          <w:szCs w:val="23"/>
        </w:rPr>
        <w:t>Všechny zásilky soupeře, které se týkají partie, a záznamy tahů a času musí být uschovány až do konce turnaje a zaslány TC a/nebo jeho prostřednictvím TD na je</w:t>
      </w:r>
      <w:r w:rsidR="000C3175">
        <w:rPr>
          <w:i/>
          <w:color w:val="auto"/>
          <w:sz w:val="23"/>
          <w:szCs w:val="23"/>
        </w:rPr>
        <w:t>jich</w:t>
      </w:r>
      <w:r w:rsidRPr="000C3175">
        <w:rPr>
          <w:i/>
          <w:color w:val="auto"/>
          <w:sz w:val="23"/>
          <w:szCs w:val="23"/>
        </w:rPr>
        <w:t xml:space="preserve"> žádost.</w:t>
      </w:r>
    </w:p>
    <w:p w:rsidR="00E578FE" w:rsidRDefault="00E578FE" w:rsidP="00CE79C6">
      <w:pPr>
        <w:rPr>
          <w:color w:val="0000FF"/>
          <w:sz w:val="23"/>
          <w:szCs w:val="23"/>
        </w:rPr>
      </w:pPr>
    </w:p>
    <w:p w:rsidR="000C3175" w:rsidRPr="004D2C0A" w:rsidRDefault="000C3175" w:rsidP="000C3175">
      <w:pPr>
        <w:rPr>
          <w:rFonts w:ascii="Times New Roman" w:eastAsia="Times New Roman" w:hAnsi="Times New Roman" w:cs="Times New Roman"/>
          <w:sz w:val="24"/>
          <w:szCs w:val="24"/>
        </w:rPr>
      </w:pPr>
      <w:r w:rsidRPr="004D2C0A">
        <w:rPr>
          <w:rFonts w:eastAsia="Times New Roman"/>
          <w:sz w:val="23"/>
          <w:szCs w:val="23"/>
        </w:rPr>
        <w:t xml:space="preserve">Pokud hráč neodpoví na dotaz TD do </w:t>
      </w:r>
      <w:r>
        <w:rPr>
          <w:rFonts w:eastAsia="Times New Roman"/>
          <w:sz w:val="23"/>
          <w:szCs w:val="23"/>
        </w:rPr>
        <w:t>14</w:t>
      </w:r>
      <w:r w:rsidRPr="004D2C0A">
        <w:rPr>
          <w:rFonts w:eastAsia="Times New Roman"/>
          <w:sz w:val="23"/>
          <w:szCs w:val="23"/>
        </w:rPr>
        <w:t xml:space="preserve"> dnů </w:t>
      </w:r>
      <w:r>
        <w:rPr>
          <w:rFonts w:eastAsia="Times New Roman"/>
          <w:sz w:val="23"/>
          <w:szCs w:val="23"/>
        </w:rPr>
        <w:t xml:space="preserve">plus času na poštovní přepravu v obou směrech a </w:t>
      </w:r>
      <w:r w:rsidRPr="004D2C0A">
        <w:rPr>
          <w:rFonts w:eastAsia="Times New Roman"/>
          <w:sz w:val="23"/>
          <w:szCs w:val="23"/>
        </w:rPr>
        <w:t>s vyloučením času, kdy je hráč na dovolené</w:t>
      </w:r>
      <w:r>
        <w:rPr>
          <w:rFonts w:eastAsia="Times New Roman"/>
          <w:sz w:val="23"/>
          <w:szCs w:val="23"/>
        </w:rPr>
        <w:t>, může být</w:t>
      </w:r>
      <w:r w:rsidRPr="004D2C0A">
        <w:rPr>
          <w:rFonts w:eastAsia="Times New Roman"/>
          <w:sz w:val="23"/>
          <w:szCs w:val="23"/>
        </w:rPr>
        <w:t xml:space="preserve"> tento hráč považován za vystoupivšího z turnaje. Toto vystoupení bude hodnoceno jako neakceptované, ledaže by TD obdržel opačnou informaci (např. o úmrtí hráče nebo o jeho závažném onemocnění, které mu brání odpovědět). </w:t>
      </w:r>
    </w:p>
    <w:p w:rsidR="000C3175" w:rsidRDefault="000C3175" w:rsidP="00CE79C6">
      <w:pPr>
        <w:rPr>
          <w:color w:val="0000FF"/>
          <w:sz w:val="23"/>
          <w:szCs w:val="23"/>
        </w:rPr>
      </w:pPr>
    </w:p>
    <w:p w:rsidR="000C3175" w:rsidRPr="000C3175" w:rsidRDefault="000C3175" w:rsidP="000C3175">
      <w:pPr>
        <w:rPr>
          <w:rFonts w:ascii="Times New Roman" w:eastAsia="Times New Roman" w:hAnsi="Times New Roman" w:cs="Times New Roman"/>
          <w:i/>
          <w:color w:val="auto"/>
          <w:sz w:val="24"/>
          <w:szCs w:val="24"/>
        </w:rPr>
      </w:pPr>
      <w:r w:rsidRPr="000C3175">
        <w:rPr>
          <w:i/>
          <w:color w:val="auto"/>
          <w:sz w:val="23"/>
          <w:szCs w:val="23"/>
        </w:rPr>
        <w:t>DRUŽSTVA</w:t>
      </w:r>
      <w:r w:rsidR="00B21102" w:rsidRPr="000C3175">
        <w:rPr>
          <w:i/>
          <w:color w:val="auto"/>
          <w:sz w:val="23"/>
          <w:szCs w:val="23"/>
        </w:rPr>
        <w:t xml:space="preserve">: </w:t>
      </w:r>
      <w:r w:rsidRPr="000C3175">
        <w:rPr>
          <w:rFonts w:eastAsia="Times New Roman"/>
          <w:i/>
          <w:color w:val="auto"/>
          <w:sz w:val="23"/>
          <w:szCs w:val="23"/>
        </w:rPr>
        <w:t xml:space="preserve">Pokud hráč neodpoví na dotaz TC (nebo jeho prostřednictvím TD) do 14 dnů plus času na poštovní přepravu v obou směrech a s vyloučením času, kdy je hráč na dovolené, může být tento hráč považován za vystoupivšího z turnaje. Toto vystoupení bude hodnoceno jako neakceptované, ledaže by TD obdržel opačnou informaci (např. o úmrtí hráče nebo o jeho závažném onemocnění, které mu brání odpovědět). </w:t>
      </w:r>
    </w:p>
    <w:p w:rsidR="002C2D30" w:rsidRPr="00C829D9" w:rsidRDefault="002C2D30" w:rsidP="00CE79C6">
      <w:pPr>
        <w:rPr>
          <w:sz w:val="23"/>
          <w:szCs w:val="23"/>
        </w:rPr>
      </w:pPr>
    </w:p>
    <w:p w:rsidR="002C2D30" w:rsidRPr="000C3175" w:rsidRDefault="000C3175" w:rsidP="00CE79C6">
      <w:pPr>
        <w:rPr>
          <w:color w:val="auto"/>
          <w:sz w:val="23"/>
          <w:szCs w:val="23"/>
        </w:rPr>
      </w:pPr>
      <w:r w:rsidRPr="000C3175">
        <w:rPr>
          <w:color w:val="auto"/>
          <w:sz w:val="23"/>
          <w:szCs w:val="23"/>
        </w:rPr>
        <w:t>Změny trvalé poštovní a/nebo e-mailové adresy musí být hlášeny TD a soupeřům.</w:t>
      </w:r>
    </w:p>
    <w:p w:rsidR="000C3175" w:rsidRPr="000C3175" w:rsidRDefault="000C3175" w:rsidP="000C3175">
      <w:pPr>
        <w:rPr>
          <w:i/>
          <w:color w:val="auto"/>
          <w:sz w:val="23"/>
          <w:szCs w:val="23"/>
        </w:rPr>
      </w:pPr>
      <w:r w:rsidRPr="000C3175">
        <w:rPr>
          <w:i/>
          <w:color w:val="auto"/>
          <w:sz w:val="23"/>
          <w:szCs w:val="23"/>
        </w:rPr>
        <w:t>DRUŽSTVA</w:t>
      </w:r>
      <w:r w:rsidR="00B21102" w:rsidRPr="000C3175">
        <w:rPr>
          <w:i/>
          <w:color w:val="auto"/>
          <w:sz w:val="23"/>
          <w:szCs w:val="23"/>
        </w:rPr>
        <w:t xml:space="preserve">: </w:t>
      </w:r>
      <w:r w:rsidRPr="000C3175">
        <w:rPr>
          <w:i/>
          <w:color w:val="auto"/>
          <w:sz w:val="23"/>
          <w:szCs w:val="23"/>
        </w:rPr>
        <w:t>Změny trvalé poštovní a/nebo e-mailové adresy musí být hlášeny soupeřům a TC, který bude informovat TD.</w:t>
      </w:r>
    </w:p>
    <w:p w:rsidR="002C2D30" w:rsidRPr="00C829D9" w:rsidRDefault="002C2D30" w:rsidP="00CE79C6">
      <w:pPr>
        <w:rPr>
          <w:sz w:val="23"/>
          <w:szCs w:val="23"/>
        </w:rPr>
      </w:pPr>
    </w:p>
    <w:p w:rsidR="002C2D30" w:rsidRPr="00250C91" w:rsidRDefault="00250C91" w:rsidP="00CE79C6">
      <w:pPr>
        <w:rPr>
          <w:color w:val="auto"/>
          <w:sz w:val="23"/>
          <w:szCs w:val="23"/>
        </w:rPr>
      </w:pPr>
      <w:r w:rsidRPr="00250C91">
        <w:rPr>
          <w:color w:val="auto"/>
          <w:sz w:val="23"/>
          <w:szCs w:val="23"/>
        </w:rPr>
        <w:t>TD musí být okamžitě informován o jakémkoli sporu mezi hráči, který se týká partie.</w:t>
      </w:r>
    </w:p>
    <w:p w:rsidR="00250C91" w:rsidRPr="00250C91" w:rsidRDefault="00250C91" w:rsidP="00250C91">
      <w:pPr>
        <w:rPr>
          <w:i/>
          <w:color w:val="auto"/>
          <w:sz w:val="23"/>
          <w:szCs w:val="23"/>
        </w:rPr>
      </w:pPr>
      <w:r w:rsidRPr="00250C91">
        <w:rPr>
          <w:i/>
          <w:color w:val="auto"/>
          <w:sz w:val="23"/>
          <w:szCs w:val="23"/>
        </w:rPr>
        <w:t>DRUŽSTVA</w:t>
      </w:r>
      <w:r w:rsidR="00B21102" w:rsidRPr="00250C91">
        <w:rPr>
          <w:i/>
          <w:color w:val="auto"/>
          <w:sz w:val="23"/>
          <w:szCs w:val="23"/>
        </w:rPr>
        <w:t xml:space="preserve">: </w:t>
      </w:r>
      <w:r w:rsidRPr="00250C91">
        <w:rPr>
          <w:i/>
          <w:color w:val="auto"/>
          <w:sz w:val="23"/>
          <w:szCs w:val="23"/>
        </w:rPr>
        <w:t>TD musí být okamžitě prostřednictvím TC informován o jakémkoli sporu mezi hráči, který se týká partie.</w:t>
      </w:r>
    </w:p>
    <w:p w:rsidR="00250C91" w:rsidRPr="004D2C0A" w:rsidRDefault="00250C91" w:rsidP="00250C91">
      <w:pPr>
        <w:ind w:firstLine="720"/>
        <w:rPr>
          <w:rFonts w:eastAsia="Times New Roman"/>
          <w:b/>
          <w:bCs/>
          <w:sz w:val="23"/>
          <w:szCs w:val="23"/>
        </w:rPr>
      </w:pPr>
      <w:r w:rsidRPr="004D2C0A">
        <w:rPr>
          <w:rFonts w:eastAsia="Times New Roman"/>
          <w:b/>
          <w:bCs/>
          <w:sz w:val="23"/>
          <w:szCs w:val="23"/>
        </w:rPr>
        <w:lastRenderedPageBreak/>
        <w:t xml:space="preserve">11.2   Ustanovení Etického kodexu platná pro kapitány družstev </w:t>
      </w:r>
    </w:p>
    <w:p w:rsidR="00250C91" w:rsidRPr="004D2C0A" w:rsidRDefault="00250C91" w:rsidP="00250C91">
      <w:pPr>
        <w:ind w:firstLine="720"/>
        <w:rPr>
          <w:rFonts w:ascii="Times New Roman" w:eastAsia="Times New Roman" w:hAnsi="Times New Roman" w:cs="Times New Roman"/>
          <w:sz w:val="24"/>
          <w:szCs w:val="24"/>
        </w:rPr>
      </w:pPr>
    </w:p>
    <w:p w:rsidR="00250C91" w:rsidRPr="004D2C0A" w:rsidRDefault="00250C91" w:rsidP="00250C91">
      <w:pPr>
        <w:rPr>
          <w:rFonts w:ascii="Times New Roman" w:eastAsia="Times New Roman" w:hAnsi="Times New Roman" w:cs="Times New Roman"/>
          <w:sz w:val="24"/>
          <w:szCs w:val="24"/>
        </w:rPr>
      </w:pPr>
      <w:r w:rsidRPr="004D2C0A">
        <w:rPr>
          <w:rFonts w:eastAsia="Times New Roman"/>
          <w:sz w:val="23"/>
          <w:szCs w:val="23"/>
        </w:rPr>
        <w:t>Od TC je požadováno, aby usnadňovali řešení konfliktů, problémů a reklamací u hráčů svého družstva, a čini</w:t>
      </w:r>
      <w:r>
        <w:rPr>
          <w:rFonts w:eastAsia="Times New Roman"/>
          <w:sz w:val="23"/>
          <w:szCs w:val="23"/>
        </w:rPr>
        <w:t>li</w:t>
      </w:r>
      <w:r w:rsidRPr="004D2C0A">
        <w:rPr>
          <w:rFonts w:eastAsia="Times New Roman"/>
          <w:sz w:val="23"/>
          <w:szCs w:val="23"/>
        </w:rPr>
        <w:t xml:space="preserve"> to v duchu </w:t>
      </w:r>
      <w:proofErr w:type="spellStart"/>
      <w:r w:rsidRPr="004D2C0A">
        <w:rPr>
          <w:rFonts w:eastAsia="Times New Roman"/>
          <w:sz w:val="23"/>
          <w:szCs w:val="23"/>
        </w:rPr>
        <w:t>Amici</w:t>
      </w:r>
      <w:proofErr w:type="spellEnd"/>
      <w:r w:rsidRPr="004D2C0A">
        <w:rPr>
          <w:rFonts w:eastAsia="Times New Roman"/>
          <w:sz w:val="23"/>
          <w:szCs w:val="23"/>
        </w:rPr>
        <w:t xml:space="preserve"> </w:t>
      </w:r>
      <w:proofErr w:type="spellStart"/>
      <w:r w:rsidRPr="004D2C0A">
        <w:rPr>
          <w:rFonts w:eastAsia="Times New Roman"/>
          <w:sz w:val="23"/>
          <w:szCs w:val="23"/>
        </w:rPr>
        <w:t>Sumus</w:t>
      </w:r>
      <w:proofErr w:type="spellEnd"/>
      <w:r w:rsidRPr="004D2C0A">
        <w:rPr>
          <w:rFonts w:eastAsia="Times New Roman"/>
          <w:sz w:val="23"/>
          <w:szCs w:val="23"/>
        </w:rPr>
        <w:t xml:space="preserve">.  TD může požadovat, aby národní federace vyměnila svého TC kvůli nevhodnému chování nebo neschopnosti (vč. neochoty) vykonávat své povinnosti. Národní federace musí provést tuto výměnu do 14 dnů od obdržení tohoto požadavku. V případě, že národní federace neexistuje (např. v ICCF </w:t>
      </w:r>
      <w:proofErr w:type="spellStart"/>
      <w:r w:rsidRPr="004D2C0A">
        <w:rPr>
          <w:rFonts w:eastAsia="Times New Roman"/>
          <w:sz w:val="23"/>
          <w:szCs w:val="23"/>
        </w:rPr>
        <w:t>Champions</w:t>
      </w:r>
      <w:proofErr w:type="spellEnd"/>
      <w:r w:rsidRPr="004D2C0A">
        <w:rPr>
          <w:rFonts w:eastAsia="Times New Roman"/>
          <w:sz w:val="23"/>
          <w:szCs w:val="23"/>
        </w:rPr>
        <w:t xml:space="preserve"> </w:t>
      </w:r>
      <w:proofErr w:type="spellStart"/>
      <w:r w:rsidRPr="004D2C0A">
        <w:rPr>
          <w:rFonts w:eastAsia="Times New Roman"/>
          <w:sz w:val="23"/>
          <w:szCs w:val="23"/>
        </w:rPr>
        <w:t>League</w:t>
      </w:r>
      <w:proofErr w:type="spellEnd"/>
      <w:r w:rsidRPr="004D2C0A">
        <w:rPr>
          <w:rFonts w:eastAsia="Times New Roman"/>
          <w:sz w:val="23"/>
          <w:szCs w:val="23"/>
        </w:rPr>
        <w:t>), TD by měl požádat jiného z hráčů v družstvu, aby převzal povinnosti TC, s tím, že v případě odmítnutí nebude hra moci pokračovat.    </w:t>
      </w:r>
    </w:p>
    <w:p w:rsidR="00250C91" w:rsidRPr="004D2C0A" w:rsidRDefault="00250C91" w:rsidP="00250C91">
      <w:pPr>
        <w:rPr>
          <w:rFonts w:ascii="Times New Roman" w:eastAsia="Times New Roman" w:hAnsi="Times New Roman" w:cs="Times New Roman"/>
          <w:sz w:val="24"/>
          <w:szCs w:val="24"/>
        </w:rPr>
      </w:pPr>
    </w:p>
    <w:p w:rsidR="002C2D30" w:rsidRPr="00C829D9" w:rsidRDefault="002C2D30" w:rsidP="00CE79C6">
      <w:pPr>
        <w:rPr>
          <w:sz w:val="23"/>
          <w:szCs w:val="23"/>
        </w:rPr>
      </w:pPr>
    </w:p>
    <w:p w:rsidR="00FD7881" w:rsidRPr="004D2C0A" w:rsidRDefault="00FD7881" w:rsidP="00FD7881">
      <w:pPr>
        <w:ind w:firstLine="720"/>
        <w:rPr>
          <w:rFonts w:ascii="Times New Roman" w:eastAsia="Times New Roman" w:hAnsi="Times New Roman" w:cs="Times New Roman"/>
          <w:sz w:val="24"/>
          <w:szCs w:val="24"/>
        </w:rPr>
      </w:pPr>
      <w:r w:rsidRPr="004D2C0A">
        <w:rPr>
          <w:rFonts w:eastAsia="Times New Roman"/>
          <w:b/>
          <w:bCs/>
          <w:sz w:val="23"/>
          <w:szCs w:val="23"/>
        </w:rPr>
        <w:t xml:space="preserve">11.3  Ustanovení Etického kodexu platná pro hráče </w:t>
      </w:r>
    </w:p>
    <w:p w:rsidR="00FD7881" w:rsidRPr="004D2C0A" w:rsidRDefault="00FD7881" w:rsidP="00FD7881">
      <w:pPr>
        <w:rPr>
          <w:rFonts w:ascii="Times New Roman" w:eastAsia="Times New Roman" w:hAnsi="Times New Roman" w:cs="Times New Roman"/>
          <w:sz w:val="24"/>
          <w:szCs w:val="24"/>
        </w:rPr>
      </w:pPr>
    </w:p>
    <w:p w:rsidR="00FD7881" w:rsidRDefault="00FD7881" w:rsidP="00FD7881">
      <w:pPr>
        <w:rPr>
          <w:rFonts w:eastAsia="Times New Roman"/>
          <w:sz w:val="23"/>
          <w:szCs w:val="23"/>
        </w:rPr>
      </w:pPr>
      <w:r w:rsidRPr="004D2C0A">
        <w:rPr>
          <w:rFonts w:eastAsia="Times New Roman"/>
          <w:sz w:val="23"/>
          <w:szCs w:val="23"/>
        </w:rPr>
        <w:t>Existují tři hlavní, Etickým kodexem řešené záležitosti, týkající se chování hráčů. První se týká komunikace, která probíhá navzájem mezi hráči prostřednictvím „zpráv“ zasílaných společně s jejich tahy. Druhá se týká případů extrémně pomalé hry v jasně prohrané pozici (které se přezdívá “obrana mrtvého muže”).  Třetí se týká procesu opakovaných nabídek remízy v partii až do doby, kdy to příjemce těchto nabídek začne obtěžovat.</w:t>
      </w:r>
    </w:p>
    <w:p w:rsidR="00FD7881" w:rsidRPr="004D2C0A" w:rsidRDefault="00FD7881" w:rsidP="00FD7881">
      <w:pPr>
        <w:rPr>
          <w:rFonts w:ascii="Times New Roman" w:eastAsia="Times New Roman" w:hAnsi="Times New Roman" w:cs="Times New Roman"/>
          <w:sz w:val="24"/>
          <w:szCs w:val="24"/>
        </w:rPr>
      </w:pPr>
    </w:p>
    <w:p w:rsidR="002C2D30" w:rsidRPr="00C829D9" w:rsidRDefault="002C2D30" w:rsidP="00CE79C6">
      <w:pPr>
        <w:rPr>
          <w:sz w:val="23"/>
          <w:szCs w:val="23"/>
        </w:rPr>
      </w:pPr>
    </w:p>
    <w:p w:rsidR="002C2D30" w:rsidRPr="00FD7881" w:rsidRDefault="00B21102" w:rsidP="00CE79C6">
      <w:pPr>
        <w:ind w:firstLine="720"/>
        <w:rPr>
          <w:color w:val="auto"/>
          <w:sz w:val="23"/>
          <w:szCs w:val="23"/>
        </w:rPr>
      </w:pPr>
      <w:proofErr w:type="gramStart"/>
      <w:r w:rsidRPr="00FD7881">
        <w:rPr>
          <w:b/>
          <w:color w:val="auto"/>
          <w:sz w:val="23"/>
          <w:szCs w:val="23"/>
        </w:rPr>
        <w:t xml:space="preserve">11.3.1  </w:t>
      </w:r>
      <w:r w:rsidR="00FD7881">
        <w:rPr>
          <w:b/>
          <w:color w:val="auto"/>
          <w:sz w:val="23"/>
          <w:szCs w:val="23"/>
        </w:rPr>
        <w:t>Řešení</w:t>
      </w:r>
      <w:proofErr w:type="gramEnd"/>
      <w:r w:rsidR="00FD7881">
        <w:rPr>
          <w:b/>
          <w:color w:val="auto"/>
          <w:sz w:val="23"/>
          <w:szCs w:val="23"/>
        </w:rPr>
        <w:t xml:space="preserve"> nevhodné komunikace</w:t>
      </w:r>
    </w:p>
    <w:p w:rsidR="002C2D30" w:rsidRPr="00FD7881" w:rsidRDefault="002C2D30" w:rsidP="00CE79C6">
      <w:pPr>
        <w:rPr>
          <w:color w:val="auto"/>
          <w:sz w:val="23"/>
          <w:szCs w:val="23"/>
        </w:rPr>
      </w:pPr>
    </w:p>
    <w:p w:rsidR="002C2D30" w:rsidRPr="00FD7881" w:rsidRDefault="00FD7881" w:rsidP="00CE79C6">
      <w:pPr>
        <w:rPr>
          <w:color w:val="auto"/>
          <w:sz w:val="23"/>
          <w:szCs w:val="23"/>
        </w:rPr>
      </w:pPr>
      <w:r>
        <w:rPr>
          <w:color w:val="auto"/>
          <w:sz w:val="23"/>
          <w:szCs w:val="23"/>
        </w:rPr>
        <w:t>FILOZOFIE</w:t>
      </w:r>
      <w:r w:rsidR="00B21102" w:rsidRPr="00FD7881">
        <w:rPr>
          <w:color w:val="auto"/>
          <w:sz w:val="23"/>
          <w:szCs w:val="23"/>
        </w:rPr>
        <w:t xml:space="preserve">:  </w:t>
      </w:r>
      <w:r>
        <w:rPr>
          <w:color w:val="auto"/>
          <w:sz w:val="23"/>
          <w:szCs w:val="23"/>
        </w:rPr>
        <w:t>Obecnou filozofií ICCF je</w:t>
      </w:r>
      <w:r w:rsidR="00B21102" w:rsidRPr="00FD7881">
        <w:rPr>
          <w:color w:val="auto"/>
          <w:sz w:val="23"/>
          <w:szCs w:val="23"/>
        </w:rPr>
        <w:t xml:space="preserve"> </w:t>
      </w:r>
      <w:proofErr w:type="spellStart"/>
      <w:r w:rsidR="00B21102" w:rsidRPr="00FD7881">
        <w:rPr>
          <w:color w:val="auto"/>
          <w:sz w:val="23"/>
          <w:szCs w:val="23"/>
        </w:rPr>
        <w:t>Amici</w:t>
      </w:r>
      <w:proofErr w:type="spellEnd"/>
      <w:r w:rsidR="00B21102" w:rsidRPr="00FD7881">
        <w:rPr>
          <w:color w:val="auto"/>
          <w:sz w:val="23"/>
          <w:szCs w:val="23"/>
        </w:rPr>
        <w:t xml:space="preserve"> </w:t>
      </w:r>
      <w:proofErr w:type="spellStart"/>
      <w:r w:rsidR="00B21102" w:rsidRPr="00FD7881">
        <w:rPr>
          <w:color w:val="auto"/>
          <w:sz w:val="23"/>
          <w:szCs w:val="23"/>
        </w:rPr>
        <w:t>Sumus</w:t>
      </w:r>
      <w:proofErr w:type="spellEnd"/>
      <w:r w:rsidR="00B21102" w:rsidRPr="00FD7881">
        <w:rPr>
          <w:color w:val="auto"/>
          <w:sz w:val="23"/>
          <w:szCs w:val="23"/>
        </w:rPr>
        <w:t xml:space="preserve">: </w:t>
      </w:r>
      <w:r>
        <w:rPr>
          <w:color w:val="auto"/>
          <w:sz w:val="23"/>
          <w:szCs w:val="23"/>
        </w:rPr>
        <w:t>jsme přátelé. Obtěžující nebo odporná slovní vyjádření jednoho hráče vůči druhému odporují této filozofii a nemohou být tolerována. V partiích hraných na serveru může TD vyřešit takové chování nastavením schopnosti hráče zasílat zprávy na „tichý mód“, tato možnost však v partiích hraných poštou očividně neexistuje. TD tedy musí řešit tento druh nevhodného chování p</w:t>
      </w:r>
      <w:r w:rsidR="00D70BD9">
        <w:rPr>
          <w:color w:val="auto"/>
          <w:sz w:val="23"/>
          <w:szCs w:val="23"/>
        </w:rPr>
        <w:t>omocí varování a sankcí.</w:t>
      </w:r>
    </w:p>
    <w:p w:rsidR="002C2D30" w:rsidRPr="00FD7881" w:rsidRDefault="002C2D30" w:rsidP="00CE79C6">
      <w:pPr>
        <w:rPr>
          <w:color w:val="auto"/>
          <w:sz w:val="23"/>
          <w:szCs w:val="23"/>
        </w:rPr>
      </w:pPr>
    </w:p>
    <w:p w:rsidR="002C2D30" w:rsidRPr="00FD7881" w:rsidRDefault="00B21102" w:rsidP="00CE79C6">
      <w:pPr>
        <w:rPr>
          <w:color w:val="auto"/>
          <w:sz w:val="23"/>
          <w:szCs w:val="23"/>
        </w:rPr>
      </w:pPr>
      <w:r w:rsidRPr="00FD7881">
        <w:rPr>
          <w:color w:val="auto"/>
          <w:sz w:val="23"/>
          <w:szCs w:val="23"/>
        </w:rPr>
        <w:t>P</w:t>
      </w:r>
      <w:r w:rsidR="00D70BD9">
        <w:rPr>
          <w:color w:val="auto"/>
          <w:sz w:val="23"/>
          <w:szCs w:val="23"/>
        </w:rPr>
        <w:t>OSTUP</w:t>
      </w:r>
      <w:r w:rsidRPr="00FD7881">
        <w:rPr>
          <w:color w:val="auto"/>
          <w:sz w:val="23"/>
          <w:szCs w:val="23"/>
        </w:rPr>
        <w:t xml:space="preserve">: </w:t>
      </w:r>
      <w:r w:rsidR="00D70BD9">
        <w:rPr>
          <w:color w:val="auto"/>
          <w:sz w:val="23"/>
          <w:szCs w:val="23"/>
        </w:rPr>
        <w:t>Kdykoli hráč shledá, že mu soupeř zaslal jeden nebo více urážlivých komentářů, může zaslat TD (nebo TC v soutěži DRUŽSTEV</w:t>
      </w:r>
      <w:r w:rsidRPr="00FD7881">
        <w:rPr>
          <w:color w:val="auto"/>
          <w:sz w:val="23"/>
          <w:szCs w:val="23"/>
        </w:rPr>
        <w:t xml:space="preserve">) </w:t>
      </w:r>
      <w:r w:rsidR="00D70BD9">
        <w:rPr>
          <w:color w:val="auto"/>
          <w:sz w:val="23"/>
          <w:szCs w:val="23"/>
        </w:rPr>
        <w:t>zprávu o</w:t>
      </w:r>
      <w:r w:rsidRPr="00FD7881">
        <w:rPr>
          <w:color w:val="auto"/>
          <w:sz w:val="23"/>
          <w:szCs w:val="23"/>
        </w:rPr>
        <w:t xml:space="preserve"> “</w:t>
      </w:r>
      <w:r w:rsidR="00D70BD9">
        <w:rPr>
          <w:color w:val="auto"/>
          <w:sz w:val="23"/>
          <w:szCs w:val="23"/>
        </w:rPr>
        <w:t>nevhodných komentářích</w:t>
      </w:r>
      <w:r w:rsidRPr="00FD7881">
        <w:rPr>
          <w:color w:val="auto"/>
          <w:sz w:val="23"/>
          <w:szCs w:val="23"/>
        </w:rPr>
        <w:t xml:space="preserve">”. </w:t>
      </w:r>
      <w:r w:rsidR="00D70BD9">
        <w:rPr>
          <w:color w:val="auto"/>
          <w:sz w:val="23"/>
          <w:szCs w:val="23"/>
        </w:rPr>
        <w:t xml:space="preserve">V této zprávě musí být konkrétně uvedeno, co mu sdělil soupeř, a pokud to není zřejmé, proč jeho sdělení považuje za urážlivé. TD tuto zprávu posoudí a rozhodne o jedné ze </w:t>
      </w:r>
      <w:r w:rsidR="00602A14">
        <w:rPr>
          <w:color w:val="auto"/>
          <w:sz w:val="23"/>
          <w:szCs w:val="23"/>
        </w:rPr>
        <w:t xml:space="preserve">tří </w:t>
      </w:r>
      <w:r w:rsidR="00D70BD9">
        <w:rPr>
          <w:color w:val="auto"/>
          <w:sz w:val="23"/>
          <w:szCs w:val="23"/>
        </w:rPr>
        <w:t xml:space="preserve">možností: </w:t>
      </w:r>
      <w:r w:rsidRPr="00FD7881">
        <w:rPr>
          <w:color w:val="auto"/>
          <w:sz w:val="23"/>
          <w:szCs w:val="23"/>
        </w:rPr>
        <w:t xml:space="preserve">(a) </w:t>
      </w:r>
      <w:r w:rsidR="00D70BD9">
        <w:rPr>
          <w:color w:val="auto"/>
          <w:sz w:val="23"/>
          <w:szCs w:val="23"/>
        </w:rPr>
        <w:t>zamítne stížnost jako nedostačující pro rozhodnutí o porušení Etického kodexu</w:t>
      </w:r>
      <w:r w:rsidRPr="00FD7881">
        <w:rPr>
          <w:color w:val="auto"/>
          <w:sz w:val="23"/>
          <w:szCs w:val="23"/>
        </w:rPr>
        <w:t xml:space="preserve">, (b) </w:t>
      </w:r>
      <w:r w:rsidR="00D70BD9">
        <w:rPr>
          <w:color w:val="auto"/>
          <w:sz w:val="23"/>
          <w:szCs w:val="23"/>
        </w:rPr>
        <w:t>před rozhodnutím o stížnosti požádá o více informací hráče a/nebo jeho soupeře,</w:t>
      </w:r>
      <w:r w:rsidRPr="00FD7881">
        <w:rPr>
          <w:color w:val="auto"/>
          <w:sz w:val="23"/>
          <w:szCs w:val="23"/>
        </w:rPr>
        <w:t xml:space="preserve"> </w:t>
      </w:r>
      <w:r w:rsidR="00D70BD9">
        <w:rPr>
          <w:color w:val="auto"/>
          <w:sz w:val="23"/>
          <w:szCs w:val="23"/>
        </w:rPr>
        <w:t>nebo</w:t>
      </w:r>
      <w:r w:rsidRPr="00FD7881">
        <w:rPr>
          <w:color w:val="auto"/>
          <w:sz w:val="23"/>
          <w:szCs w:val="23"/>
        </w:rPr>
        <w:t xml:space="preserve"> (c) </w:t>
      </w:r>
      <w:r w:rsidR="00D70BD9">
        <w:rPr>
          <w:color w:val="auto"/>
          <w:sz w:val="23"/>
          <w:szCs w:val="23"/>
        </w:rPr>
        <w:t>uzná stížnost za oprávněnou</w:t>
      </w:r>
      <w:r w:rsidRPr="00FD7881">
        <w:rPr>
          <w:color w:val="auto"/>
          <w:sz w:val="23"/>
          <w:szCs w:val="23"/>
        </w:rPr>
        <w:t xml:space="preserve">.  </w:t>
      </w:r>
      <w:r w:rsidR="00602A14">
        <w:rPr>
          <w:color w:val="auto"/>
          <w:sz w:val="23"/>
          <w:szCs w:val="23"/>
        </w:rPr>
        <w:t>Je-li stížnost oprávněná, TD pokračuje zasláním varování nebo udělením sankcí, což záleží na</w:t>
      </w:r>
      <w:r w:rsidRPr="00FD7881">
        <w:rPr>
          <w:color w:val="auto"/>
          <w:sz w:val="23"/>
          <w:szCs w:val="23"/>
        </w:rPr>
        <w:t xml:space="preserve"> (a) </w:t>
      </w:r>
      <w:r w:rsidR="00602A14">
        <w:rPr>
          <w:color w:val="auto"/>
          <w:sz w:val="23"/>
          <w:szCs w:val="23"/>
        </w:rPr>
        <w:t>vnímané vážnosti provinění, a (b) zda už bylo tomuto hráči předtím zasláno varování nebo ne. Pro podrobnosti ohledně navržené škály disciplinárních opatření viz kapitolu 12</w:t>
      </w:r>
      <w:r w:rsidRPr="00FD7881">
        <w:rPr>
          <w:color w:val="auto"/>
          <w:sz w:val="23"/>
          <w:szCs w:val="23"/>
        </w:rPr>
        <w:t xml:space="preserve">.  </w:t>
      </w:r>
      <w:r w:rsidR="00602A14">
        <w:rPr>
          <w:color w:val="auto"/>
          <w:sz w:val="23"/>
          <w:szCs w:val="23"/>
        </w:rPr>
        <w:t>Není-li si TD jist, jak ohodnotit vážnost tohoto druhu provinění, doporučuje se, aby případ před rozhodnutí o stížnosti konzultoval s mentorem nebo jiným TD</w:t>
      </w:r>
      <w:r w:rsidRPr="00FD7881">
        <w:rPr>
          <w:color w:val="auto"/>
          <w:sz w:val="23"/>
          <w:szCs w:val="23"/>
        </w:rPr>
        <w:t>.</w:t>
      </w:r>
    </w:p>
    <w:p w:rsidR="002C2D30" w:rsidRPr="00FD7881" w:rsidRDefault="002C2D30" w:rsidP="00CE79C6">
      <w:pPr>
        <w:rPr>
          <w:color w:val="auto"/>
          <w:sz w:val="23"/>
          <w:szCs w:val="23"/>
        </w:rPr>
      </w:pPr>
    </w:p>
    <w:p w:rsidR="002C2D30" w:rsidRPr="00FD7881" w:rsidRDefault="00602A14" w:rsidP="00CE79C6">
      <w:pPr>
        <w:rPr>
          <w:color w:val="auto"/>
          <w:sz w:val="23"/>
          <w:szCs w:val="23"/>
        </w:rPr>
      </w:pPr>
      <w:r>
        <w:rPr>
          <w:color w:val="auto"/>
          <w:sz w:val="23"/>
          <w:szCs w:val="23"/>
        </w:rPr>
        <w:t>Hráč se proti sankcím tohoto druhu může odvolat během 14 dnů od obdržení informace o akci TD</w:t>
      </w:r>
      <w:r w:rsidR="00B21102" w:rsidRPr="00FD7881">
        <w:rPr>
          <w:color w:val="auto"/>
          <w:sz w:val="23"/>
          <w:szCs w:val="23"/>
        </w:rPr>
        <w:t>.  (</w:t>
      </w:r>
      <w:r>
        <w:rPr>
          <w:color w:val="auto"/>
          <w:sz w:val="23"/>
          <w:szCs w:val="23"/>
        </w:rPr>
        <w:t>Viz kapitolu 13 o procesu odvolání.</w:t>
      </w:r>
      <w:r w:rsidR="00B21102" w:rsidRPr="00FD7881">
        <w:rPr>
          <w:color w:val="auto"/>
          <w:sz w:val="23"/>
          <w:szCs w:val="23"/>
        </w:rPr>
        <w:t>)</w:t>
      </w:r>
    </w:p>
    <w:p w:rsidR="002C2D30" w:rsidRPr="00FD7881" w:rsidRDefault="002C2D30" w:rsidP="00CE79C6">
      <w:pPr>
        <w:rPr>
          <w:color w:val="auto"/>
          <w:sz w:val="23"/>
          <w:szCs w:val="23"/>
        </w:rPr>
      </w:pPr>
    </w:p>
    <w:p w:rsidR="002C2D30" w:rsidRDefault="002C2D30" w:rsidP="00CE79C6">
      <w:pPr>
        <w:rPr>
          <w:sz w:val="23"/>
          <w:szCs w:val="23"/>
        </w:rPr>
      </w:pPr>
    </w:p>
    <w:p w:rsidR="008654A7" w:rsidRPr="00C829D9" w:rsidRDefault="008654A7" w:rsidP="00CE79C6">
      <w:pPr>
        <w:rPr>
          <w:sz w:val="23"/>
          <w:szCs w:val="23"/>
        </w:rPr>
      </w:pPr>
    </w:p>
    <w:p w:rsidR="00220104" w:rsidRPr="004D2C0A" w:rsidRDefault="00220104" w:rsidP="00220104">
      <w:pPr>
        <w:ind w:firstLine="720"/>
        <w:rPr>
          <w:rFonts w:eastAsia="Times New Roman"/>
          <w:b/>
          <w:bCs/>
          <w:sz w:val="23"/>
          <w:szCs w:val="23"/>
        </w:rPr>
      </w:pPr>
      <w:r w:rsidRPr="004D2C0A">
        <w:rPr>
          <w:rFonts w:eastAsia="Times New Roman"/>
          <w:b/>
          <w:bCs/>
          <w:sz w:val="23"/>
          <w:szCs w:val="23"/>
        </w:rPr>
        <w:lastRenderedPageBreak/>
        <w:t>11.3.2   Extrémně pomalá hra v jasně prohrané pozici  („obrana mrtvého muže”)</w:t>
      </w:r>
    </w:p>
    <w:p w:rsidR="007B4209" w:rsidRDefault="007B4209" w:rsidP="007B4209">
      <w:pPr>
        <w:rPr>
          <w:rFonts w:eastAsia="Times New Roman"/>
          <w:sz w:val="23"/>
          <w:szCs w:val="23"/>
        </w:rPr>
      </w:pPr>
    </w:p>
    <w:p w:rsidR="00220104" w:rsidRPr="004D2C0A" w:rsidRDefault="00220104" w:rsidP="007B4209">
      <w:pPr>
        <w:rPr>
          <w:rFonts w:ascii="Times New Roman" w:eastAsia="Times New Roman" w:hAnsi="Times New Roman" w:cs="Times New Roman"/>
          <w:sz w:val="24"/>
          <w:szCs w:val="24"/>
        </w:rPr>
      </w:pPr>
      <w:r w:rsidRPr="004D2C0A">
        <w:rPr>
          <w:rFonts w:eastAsia="Times New Roman"/>
          <w:sz w:val="23"/>
          <w:szCs w:val="23"/>
        </w:rPr>
        <w:t xml:space="preserve">Ve vztahu k hráčům uvádí Etický kodex následující: </w:t>
      </w:r>
    </w:p>
    <w:p w:rsidR="00220104" w:rsidRPr="004D2C0A" w:rsidRDefault="00220104" w:rsidP="007B4209">
      <w:pPr>
        <w:rPr>
          <w:rFonts w:ascii="Times New Roman" w:eastAsia="Times New Roman" w:hAnsi="Times New Roman" w:cs="Times New Roman"/>
          <w:sz w:val="24"/>
          <w:szCs w:val="24"/>
        </w:rPr>
      </w:pPr>
    </w:p>
    <w:p w:rsidR="00220104" w:rsidRPr="004D2C0A" w:rsidRDefault="00220104" w:rsidP="007B4209">
      <w:pPr>
        <w:rPr>
          <w:rFonts w:ascii="Times New Roman" w:eastAsia="Times New Roman" w:hAnsi="Times New Roman" w:cs="Times New Roman"/>
          <w:sz w:val="24"/>
          <w:szCs w:val="24"/>
        </w:rPr>
      </w:pPr>
      <w:r w:rsidRPr="004D2C0A">
        <w:rPr>
          <w:rFonts w:eastAsia="Times New Roman"/>
          <w:sz w:val="23"/>
          <w:szCs w:val="23"/>
        </w:rPr>
        <w:t>“Nepřiměřeně pomalá hra v jasně prohrané pozici není v korespondenční šachové hře považována za správné chování, podléhá varování ze strany TD, a pokud bude pokračovat nebo bude opakována v jiných partiích, povede k disciplinárním sankcím.”</w:t>
      </w:r>
    </w:p>
    <w:p w:rsidR="00220104" w:rsidRPr="004D2C0A" w:rsidRDefault="00220104" w:rsidP="007B4209">
      <w:pPr>
        <w:rPr>
          <w:rFonts w:ascii="Times New Roman" w:eastAsia="Times New Roman" w:hAnsi="Times New Roman" w:cs="Times New Roman"/>
          <w:sz w:val="24"/>
          <w:szCs w:val="24"/>
        </w:rPr>
      </w:pPr>
    </w:p>
    <w:p w:rsidR="00220104" w:rsidRPr="004D2C0A" w:rsidRDefault="00220104" w:rsidP="007B4209">
      <w:pPr>
        <w:rPr>
          <w:rFonts w:ascii="Times New Roman" w:eastAsia="Times New Roman" w:hAnsi="Times New Roman" w:cs="Times New Roman"/>
          <w:sz w:val="24"/>
          <w:szCs w:val="24"/>
        </w:rPr>
      </w:pPr>
      <w:r w:rsidRPr="004D2C0A">
        <w:rPr>
          <w:rFonts w:eastAsia="Times New Roman"/>
          <w:sz w:val="23"/>
          <w:szCs w:val="23"/>
        </w:rPr>
        <w:t xml:space="preserve">Tento druh nepřiměřeně pomalé hry dostal přezdívku </w:t>
      </w:r>
      <w:proofErr w:type="spellStart"/>
      <w:r w:rsidRPr="004D2C0A">
        <w:rPr>
          <w:rFonts w:eastAsia="Times New Roman"/>
          <w:sz w:val="23"/>
          <w:szCs w:val="23"/>
        </w:rPr>
        <w:t>Dead</w:t>
      </w:r>
      <w:proofErr w:type="spellEnd"/>
      <w:r w:rsidRPr="004D2C0A">
        <w:rPr>
          <w:rFonts w:eastAsia="Times New Roman"/>
          <w:sz w:val="23"/>
          <w:szCs w:val="23"/>
        </w:rPr>
        <w:t xml:space="preserve"> </w:t>
      </w:r>
      <w:proofErr w:type="spellStart"/>
      <w:r w:rsidRPr="004D2C0A">
        <w:rPr>
          <w:rFonts w:eastAsia="Times New Roman"/>
          <w:sz w:val="23"/>
          <w:szCs w:val="23"/>
        </w:rPr>
        <w:t>Man’s</w:t>
      </w:r>
      <w:proofErr w:type="spellEnd"/>
      <w:r w:rsidRPr="004D2C0A">
        <w:rPr>
          <w:rFonts w:eastAsia="Times New Roman"/>
          <w:sz w:val="23"/>
          <w:szCs w:val="23"/>
        </w:rPr>
        <w:t xml:space="preserve"> Defense (dále </w:t>
      </w:r>
      <w:proofErr w:type="gramStart"/>
      <w:r w:rsidRPr="004D2C0A">
        <w:rPr>
          <w:rFonts w:eastAsia="Times New Roman"/>
          <w:sz w:val="23"/>
          <w:szCs w:val="23"/>
        </w:rPr>
        <w:t>DMD) („obrana</w:t>
      </w:r>
      <w:proofErr w:type="gramEnd"/>
      <w:r w:rsidRPr="004D2C0A">
        <w:rPr>
          <w:rFonts w:eastAsia="Times New Roman"/>
          <w:sz w:val="23"/>
          <w:szCs w:val="23"/>
        </w:rPr>
        <w:t xml:space="preserve"> mrtvého muže“). </w:t>
      </w:r>
    </w:p>
    <w:p w:rsidR="00220104" w:rsidRPr="004D2C0A" w:rsidRDefault="00220104" w:rsidP="007B4209">
      <w:pPr>
        <w:rPr>
          <w:rFonts w:ascii="Times New Roman" w:eastAsia="Times New Roman" w:hAnsi="Times New Roman" w:cs="Times New Roman"/>
          <w:sz w:val="24"/>
          <w:szCs w:val="24"/>
        </w:rPr>
      </w:pPr>
    </w:p>
    <w:p w:rsidR="00220104" w:rsidRPr="004D2C0A" w:rsidRDefault="00220104" w:rsidP="007B4209">
      <w:pPr>
        <w:rPr>
          <w:rFonts w:ascii="Times New Roman" w:eastAsia="Times New Roman" w:hAnsi="Times New Roman" w:cs="Times New Roman"/>
          <w:sz w:val="24"/>
          <w:szCs w:val="24"/>
        </w:rPr>
      </w:pPr>
      <w:r w:rsidRPr="004D2C0A">
        <w:rPr>
          <w:rFonts w:eastAsia="Times New Roman"/>
          <w:sz w:val="23"/>
          <w:szCs w:val="23"/>
        </w:rPr>
        <w:t>Pro vynucení dodržování Etického kodexu musí TD používat co nejjednotnější interpretaci a aplikaci tohoto pravidla.  Následující seznam by měl být používán jako vodítko, kdy se hráč dopouští DMD.</w:t>
      </w:r>
    </w:p>
    <w:p w:rsidR="00220104" w:rsidRPr="004D2C0A" w:rsidRDefault="00220104" w:rsidP="007B4209">
      <w:pPr>
        <w:rPr>
          <w:rFonts w:ascii="Times New Roman" w:eastAsia="Times New Roman" w:hAnsi="Times New Roman" w:cs="Times New Roman"/>
          <w:sz w:val="24"/>
          <w:szCs w:val="24"/>
        </w:rPr>
      </w:pPr>
    </w:p>
    <w:p w:rsidR="00220104" w:rsidRDefault="00220104" w:rsidP="007B4209">
      <w:pPr>
        <w:rPr>
          <w:rFonts w:eastAsia="Times New Roman"/>
          <w:sz w:val="23"/>
          <w:szCs w:val="23"/>
        </w:rPr>
      </w:pPr>
      <w:r w:rsidRPr="004D2C0A">
        <w:rPr>
          <w:rFonts w:eastAsia="Times New Roman"/>
          <w:sz w:val="23"/>
          <w:szCs w:val="23"/>
        </w:rPr>
        <w:t>Zjištění výskytu DMD:</w:t>
      </w:r>
    </w:p>
    <w:p w:rsidR="007B4209" w:rsidRPr="004D2C0A" w:rsidRDefault="007B4209" w:rsidP="007B4209">
      <w:pPr>
        <w:rPr>
          <w:rFonts w:ascii="Times New Roman" w:eastAsia="Times New Roman" w:hAnsi="Times New Roman" w:cs="Times New Roman"/>
          <w:sz w:val="24"/>
          <w:szCs w:val="24"/>
        </w:rPr>
      </w:pPr>
    </w:p>
    <w:p w:rsidR="00220104" w:rsidRPr="004D2C0A" w:rsidRDefault="00220104" w:rsidP="007B4209">
      <w:pPr>
        <w:rPr>
          <w:rFonts w:ascii="Times New Roman" w:eastAsia="Times New Roman" w:hAnsi="Times New Roman" w:cs="Times New Roman"/>
          <w:sz w:val="24"/>
          <w:szCs w:val="24"/>
        </w:rPr>
      </w:pPr>
      <w:r w:rsidRPr="004D2C0A">
        <w:rPr>
          <w:rFonts w:eastAsia="Times New Roman"/>
          <w:sz w:val="23"/>
          <w:szCs w:val="23"/>
          <w:u w:val="single"/>
        </w:rPr>
        <w:t>Nutný předpoklad -  Hráč, který je za předpokladu rozumného pokračování hry v pozici, která se zdá být jasně prohraná,</w:t>
      </w:r>
      <w:r w:rsidRPr="004D2C0A">
        <w:rPr>
          <w:rFonts w:eastAsia="Times New Roman"/>
          <w:sz w:val="23"/>
          <w:szCs w:val="23"/>
        </w:rPr>
        <w:t xml:space="preserve"> A NAVÍC jedna nebo více skutečností:</w:t>
      </w:r>
    </w:p>
    <w:p w:rsidR="00220104" w:rsidRPr="004D2C0A" w:rsidRDefault="00220104" w:rsidP="00BC72B7">
      <w:pPr>
        <w:numPr>
          <w:ilvl w:val="0"/>
          <w:numId w:val="42"/>
        </w:numPr>
        <w:textAlignment w:val="baseline"/>
        <w:rPr>
          <w:rFonts w:eastAsia="Times New Roman"/>
          <w:sz w:val="23"/>
          <w:szCs w:val="23"/>
        </w:rPr>
      </w:pPr>
      <w:r w:rsidRPr="004D2C0A">
        <w:rPr>
          <w:rFonts w:eastAsia="Times New Roman"/>
          <w:sz w:val="23"/>
          <w:szCs w:val="23"/>
        </w:rPr>
        <w:t>Hráč dost náhle a dramaticky zpomalí hru v této jediné partii, nikoli však v ostatních partiích (např. spotřeba kolem 20 dnů na tah na každý z následujících 6 po sobě jdoucích tahů), (toto dramatické zpomalení hry se často vyskytuje zejména v polovině ratingového období, kdy hráč „čeká“ na 1. březen, 1. červen, 1. září nebo 1. prosinec, protože to jsou závěrečné dny pro zahrnutí výsledků partií do příštího výpočtu ratingu),  A/NEBO</w:t>
      </w:r>
    </w:p>
    <w:p w:rsidR="00220104" w:rsidRPr="004D2C0A" w:rsidRDefault="00220104" w:rsidP="00BC72B7">
      <w:pPr>
        <w:numPr>
          <w:ilvl w:val="0"/>
          <w:numId w:val="42"/>
        </w:numPr>
        <w:textAlignment w:val="baseline"/>
        <w:rPr>
          <w:rFonts w:eastAsia="Times New Roman"/>
          <w:sz w:val="23"/>
          <w:szCs w:val="23"/>
        </w:rPr>
      </w:pPr>
      <w:r w:rsidRPr="004D2C0A">
        <w:rPr>
          <w:rFonts w:eastAsia="Times New Roman"/>
          <w:sz w:val="23"/>
          <w:szCs w:val="23"/>
        </w:rPr>
        <w:t xml:space="preserve">Hráč si vezme velkou část dovolené v této jediné partii, ne však v ostatních partiích (např. několik týdnů v této jediné partii, ne však v ostatních, i když v nich má dostatek nevyčerpaných dnů dovolené), A/NEBO </w:t>
      </w:r>
    </w:p>
    <w:p w:rsidR="00220104" w:rsidRPr="004D2C0A" w:rsidRDefault="00220104" w:rsidP="00BC72B7">
      <w:pPr>
        <w:numPr>
          <w:ilvl w:val="0"/>
          <w:numId w:val="42"/>
        </w:numPr>
        <w:textAlignment w:val="baseline"/>
        <w:rPr>
          <w:rFonts w:eastAsia="Times New Roman"/>
          <w:sz w:val="23"/>
          <w:szCs w:val="23"/>
        </w:rPr>
      </w:pPr>
      <w:r w:rsidRPr="004D2C0A">
        <w:rPr>
          <w:rFonts w:eastAsia="Times New Roman"/>
          <w:sz w:val="23"/>
          <w:szCs w:val="23"/>
        </w:rPr>
        <w:t xml:space="preserve">Hráč nechá na počátku každé časové kontroly proběhnout velkou část (např. </w:t>
      </w:r>
      <w:r w:rsidR="007B4209">
        <w:rPr>
          <w:rFonts w:eastAsia="Times New Roman"/>
          <w:sz w:val="23"/>
          <w:szCs w:val="23"/>
        </w:rPr>
        <w:t>25</w:t>
      </w:r>
      <w:r w:rsidRPr="004D2C0A">
        <w:rPr>
          <w:rFonts w:eastAsia="Times New Roman"/>
          <w:sz w:val="23"/>
          <w:szCs w:val="23"/>
        </w:rPr>
        <w:t xml:space="preserve"> dnů) z nově přidaných </w:t>
      </w:r>
      <w:r w:rsidR="007B4209">
        <w:rPr>
          <w:rFonts w:eastAsia="Times New Roman"/>
          <w:sz w:val="23"/>
          <w:szCs w:val="23"/>
        </w:rPr>
        <w:t>30</w:t>
      </w:r>
      <w:r w:rsidRPr="004D2C0A">
        <w:rPr>
          <w:rFonts w:eastAsia="Times New Roman"/>
          <w:sz w:val="23"/>
          <w:szCs w:val="23"/>
        </w:rPr>
        <w:t xml:space="preserve"> dnů času na rozmyšlenou, než provede více než několik málo tahů.</w:t>
      </w:r>
    </w:p>
    <w:p w:rsidR="00220104" w:rsidRPr="004D2C0A" w:rsidRDefault="00220104" w:rsidP="007B4209">
      <w:pPr>
        <w:rPr>
          <w:rFonts w:ascii="Times New Roman" w:eastAsia="Times New Roman" w:hAnsi="Times New Roman" w:cs="Times New Roman"/>
          <w:sz w:val="24"/>
          <w:szCs w:val="24"/>
        </w:rPr>
      </w:pPr>
      <w:r w:rsidRPr="004D2C0A">
        <w:rPr>
          <w:rFonts w:eastAsia="Times New Roman"/>
          <w:sz w:val="23"/>
          <w:szCs w:val="23"/>
        </w:rPr>
        <w:t>Závěr, že se jedná o DMD a tedy porušení Etického kodexu, lze učinit tehdy, kdy platí zároveň “a” nebo “b”, nebo “c”.  Jakákoli kombinace “a”, “b”, a/nebo “c” by měla být chápána jako jasný důkaz porušení Etického kodexu z titulu DMD.</w:t>
      </w:r>
    </w:p>
    <w:p w:rsidR="00220104" w:rsidRPr="004D2C0A" w:rsidRDefault="00220104" w:rsidP="007B4209">
      <w:pPr>
        <w:rPr>
          <w:rFonts w:ascii="Times New Roman" w:eastAsia="Times New Roman" w:hAnsi="Times New Roman" w:cs="Times New Roman"/>
          <w:sz w:val="24"/>
          <w:szCs w:val="24"/>
        </w:rPr>
      </w:pPr>
      <w:r w:rsidRPr="004D2C0A">
        <w:rPr>
          <w:rFonts w:eastAsia="Times New Roman"/>
          <w:sz w:val="23"/>
          <w:szCs w:val="23"/>
        </w:rPr>
        <w:t xml:space="preserve">Vymezení parametrů každé možné situace DMD je neproveditelné, takže výše uvedený přehled by měl být považován za ilustrativní a nikoli vyčerpávající. Pokud však TD učiní závěr, že i jiná situace, odlišná od výše uvedených, znamená porušení Etického kodexu z titulu DMD, velmi doporučujeme, aby TD tuto situaci konzultoval se svým mentorem, WTD, WTD, Arbiter </w:t>
      </w:r>
      <w:proofErr w:type="spellStart"/>
      <w:r w:rsidRPr="004D2C0A">
        <w:rPr>
          <w:rFonts w:eastAsia="Times New Roman"/>
          <w:sz w:val="23"/>
          <w:szCs w:val="23"/>
        </w:rPr>
        <w:t>Committee</w:t>
      </w:r>
      <w:proofErr w:type="spellEnd"/>
      <w:r w:rsidRPr="004D2C0A">
        <w:rPr>
          <w:rFonts w:eastAsia="Times New Roman"/>
          <w:sz w:val="23"/>
          <w:szCs w:val="23"/>
        </w:rPr>
        <w:t xml:space="preserve"> (ACO), nebo jiným TD.</w:t>
      </w:r>
    </w:p>
    <w:p w:rsidR="007B4209" w:rsidRPr="004D2C0A" w:rsidRDefault="007B4209" w:rsidP="007B4209">
      <w:pPr>
        <w:rPr>
          <w:rFonts w:ascii="Times New Roman" w:eastAsia="Times New Roman" w:hAnsi="Times New Roman" w:cs="Times New Roman"/>
          <w:sz w:val="24"/>
          <w:szCs w:val="24"/>
        </w:rPr>
      </w:pPr>
    </w:p>
    <w:p w:rsidR="00220104" w:rsidRPr="004D2C0A" w:rsidRDefault="00220104" w:rsidP="007B4209">
      <w:pPr>
        <w:rPr>
          <w:rFonts w:ascii="Times New Roman" w:eastAsia="Times New Roman" w:hAnsi="Times New Roman" w:cs="Times New Roman"/>
          <w:sz w:val="24"/>
          <w:szCs w:val="24"/>
        </w:rPr>
      </w:pPr>
      <w:r w:rsidRPr="004D2C0A">
        <w:rPr>
          <w:rFonts w:eastAsia="Times New Roman"/>
          <w:sz w:val="23"/>
          <w:szCs w:val="23"/>
        </w:rPr>
        <w:t xml:space="preserve">TD by si měli být vědomi, že: </w:t>
      </w:r>
    </w:p>
    <w:p w:rsidR="00220104" w:rsidRPr="004D2C0A" w:rsidRDefault="00220104" w:rsidP="00BC72B7">
      <w:pPr>
        <w:numPr>
          <w:ilvl w:val="0"/>
          <w:numId w:val="43"/>
        </w:numPr>
        <w:ind w:left="720"/>
        <w:textAlignment w:val="baseline"/>
        <w:rPr>
          <w:rFonts w:eastAsia="Times New Roman"/>
          <w:sz w:val="23"/>
          <w:szCs w:val="23"/>
        </w:rPr>
      </w:pPr>
      <w:r w:rsidRPr="004D2C0A">
        <w:rPr>
          <w:rFonts w:eastAsia="Times New Roman"/>
          <w:sz w:val="23"/>
          <w:szCs w:val="23"/>
        </w:rPr>
        <w:t xml:space="preserve">Netrpělivost hráče, který reklamuje </w:t>
      </w:r>
      <w:r w:rsidR="007B4209">
        <w:rPr>
          <w:rFonts w:eastAsia="Times New Roman"/>
          <w:sz w:val="23"/>
          <w:szCs w:val="23"/>
        </w:rPr>
        <w:t xml:space="preserve">soupeřovo </w:t>
      </w:r>
      <w:r w:rsidRPr="004D2C0A">
        <w:rPr>
          <w:rFonts w:eastAsia="Times New Roman"/>
          <w:sz w:val="23"/>
          <w:szCs w:val="23"/>
        </w:rPr>
        <w:t xml:space="preserve">používání DMD, není ničím, co </w:t>
      </w:r>
      <w:r w:rsidR="007B4209">
        <w:rPr>
          <w:rFonts w:eastAsia="Times New Roman"/>
          <w:sz w:val="23"/>
          <w:szCs w:val="23"/>
        </w:rPr>
        <w:t>by dokazovalo soupeřovu</w:t>
      </w:r>
      <w:r w:rsidRPr="004D2C0A">
        <w:rPr>
          <w:rFonts w:eastAsia="Times New Roman"/>
          <w:sz w:val="23"/>
          <w:szCs w:val="23"/>
        </w:rPr>
        <w:t xml:space="preserve"> DMD. Netrpělivost se může vyskytnout, když hráč považuje svou partii za jasně vyhranou a </w:t>
      </w:r>
      <w:proofErr w:type="gramStart"/>
      <w:r w:rsidRPr="004D2C0A">
        <w:rPr>
          <w:rFonts w:eastAsia="Times New Roman"/>
          <w:sz w:val="23"/>
          <w:szCs w:val="23"/>
        </w:rPr>
        <w:t>nemůže</w:t>
      </w:r>
      <w:proofErr w:type="gramEnd"/>
      <w:r w:rsidRPr="004D2C0A">
        <w:rPr>
          <w:rFonts w:eastAsia="Times New Roman"/>
          <w:sz w:val="23"/>
          <w:szCs w:val="23"/>
        </w:rPr>
        <w:t xml:space="preserve"> se dočkat svých </w:t>
      </w:r>
      <w:proofErr w:type="gramStart"/>
      <w:r w:rsidRPr="004D2C0A">
        <w:rPr>
          <w:rFonts w:eastAsia="Times New Roman"/>
          <w:sz w:val="23"/>
          <w:szCs w:val="23"/>
        </w:rPr>
        <w:t>Elo</w:t>
      </w:r>
      <w:proofErr w:type="gramEnd"/>
      <w:r w:rsidRPr="004D2C0A">
        <w:rPr>
          <w:rFonts w:eastAsia="Times New Roman"/>
          <w:sz w:val="23"/>
          <w:szCs w:val="23"/>
        </w:rPr>
        <w:t xml:space="preserve"> bodů nebo normy, které výhrou získá, atd. Netrpělivost může nastat i v případě, když se hráči prostě nelíbí pomalá (ale legální) hra soupeře v celé partii.  </w:t>
      </w:r>
    </w:p>
    <w:p w:rsidR="00220104" w:rsidRPr="004D2C0A" w:rsidRDefault="00220104" w:rsidP="00BC72B7">
      <w:pPr>
        <w:numPr>
          <w:ilvl w:val="0"/>
          <w:numId w:val="43"/>
        </w:numPr>
        <w:ind w:left="720"/>
        <w:textAlignment w:val="baseline"/>
        <w:rPr>
          <w:rFonts w:eastAsia="Times New Roman"/>
          <w:sz w:val="23"/>
          <w:szCs w:val="23"/>
        </w:rPr>
      </w:pPr>
      <w:r w:rsidRPr="004D2C0A">
        <w:rPr>
          <w:rFonts w:eastAsia="Times New Roman"/>
          <w:sz w:val="23"/>
          <w:szCs w:val="23"/>
        </w:rPr>
        <w:t xml:space="preserve">Podobně, když hráč zásadně nezměnil frekvenci své hry během relevantní části partie (příklad: ve střední hře, nebo při přechodu ze střední hry do koncovky), </w:t>
      </w:r>
      <w:r w:rsidRPr="004D2C0A">
        <w:rPr>
          <w:rFonts w:eastAsia="Times New Roman"/>
          <w:sz w:val="23"/>
          <w:szCs w:val="23"/>
        </w:rPr>
        <w:lastRenderedPageBreak/>
        <w:t>pak by neměl být považován za hráče používajícího DMD, bez ohledu na to, o jak pomalou frekvenci hry se jedná. Např. pokud si hráč nakumuloval dny na rozmyšlenou v zahájení a pak pravidelně odpovídá tempem 1 tah za týden, stejné tempo hry v prohrané pozici nepředstavuje DMD, i když jeho soupeř chápe pokračování ve hře jako pro něj frustrující a domnívá se, že by se jeho soupeř měl vzdát.  </w:t>
      </w:r>
    </w:p>
    <w:p w:rsidR="00220104" w:rsidRPr="004D2C0A" w:rsidRDefault="00220104" w:rsidP="00BC72B7">
      <w:pPr>
        <w:numPr>
          <w:ilvl w:val="0"/>
          <w:numId w:val="43"/>
        </w:numPr>
        <w:ind w:left="720"/>
        <w:textAlignment w:val="baseline"/>
        <w:rPr>
          <w:rFonts w:eastAsia="Times New Roman"/>
          <w:sz w:val="23"/>
          <w:szCs w:val="23"/>
        </w:rPr>
      </w:pPr>
      <w:r w:rsidRPr="004D2C0A">
        <w:rPr>
          <w:rFonts w:eastAsia="Times New Roman"/>
          <w:sz w:val="23"/>
          <w:szCs w:val="23"/>
        </w:rPr>
        <w:t>Skutečnost, že hráč začal používat dramaticky delší čas na rozmyšlenou, neprokazuje DMD, protože správné určení DMD vyžaduje, aby byl hráč také v</w:t>
      </w:r>
      <w:r w:rsidR="007B4209">
        <w:rPr>
          <w:rFonts w:eastAsia="Times New Roman"/>
          <w:sz w:val="23"/>
          <w:szCs w:val="23"/>
        </w:rPr>
        <w:t xml:space="preserve"> jasně </w:t>
      </w:r>
      <w:r w:rsidRPr="004D2C0A">
        <w:rPr>
          <w:rFonts w:eastAsia="Times New Roman"/>
          <w:sz w:val="23"/>
          <w:szCs w:val="23"/>
        </w:rPr>
        <w:t>prohrané pozici.  </w:t>
      </w:r>
    </w:p>
    <w:p w:rsidR="00220104" w:rsidRDefault="00220104" w:rsidP="007B4209">
      <w:pPr>
        <w:rPr>
          <w:rFonts w:ascii="Times New Roman" w:eastAsia="Times New Roman" w:hAnsi="Times New Roman" w:cs="Times New Roman"/>
          <w:sz w:val="24"/>
          <w:szCs w:val="24"/>
        </w:rPr>
      </w:pPr>
    </w:p>
    <w:p w:rsidR="00220104" w:rsidRPr="004D2C0A" w:rsidRDefault="00220104" w:rsidP="007B4209">
      <w:pPr>
        <w:rPr>
          <w:rFonts w:ascii="Times New Roman" w:eastAsia="Times New Roman" w:hAnsi="Times New Roman" w:cs="Times New Roman"/>
          <w:sz w:val="24"/>
          <w:szCs w:val="24"/>
        </w:rPr>
      </w:pPr>
      <w:r w:rsidRPr="004D2C0A">
        <w:rPr>
          <w:rFonts w:eastAsia="Times New Roman"/>
          <w:sz w:val="23"/>
          <w:szCs w:val="23"/>
        </w:rPr>
        <w:t>Shrnuto, důkaz DMD lze najít pouze v </w:t>
      </w:r>
      <w:r w:rsidRPr="004D2C0A">
        <w:rPr>
          <w:rFonts w:eastAsia="Times New Roman"/>
          <w:sz w:val="23"/>
          <w:szCs w:val="23"/>
          <w:u w:val="single"/>
        </w:rPr>
        <w:t>kombinaci</w:t>
      </w:r>
      <w:r w:rsidRPr="004D2C0A">
        <w:rPr>
          <w:rFonts w:eastAsia="Times New Roman"/>
          <w:sz w:val="23"/>
          <w:szCs w:val="23"/>
        </w:rPr>
        <w:t xml:space="preserve"> prohrané pozice s dramaticky odlišným vzorcem spotřeby času na rozmyšlenou a dovolené u osoby praktikující DMD. Pokud nelze najít důkaz obojího chování, neměl by TD učinit závěr, že se jedná o DMD.  </w:t>
      </w:r>
    </w:p>
    <w:p w:rsidR="00220104" w:rsidRPr="004D2C0A" w:rsidRDefault="00220104" w:rsidP="007B4209">
      <w:pPr>
        <w:rPr>
          <w:rFonts w:ascii="Times New Roman" w:eastAsia="Times New Roman" w:hAnsi="Times New Roman" w:cs="Times New Roman"/>
          <w:sz w:val="24"/>
          <w:szCs w:val="24"/>
        </w:rPr>
      </w:pPr>
    </w:p>
    <w:p w:rsidR="00220104" w:rsidRPr="004D2C0A" w:rsidRDefault="00220104" w:rsidP="007B4209">
      <w:pPr>
        <w:rPr>
          <w:rFonts w:ascii="Times New Roman" w:eastAsia="Times New Roman" w:hAnsi="Times New Roman" w:cs="Times New Roman"/>
          <w:sz w:val="24"/>
          <w:szCs w:val="24"/>
        </w:rPr>
      </w:pPr>
      <w:r w:rsidRPr="004D2C0A">
        <w:rPr>
          <w:rFonts w:eastAsia="Times New Roman"/>
          <w:sz w:val="23"/>
          <w:szCs w:val="23"/>
        </w:rPr>
        <w:t>Jakmile je zjištěna DMD, měl by TD:</w:t>
      </w:r>
    </w:p>
    <w:p w:rsidR="00220104" w:rsidRPr="004D2C0A" w:rsidRDefault="00220104" w:rsidP="00BC72B7">
      <w:pPr>
        <w:numPr>
          <w:ilvl w:val="0"/>
          <w:numId w:val="44"/>
        </w:numPr>
        <w:ind w:left="720"/>
        <w:textAlignment w:val="baseline"/>
        <w:rPr>
          <w:rFonts w:eastAsia="Times New Roman"/>
          <w:sz w:val="23"/>
          <w:szCs w:val="23"/>
        </w:rPr>
      </w:pPr>
      <w:r w:rsidRPr="004D2C0A">
        <w:rPr>
          <w:rFonts w:eastAsia="Times New Roman"/>
          <w:sz w:val="23"/>
          <w:szCs w:val="23"/>
        </w:rPr>
        <w:t>Zaslat hráči varování, že porušuje Etický kodex ICCF tím, že spotřebovává příliš mnoho času na rozmyšlenou mezi svými tahy v konkrétní partii, a v tomto varování uvést, že pokračování v tomto jednání povede k udělení sankcí.</w:t>
      </w:r>
    </w:p>
    <w:p w:rsidR="00220104" w:rsidRPr="004D2C0A" w:rsidRDefault="00220104" w:rsidP="00BC72B7">
      <w:pPr>
        <w:numPr>
          <w:ilvl w:val="0"/>
          <w:numId w:val="44"/>
        </w:numPr>
        <w:ind w:left="720"/>
        <w:textAlignment w:val="baseline"/>
        <w:rPr>
          <w:rFonts w:eastAsia="Times New Roman"/>
          <w:sz w:val="23"/>
          <w:szCs w:val="23"/>
        </w:rPr>
      </w:pPr>
      <w:r w:rsidRPr="004D2C0A">
        <w:rPr>
          <w:rFonts w:eastAsia="Times New Roman"/>
          <w:sz w:val="23"/>
          <w:szCs w:val="23"/>
        </w:rPr>
        <w:t>Zaslat kopii tohoto varování soupeři, který reklamoval, a delegátovi národní federace hráče, který se jednání dopustil.</w:t>
      </w:r>
    </w:p>
    <w:p w:rsidR="00220104" w:rsidRPr="004D2C0A" w:rsidRDefault="00220104" w:rsidP="007B4209">
      <w:pPr>
        <w:rPr>
          <w:rFonts w:ascii="Times New Roman" w:eastAsia="Times New Roman" w:hAnsi="Times New Roman" w:cs="Times New Roman"/>
          <w:sz w:val="24"/>
          <w:szCs w:val="24"/>
        </w:rPr>
      </w:pPr>
      <w:r w:rsidRPr="004D2C0A">
        <w:rPr>
          <w:rFonts w:eastAsia="Times New Roman"/>
          <w:sz w:val="23"/>
          <w:szCs w:val="23"/>
        </w:rPr>
        <w:t>Dřívější zkušenosti s tímto pravidlem ukazují, že většina hráčů, kteří toto varování obdrží, prostě partii vzdají.  </w:t>
      </w:r>
    </w:p>
    <w:p w:rsidR="00220104" w:rsidRPr="004D2C0A" w:rsidRDefault="00220104" w:rsidP="007B4209">
      <w:pPr>
        <w:rPr>
          <w:rFonts w:ascii="Times New Roman" w:eastAsia="Times New Roman" w:hAnsi="Times New Roman" w:cs="Times New Roman"/>
          <w:sz w:val="24"/>
          <w:szCs w:val="24"/>
        </w:rPr>
      </w:pPr>
    </w:p>
    <w:p w:rsidR="00220104" w:rsidRPr="004D2C0A" w:rsidRDefault="00220104" w:rsidP="007B4209">
      <w:pPr>
        <w:rPr>
          <w:rFonts w:ascii="Times New Roman" w:eastAsia="Times New Roman" w:hAnsi="Times New Roman" w:cs="Times New Roman"/>
          <w:sz w:val="24"/>
          <w:szCs w:val="24"/>
        </w:rPr>
      </w:pPr>
      <w:r w:rsidRPr="004D2C0A">
        <w:rPr>
          <w:rFonts w:eastAsia="Times New Roman"/>
          <w:sz w:val="23"/>
          <w:szCs w:val="23"/>
        </w:rPr>
        <w:t xml:space="preserve">Pokud hráč místo toho pokračuje ve hře, a: </w:t>
      </w:r>
    </w:p>
    <w:p w:rsidR="00220104" w:rsidRPr="004D2C0A" w:rsidRDefault="00220104" w:rsidP="00BC72B7">
      <w:pPr>
        <w:numPr>
          <w:ilvl w:val="0"/>
          <w:numId w:val="45"/>
        </w:numPr>
        <w:ind w:left="720"/>
        <w:textAlignment w:val="baseline"/>
        <w:rPr>
          <w:rFonts w:eastAsia="Times New Roman"/>
          <w:sz w:val="23"/>
          <w:szCs w:val="23"/>
        </w:rPr>
      </w:pPr>
      <w:r w:rsidRPr="004D2C0A">
        <w:rPr>
          <w:rFonts w:eastAsia="Times New Roman"/>
          <w:sz w:val="23"/>
          <w:szCs w:val="23"/>
        </w:rPr>
        <w:t xml:space="preserve">pokračuje v nepřiměřeně pomalé hře (po řadu tahů), takže jeho soupeř znovu podá reklamaci, a </w:t>
      </w:r>
    </w:p>
    <w:p w:rsidR="00220104" w:rsidRPr="004D2C0A" w:rsidRDefault="00220104" w:rsidP="00BC72B7">
      <w:pPr>
        <w:numPr>
          <w:ilvl w:val="0"/>
          <w:numId w:val="45"/>
        </w:numPr>
        <w:ind w:left="720"/>
        <w:textAlignment w:val="baseline"/>
        <w:rPr>
          <w:rFonts w:eastAsia="Times New Roman"/>
          <w:sz w:val="23"/>
          <w:szCs w:val="23"/>
        </w:rPr>
      </w:pPr>
      <w:r w:rsidRPr="004D2C0A">
        <w:rPr>
          <w:rFonts w:eastAsia="Times New Roman"/>
          <w:sz w:val="23"/>
          <w:szCs w:val="23"/>
        </w:rPr>
        <w:t>TD konstatuje, že hráč pokračoval v demonstraci chování označovaného jako DMD, pak TD udělí sankci na základě porušení (na nižší úrovni) Etického kodexu. (V současných pravidlech ICCF není stanovena žádná sankce, kromě počátečního varování.)  </w:t>
      </w:r>
    </w:p>
    <w:p w:rsidR="00220104" w:rsidRPr="004D2C0A" w:rsidRDefault="00220104" w:rsidP="007B4209">
      <w:pPr>
        <w:rPr>
          <w:rFonts w:ascii="Times New Roman" w:eastAsia="Times New Roman" w:hAnsi="Times New Roman" w:cs="Times New Roman"/>
          <w:sz w:val="24"/>
          <w:szCs w:val="24"/>
        </w:rPr>
      </w:pPr>
      <w:r w:rsidRPr="004D2C0A">
        <w:rPr>
          <w:rFonts w:eastAsia="Times New Roman"/>
          <w:sz w:val="23"/>
          <w:szCs w:val="23"/>
        </w:rPr>
        <w:t>Sankce v tomto případě zahrnují následující možnosti, seřazené podle stupně závažnosti (sankce s vyššími čísly se použijí pro ty, kteří Etický kodex porušují opakovaně):</w:t>
      </w:r>
    </w:p>
    <w:p w:rsidR="00220104" w:rsidRPr="004D2C0A" w:rsidRDefault="00220104" w:rsidP="00BC72B7">
      <w:pPr>
        <w:numPr>
          <w:ilvl w:val="0"/>
          <w:numId w:val="46"/>
        </w:numPr>
        <w:ind w:left="0"/>
        <w:textAlignment w:val="baseline"/>
        <w:rPr>
          <w:rFonts w:eastAsia="Times New Roman"/>
          <w:sz w:val="23"/>
          <w:szCs w:val="23"/>
        </w:rPr>
      </w:pPr>
      <w:r w:rsidRPr="004D2C0A">
        <w:rPr>
          <w:rFonts w:eastAsia="Times New Roman"/>
          <w:sz w:val="23"/>
          <w:szCs w:val="23"/>
        </w:rPr>
        <w:t>Přidat hráči na hodinách malý počet dnů času na rozmyšlenou (např. 2). (Tato sankce reflektuje filozofii, že by sankce měla hráče pouze upozornit hráče, že se chová nepatřičně, a odradit ho od toho, aby v tomto chování pokračoval. Viz kapitolu 12 o filozofii ohledně varování a sankcí.);</w:t>
      </w:r>
    </w:p>
    <w:p w:rsidR="00220104" w:rsidRPr="004D2C0A" w:rsidRDefault="00220104" w:rsidP="00BC72B7">
      <w:pPr>
        <w:numPr>
          <w:ilvl w:val="0"/>
          <w:numId w:val="46"/>
        </w:numPr>
        <w:ind w:left="0"/>
        <w:textAlignment w:val="baseline"/>
        <w:rPr>
          <w:rFonts w:eastAsia="Times New Roman"/>
          <w:sz w:val="23"/>
          <w:szCs w:val="23"/>
        </w:rPr>
      </w:pPr>
      <w:r w:rsidRPr="004D2C0A">
        <w:rPr>
          <w:rFonts w:eastAsia="Times New Roman"/>
          <w:sz w:val="23"/>
          <w:szCs w:val="23"/>
        </w:rPr>
        <w:t>Přidat hráči na hodinách rozsah času na rozmyšlenou, který je založen na času, který hráči ještě zbývá pro další praktikování DMD – čím delší čas na rozmyšlenou hráči zbývá, tím větší rozsah činí sankce. (Tato sankce reflektuje filozofii zbavit hráče možnosti pokračovat v nepřípustném chování.)</w:t>
      </w:r>
    </w:p>
    <w:p w:rsidR="00220104" w:rsidRPr="004D2C0A" w:rsidRDefault="00220104" w:rsidP="00BC72B7">
      <w:pPr>
        <w:numPr>
          <w:ilvl w:val="0"/>
          <w:numId w:val="46"/>
        </w:numPr>
        <w:ind w:left="0"/>
        <w:textAlignment w:val="baseline"/>
        <w:rPr>
          <w:rFonts w:eastAsia="Times New Roman"/>
          <w:sz w:val="23"/>
          <w:szCs w:val="23"/>
        </w:rPr>
      </w:pPr>
      <w:r w:rsidRPr="004D2C0A">
        <w:rPr>
          <w:rFonts w:eastAsia="Times New Roman"/>
          <w:sz w:val="23"/>
          <w:szCs w:val="23"/>
        </w:rPr>
        <w:t>Zaslat (společně s údaji o opakovaném porušování Etického kodexu) národnímu delegátovi země hráče doporučení, aby dotyčnému hráči byla dána nižší priorita při výběru do dalších soutěží.</w:t>
      </w:r>
    </w:p>
    <w:p w:rsidR="00220104" w:rsidRPr="004D2C0A" w:rsidRDefault="00220104" w:rsidP="00BC72B7">
      <w:pPr>
        <w:numPr>
          <w:ilvl w:val="0"/>
          <w:numId w:val="46"/>
        </w:numPr>
        <w:ind w:left="0"/>
        <w:textAlignment w:val="baseline"/>
        <w:rPr>
          <w:rFonts w:eastAsia="Times New Roman"/>
          <w:sz w:val="23"/>
          <w:szCs w:val="23"/>
        </w:rPr>
      </w:pPr>
      <w:r w:rsidRPr="004D2C0A">
        <w:rPr>
          <w:rFonts w:eastAsia="Times New Roman"/>
          <w:sz w:val="23"/>
          <w:szCs w:val="23"/>
        </w:rPr>
        <w:t>Zaslat (společně s údaji o opakovaném porušování Etického kodexu) WTD doporučení, aby byl hráč po určitou dobu suspendován ze soutěží ICCF.</w:t>
      </w:r>
    </w:p>
    <w:p w:rsidR="00220104" w:rsidRPr="004D2C0A" w:rsidRDefault="00220104" w:rsidP="007B4209">
      <w:pPr>
        <w:rPr>
          <w:rFonts w:ascii="Times New Roman" w:eastAsia="Times New Roman" w:hAnsi="Times New Roman" w:cs="Times New Roman"/>
          <w:sz w:val="24"/>
          <w:szCs w:val="24"/>
        </w:rPr>
      </w:pPr>
    </w:p>
    <w:p w:rsidR="00220104" w:rsidRPr="004D2C0A" w:rsidRDefault="00220104" w:rsidP="007B4209">
      <w:pPr>
        <w:rPr>
          <w:rFonts w:ascii="Times New Roman" w:eastAsia="Times New Roman" w:hAnsi="Times New Roman" w:cs="Times New Roman"/>
          <w:sz w:val="24"/>
          <w:szCs w:val="24"/>
        </w:rPr>
      </w:pPr>
      <w:r w:rsidRPr="004D2C0A">
        <w:rPr>
          <w:rFonts w:eastAsia="Times New Roman"/>
          <w:sz w:val="23"/>
          <w:szCs w:val="23"/>
        </w:rPr>
        <w:lastRenderedPageBreak/>
        <w:t>Bez ohledu na to, jaká sankce je použita, musí TD také informovat hráče, že má právo se odvolat proti jeho rozhodnutí do 14 dnů ode dne obdržení rozhodnutí. (Viz kapitolu 13 o procesu odvolání.)</w:t>
      </w:r>
    </w:p>
    <w:p w:rsidR="00220104" w:rsidRPr="004D2C0A" w:rsidRDefault="00220104" w:rsidP="007B4209">
      <w:pPr>
        <w:rPr>
          <w:rFonts w:ascii="Times New Roman" w:eastAsia="Times New Roman" w:hAnsi="Times New Roman" w:cs="Times New Roman"/>
          <w:sz w:val="24"/>
          <w:szCs w:val="24"/>
        </w:rPr>
      </w:pPr>
    </w:p>
    <w:p w:rsidR="002C2D30" w:rsidRDefault="002C2D30" w:rsidP="00CE79C6">
      <w:pPr>
        <w:rPr>
          <w:sz w:val="23"/>
          <w:szCs w:val="23"/>
        </w:rPr>
      </w:pPr>
    </w:p>
    <w:p w:rsidR="00D44DDE" w:rsidRPr="004D2C0A" w:rsidRDefault="00D44DDE" w:rsidP="00D44DDE">
      <w:pPr>
        <w:ind w:firstLine="720"/>
        <w:rPr>
          <w:rFonts w:ascii="Times New Roman" w:eastAsia="Times New Roman" w:hAnsi="Times New Roman" w:cs="Times New Roman"/>
          <w:sz w:val="24"/>
          <w:szCs w:val="24"/>
        </w:rPr>
      </w:pPr>
      <w:r w:rsidRPr="004D2C0A">
        <w:rPr>
          <w:rFonts w:eastAsia="Times New Roman"/>
          <w:b/>
          <w:bCs/>
          <w:sz w:val="23"/>
          <w:szCs w:val="23"/>
        </w:rPr>
        <w:t>11.3.3   Stanovení opakovaných nabídek remízy jako obtěžování soupeře</w:t>
      </w:r>
    </w:p>
    <w:p w:rsidR="00D44DDE" w:rsidRPr="004D2C0A" w:rsidRDefault="00D44DDE" w:rsidP="00D44DDE">
      <w:pPr>
        <w:rPr>
          <w:rFonts w:ascii="Times New Roman" w:eastAsia="Times New Roman" w:hAnsi="Times New Roman" w:cs="Times New Roman"/>
          <w:sz w:val="24"/>
          <w:szCs w:val="24"/>
        </w:rPr>
      </w:pPr>
    </w:p>
    <w:p w:rsidR="00D44DDE" w:rsidRDefault="00D44DDE" w:rsidP="00D44DDE">
      <w:pPr>
        <w:rPr>
          <w:rFonts w:eastAsia="Times New Roman"/>
          <w:sz w:val="23"/>
          <w:szCs w:val="23"/>
        </w:rPr>
      </w:pPr>
      <w:r w:rsidRPr="004D2C0A">
        <w:rPr>
          <w:rFonts w:eastAsia="Times New Roman"/>
          <w:sz w:val="23"/>
          <w:szCs w:val="23"/>
        </w:rPr>
        <w:t>FILOZOFIE:  Za normálních okolností mají hráči právo nabízet ve svých partiích remízu kdykoli, není-li již v partii podána nějaká stížnost nebo reklamace. Hráči však nemají právo obtěžovat své soupeře příliš častými nabídkami remízy. </w:t>
      </w:r>
    </w:p>
    <w:p w:rsidR="00D44DDE" w:rsidRDefault="00D44DDE" w:rsidP="00D44DDE">
      <w:pPr>
        <w:rPr>
          <w:rFonts w:eastAsia="Times New Roman"/>
          <w:sz w:val="23"/>
          <w:szCs w:val="23"/>
        </w:rPr>
      </w:pPr>
    </w:p>
    <w:p w:rsidR="00D44DDE" w:rsidRDefault="00D44DDE" w:rsidP="00D44DDE">
      <w:pPr>
        <w:rPr>
          <w:rFonts w:eastAsia="Times New Roman"/>
          <w:sz w:val="23"/>
          <w:szCs w:val="23"/>
        </w:rPr>
      </w:pPr>
      <w:r w:rsidRPr="004D2C0A">
        <w:rPr>
          <w:rFonts w:eastAsia="Times New Roman"/>
          <w:sz w:val="23"/>
          <w:szCs w:val="23"/>
        </w:rPr>
        <w:t>POSTUP: Po</w:t>
      </w:r>
      <w:r>
        <w:rPr>
          <w:rFonts w:eastAsia="Times New Roman"/>
          <w:sz w:val="23"/>
          <w:szCs w:val="23"/>
        </w:rPr>
        <w:t>dle Pravidel hry ICCF – pošta 13, TD může penalizovat nebo diskvalifikovat hráče, kteří ignorují Pravidla hry a Směrnice k Pravidlům hry.</w:t>
      </w:r>
    </w:p>
    <w:p w:rsidR="00D44DDE" w:rsidRPr="000B55BF" w:rsidRDefault="00D44DDE" w:rsidP="00D44DDE">
      <w:pPr>
        <w:rPr>
          <w:color w:val="auto"/>
          <w:sz w:val="23"/>
          <w:szCs w:val="23"/>
        </w:rPr>
      </w:pPr>
      <w:r w:rsidRPr="000B55BF">
        <w:rPr>
          <w:color w:val="auto"/>
          <w:sz w:val="23"/>
          <w:szCs w:val="23"/>
        </w:rPr>
        <w:t>a) TD musí v první instanci písemně varovat hráče a sankce udělovat pouze při dalších výskytech ignorování pravidel nebo neslušnosti.</w:t>
      </w:r>
    </w:p>
    <w:p w:rsidR="00D44DDE" w:rsidRPr="000B55BF" w:rsidRDefault="00D44DDE" w:rsidP="00D44DDE">
      <w:pPr>
        <w:rPr>
          <w:color w:val="auto"/>
          <w:sz w:val="23"/>
          <w:szCs w:val="23"/>
        </w:rPr>
      </w:pPr>
      <w:r w:rsidRPr="000B55BF">
        <w:rPr>
          <w:color w:val="auto"/>
          <w:sz w:val="23"/>
          <w:szCs w:val="23"/>
        </w:rPr>
        <w:t>b) Sankce 2 dnů času na rozmyšlenou bude udělena při mírnějším porušení pravidel nebo prvním případu neslušnosti.</w:t>
      </w:r>
    </w:p>
    <w:p w:rsidR="00D44DDE" w:rsidRPr="000B55BF" w:rsidRDefault="00D44DDE" w:rsidP="00D44DDE">
      <w:pPr>
        <w:rPr>
          <w:rFonts w:ascii="Times New Roman" w:eastAsia="Times New Roman" w:hAnsi="Times New Roman" w:cs="Times New Roman"/>
          <w:color w:val="auto"/>
          <w:sz w:val="24"/>
          <w:szCs w:val="24"/>
        </w:rPr>
      </w:pPr>
      <w:r w:rsidRPr="000B55BF">
        <w:rPr>
          <w:color w:val="auto"/>
          <w:sz w:val="23"/>
          <w:szCs w:val="23"/>
        </w:rPr>
        <w:t xml:space="preserve">c) Pokud hráč dále opakuje stejný mírnější prohřešek proti pravidlům (např. pokud hráč neustále nabízí remízu a byl již požádán TD, aby svého opakovaného chování zanechal), pak mu bude TD udělena sankce 2 dnů času na rozmyšlenou při každém dalším výskytu. (Viz kapitolu 12 </w:t>
      </w:r>
      <w:r w:rsidR="000B55BF" w:rsidRPr="000B55BF">
        <w:rPr>
          <w:color w:val="auto"/>
          <w:sz w:val="23"/>
          <w:szCs w:val="23"/>
        </w:rPr>
        <w:t>o varování a sankcích.)</w:t>
      </w:r>
    </w:p>
    <w:p w:rsidR="000B55BF" w:rsidRDefault="000B55BF" w:rsidP="00D44DDE">
      <w:pPr>
        <w:rPr>
          <w:rFonts w:eastAsia="Times New Roman"/>
          <w:sz w:val="23"/>
          <w:szCs w:val="23"/>
        </w:rPr>
      </w:pPr>
    </w:p>
    <w:p w:rsidR="002C2D30" w:rsidRDefault="002C2D30" w:rsidP="00CE79C6">
      <w:pPr>
        <w:rPr>
          <w:sz w:val="23"/>
          <w:szCs w:val="23"/>
        </w:rPr>
      </w:pPr>
    </w:p>
    <w:p w:rsidR="00B67AE9" w:rsidRDefault="00B67AE9" w:rsidP="00B67AE9">
      <w:pPr>
        <w:rPr>
          <w:rFonts w:eastAsia="Times New Roman"/>
          <w:b/>
          <w:bCs/>
          <w:sz w:val="23"/>
          <w:szCs w:val="23"/>
        </w:rPr>
      </w:pPr>
    </w:p>
    <w:p w:rsidR="000B55BF" w:rsidRPr="004D2C0A" w:rsidRDefault="000B55BF" w:rsidP="00B67AE9">
      <w:pPr>
        <w:rPr>
          <w:rFonts w:eastAsia="Times New Roman"/>
          <w:b/>
          <w:bCs/>
          <w:sz w:val="23"/>
          <w:szCs w:val="23"/>
        </w:rPr>
      </w:pPr>
      <w:r w:rsidRPr="004D2C0A">
        <w:rPr>
          <w:rFonts w:eastAsia="Times New Roman"/>
          <w:b/>
          <w:bCs/>
          <w:sz w:val="23"/>
          <w:szCs w:val="23"/>
        </w:rPr>
        <w:t xml:space="preserve">12.   Varování a sankce: kdy a jak je udělovat </w:t>
      </w:r>
    </w:p>
    <w:p w:rsidR="000B55BF" w:rsidRDefault="000B55BF" w:rsidP="000B55BF">
      <w:pPr>
        <w:rPr>
          <w:rFonts w:ascii="Times New Roman" w:eastAsia="Times New Roman" w:hAnsi="Times New Roman" w:cs="Times New Roman"/>
          <w:sz w:val="24"/>
          <w:szCs w:val="24"/>
        </w:rPr>
      </w:pPr>
    </w:p>
    <w:p w:rsidR="000B55BF" w:rsidRDefault="000B55BF" w:rsidP="000B55BF">
      <w:pPr>
        <w:rPr>
          <w:rFonts w:eastAsia="Times New Roman"/>
          <w:sz w:val="23"/>
          <w:szCs w:val="23"/>
        </w:rPr>
      </w:pPr>
      <w:r w:rsidRPr="000B55BF">
        <w:rPr>
          <w:color w:val="auto"/>
          <w:sz w:val="23"/>
          <w:szCs w:val="23"/>
        </w:rPr>
        <w:t xml:space="preserve">TD může považovat za potřebné napomenout hráče, kteří se trvale chovají neslušně nebo kteří se odmítají podřídit pravidlům nebo instrukcím TD.  </w:t>
      </w:r>
      <w:r w:rsidRPr="000B55BF">
        <w:rPr>
          <w:rFonts w:eastAsia="Times New Roman"/>
          <w:color w:val="auto"/>
          <w:sz w:val="23"/>
          <w:szCs w:val="23"/>
        </w:rPr>
        <w:t xml:space="preserve">Podle Pravidel hry ICCF – pošta </w:t>
      </w:r>
      <w:r>
        <w:rPr>
          <w:rFonts w:eastAsia="Times New Roman"/>
          <w:sz w:val="23"/>
          <w:szCs w:val="23"/>
        </w:rPr>
        <w:t>13, TD může penalizovat nebo diskvalifikovat hráče, kteří ignorují Pravidla hry a Směrnice k Pravidlům hry.</w:t>
      </w:r>
    </w:p>
    <w:p w:rsidR="000B55BF" w:rsidRPr="004D2C0A" w:rsidRDefault="000B55BF" w:rsidP="000B55BF">
      <w:pPr>
        <w:rPr>
          <w:rFonts w:ascii="Times New Roman" w:eastAsia="Times New Roman" w:hAnsi="Times New Roman" w:cs="Times New Roman"/>
          <w:sz w:val="24"/>
          <w:szCs w:val="24"/>
        </w:rPr>
      </w:pPr>
    </w:p>
    <w:p w:rsidR="000B55BF" w:rsidRPr="004D2C0A" w:rsidRDefault="000B55BF" w:rsidP="00B67AE9">
      <w:pPr>
        <w:ind w:firstLine="720"/>
        <w:rPr>
          <w:rFonts w:ascii="Times New Roman" w:eastAsia="Times New Roman" w:hAnsi="Times New Roman" w:cs="Times New Roman"/>
          <w:sz w:val="24"/>
          <w:szCs w:val="24"/>
        </w:rPr>
      </w:pPr>
      <w:r w:rsidRPr="004D2C0A">
        <w:rPr>
          <w:rFonts w:eastAsia="Times New Roman"/>
          <w:b/>
          <w:bCs/>
          <w:sz w:val="23"/>
          <w:szCs w:val="23"/>
        </w:rPr>
        <w:t xml:space="preserve">12.1  Přechod od varování k sankcím </w:t>
      </w:r>
    </w:p>
    <w:p w:rsidR="000B55BF" w:rsidRPr="004D2C0A" w:rsidRDefault="000B55BF" w:rsidP="000B55BF">
      <w:pPr>
        <w:rPr>
          <w:rFonts w:ascii="Times New Roman" w:eastAsia="Times New Roman" w:hAnsi="Times New Roman" w:cs="Times New Roman"/>
          <w:sz w:val="24"/>
          <w:szCs w:val="24"/>
        </w:rPr>
      </w:pPr>
    </w:p>
    <w:p w:rsidR="000B55BF" w:rsidRPr="004D2C0A" w:rsidRDefault="000B55BF" w:rsidP="000B55BF">
      <w:pPr>
        <w:rPr>
          <w:rFonts w:ascii="Times New Roman" w:eastAsia="Times New Roman" w:hAnsi="Times New Roman" w:cs="Times New Roman"/>
          <w:sz w:val="24"/>
          <w:szCs w:val="24"/>
        </w:rPr>
      </w:pPr>
      <w:r w:rsidRPr="004D2C0A">
        <w:rPr>
          <w:rFonts w:eastAsia="Times New Roman"/>
          <w:sz w:val="23"/>
          <w:szCs w:val="23"/>
        </w:rPr>
        <w:t>FILOZOFIE:  Obecně je účelem varování upozornit někoho na nevhodné chování a přimět ho, aby o své vůli tohoto chování zanechal. Sankce obvykle následují po varování, pokud ona osoba i přes varování pokračuje v mírně řečeno nevhodném chování. Sankce je také možno použít i bez předchozího varování, pokud je chování dostatečně závažné.  </w:t>
      </w:r>
    </w:p>
    <w:p w:rsidR="000B55BF" w:rsidRPr="004D2C0A" w:rsidRDefault="000B55BF" w:rsidP="000B55BF">
      <w:pPr>
        <w:rPr>
          <w:rFonts w:ascii="Times New Roman" w:eastAsia="Times New Roman" w:hAnsi="Times New Roman" w:cs="Times New Roman"/>
          <w:sz w:val="24"/>
          <w:szCs w:val="24"/>
        </w:rPr>
      </w:pPr>
    </w:p>
    <w:p w:rsidR="000B55BF" w:rsidRDefault="000B55BF" w:rsidP="000B55BF">
      <w:pPr>
        <w:rPr>
          <w:rFonts w:eastAsia="Times New Roman"/>
          <w:sz w:val="23"/>
          <w:szCs w:val="23"/>
        </w:rPr>
      </w:pPr>
      <w:r w:rsidRPr="004D2C0A">
        <w:rPr>
          <w:rFonts w:eastAsia="Times New Roman"/>
          <w:sz w:val="23"/>
          <w:szCs w:val="23"/>
        </w:rPr>
        <w:t>Kromě varování a sankcí, již uvedených výše v konkrétních kapitolách, jsou k dispozici následující druhy disciplinárních postupů a jejich aplikací:</w:t>
      </w:r>
    </w:p>
    <w:p w:rsidR="000B55BF" w:rsidRDefault="000B55BF" w:rsidP="000B55BF">
      <w:pPr>
        <w:rPr>
          <w:rFonts w:eastAsia="Times New Roman"/>
          <w:sz w:val="23"/>
          <w:szCs w:val="23"/>
        </w:rPr>
      </w:pPr>
    </w:p>
    <w:p w:rsidR="000B55BF" w:rsidRPr="000B55BF" w:rsidRDefault="000B55BF" w:rsidP="000B55BF">
      <w:pPr>
        <w:rPr>
          <w:color w:val="auto"/>
          <w:sz w:val="23"/>
          <w:szCs w:val="23"/>
        </w:rPr>
      </w:pPr>
      <w:r w:rsidRPr="000B55BF">
        <w:rPr>
          <w:color w:val="auto"/>
          <w:sz w:val="23"/>
          <w:szCs w:val="23"/>
        </w:rPr>
        <w:t>a) TD musí v první instanci písemně varovat hráče a sankce udělovat pouze při dalších výskytech ignorování pravidel nebo neslušnosti.</w:t>
      </w:r>
    </w:p>
    <w:p w:rsidR="000B55BF" w:rsidRPr="000B55BF" w:rsidRDefault="000B55BF" w:rsidP="000B55BF">
      <w:pPr>
        <w:rPr>
          <w:color w:val="auto"/>
          <w:sz w:val="23"/>
          <w:szCs w:val="23"/>
        </w:rPr>
      </w:pPr>
      <w:r w:rsidRPr="000B55BF">
        <w:rPr>
          <w:color w:val="auto"/>
          <w:sz w:val="23"/>
          <w:szCs w:val="23"/>
        </w:rPr>
        <w:t>b) Sankce 2 dnů času na rozmyšlenou bude udělena při mírnějším porušení pravidel nebo prvním případu neslušnosti.</w:t>
      </w:r>
    </w:p>
    <w:p w:rsidR="000B55BF" w:rsidRPr="004D2C0A" w:rsidRDefault="000B55BF" w:rsidP="000B55BF">
      <w:pPr>
        <w:rPr>
          <w:rFonts w:ascii="Times New Roman" w:eastAsia="Times New Roman" w:hAnsi="Times New Roman" w:cs="Times New Roman"/>
          <w:sz w:val="24"/>
          <w:szCs w:val="24"/>
        </w:rPr>
      </w:pPr>
      <w:r w:rsidRPr="000B55BF">
        <w:rPr>
          <w:color w:val="auto"/>
          <w:sz w:val="23"/>
          <w:szCs w:val="23"/>
        </w:rPr>
        <w:t>c) Pokud hráč dále opakuje stejný mírnější prohřešek proti pravidlům (např. pokud hráč neustále nabízí remízu a byl již požádán TD, aby svého opakovaného chování zanechal), pak mu bude TD udělena sankce 2 dnů času na rozmyšlenou při každém dalším výskytu.</w:t>
      </w:r>
    </w:p>
    <w:p w:rsidR="000B55BF" w:rsidRPr="0003000D" w:rsidRDefault="000B55BF" w:rsidP="000B55BF">
      <w:pPr>
        <w:rPr>
          <w:color w:val="auto"/>
          <w:sz w:val="23"/>
          <w:szCs w:val="23"/>
        </w:rPr>
      </w:pPr>
      <w:r w:rsidRPr="0003000D">
        <w:rPr>
          <w:color w:val="auto"/>
          <w:sz w:val="23"/>
          <w:szCs w:val="23"/>
        </w:rPr>
        <w:lastRenderedPageBreak/>
        <w:t>d) Za vážnější porušení pravidel bude udělena sankce 10 dnů času na rozmyšlenou.</w:t>
      </w:r>
    </w:p>
    <w:p w:rsidR="000B55BF" w:rsidRPr="0003000D" w:rsidRDefault="000B55BF" w:rsidP="000B55BF">
      <w:pPr>
        <w:rPr>
          <w:color w:val="auto"/>
          <w:sz w:val="23"/>
          <w:szCs w:val="23"/>
        </w:rPr>
      </w:pPr>
      <w:r w:rsidRPr="0003000D">
        <w:rPr>
          <w:color w:val="auto"/>
          <w:sz w:val="23"/>
          <w:szCs w:val="23"/>
        </w:rPr>
        <w:t>e) Ve zvláště vážných případech (např. opakované urážky jednoho nebo více soupeřů nebo TD)</w:t>
      </w:r>
      <w:r w:rsidR="0003000D" w:rsidRPr="0003000D">
        <w:rPr>
          <w:color w:val="auto"/>
          <w:sz w:val="23"/>
          <w:szCs w:val="23"/>
        </w:rPr>
        <w:t xml:space="preserve"> může TD hráči zaznamenat v příslušné partii prohru</w:t>
      </w:r>
      <w:r w:rsidRPr="0003000D">
        <w:rPr>
          <w:color w:val="auto"/>
          <w:sz w:val="23"/>
          <w:szCs w:val="23"/>
        </w:rPr>
        <w:t>,</w:t>
      </w:r>
      <w:r w:rsidR="0003000D" w:rsidRPr="0003000D">
        <w:rPr>
          <w:color w:val="auto"/>
          <w:sz w:val="23"/>
          <w:szCs w:val="23"/>
        </w:rPr>
        <w:t xml:space="preserve"> nebo hráče vyloučit z turnaje a zaznamenat mu prohry ve všech neukončených partiích</w:t>
      </w:r>
      <w:r w:rsidRPr="0003000D">
        <w:rPr>
          <w:color w:val="auto"/>
          <w:sz w:val="23"/>
          <w:szCs w:val="23"/>
        </w:rPr>
        <w:t xml:space="preserve">. </w:t>
      </w:r>
      <w:r w:rsidR="0003000D" w:rsidRPr="0003000D">
        <w:rPr>
          <w:color w:val="auto"/>
          <w:sz w:val="23"/>
          <w:szCs w:val="23"/>
        </w:rPr>
        <w:t>V turnajích družstev může TD požadovat, aby byl hráč vyměněn.</w:t>
      </w:r>
    </w:p>
    <w:p w:rsidR="000B55BF" w:rsidRDefault="000B55BF" w:rsidP="000B55BF">
      <w:pPr>
        <w:rPr>
          <w:sz w:val="23"/>
          <w:szCs w:val="23"/>
        </w:rPr>
      </w:pPr>
    </w:p>
    <w:p w:rsidR="0003000D" w:rsidRPr="00C829D9" w:rsidRDefault="0003000D" w:rsidP="000B55BF">
      <w:pPr>
        <w:rPr>
          <w:sz w:val="23"/>
          <w:szCs w:val="23"/>
        </w:rPr>
      </w:pPr>
      <w:r>
        <w:rPr>
          <w:sz w:val="23"/>
          <w:szCs w:val="23"/>
        </w:rPr>
        <w:t>Řečeno obecněji:</w:t>
      </w:r>
    </w:p>
    <w:p w:rsidR="000B55BF" w:rsidRPr="004D2C0A" w:rsidRDefault="000B55BF" w:rsidP="000B55BF">
      <w:pPr>
        <w:numPr>
          <w:ilvl w:val="0"/>
          <w:numId w:val="47"/>
        </w:numPr>
        <w:textAlignment w:val="baseline"/>
        <w:rPr>
          <w:rFonts w:eastAsia="Times New Roman"/>
          <w:sz w:val="23"/>
          <w:szCs w:val="23"/>
        </w:rPr>
      </w:pPr>
      <w:r w:rsidRPr="004D2C0A">
        <w:rPr>
          <w:rFonts w:eastAsia="Times New Roman"/>
          <w:sz w:val="23"/>
          <w:szCs w:val="23"/>
        </w:rPr>
        <w:t xml:space="preserve">Oficiální písemné varování – za chování, které je v rozporu se Statutem, principy nebo pravidly ICCF. Pokračující nebo opakované nevhodné chování má pak za následek implementaci opatření dle bodu „b“. </w:t>
      </w:r>
    </w:p>
    <w:p w:rsidR="000B55BF" w:rsidRPr="004D2C0A" w:rsidRDefault="000B55BF" w:rsidP="000B55BF">
      <w:pPr>
        <w:numPr>
          <w:ilvl w:val="0"/>
          <w:numId w:val="47"/>
        </w:numPr>
        <w:textAlignment w:val="baseline"/>
        <w:rPr>
          <w:rFonts w:ascii="Times New Roman" w:eastAsia="Times New Roman" w:hAnsi="Times New Roman" w:cs="Times New Roman"/>
          <w:sz w:val="24"/>
          <w:szCs w:val="24"/>
        </w:rPr>
      </w:pPr>
      <w:r w:rsidRPr="004D2C0A">
        <w:rPr>
          <w:rFonts w:eastAsia="Times New Roman"/>
          <w:sz w:val="23"/>
          <w:szCs w:val="23"/>
        </w:rPr>
        <w:t>Disciplinární opatření se sankcemi – za vážné nebo opakované chování, které je v rozporu se Statutem, principy nebo pravidly ICCF. Sankce by měly být uloženy ihned, jejich stupeň by měl být v souladu s vážností přestupku.</w:t>
      </w:r>
    </w:p>
    <w:p w:rsidR="000B55BF" w:rsidRDefault="000B55BF" w:rsidP="000B55BF">
      <w:pPr>
        <w:textAlignment w:val="baseline"/>
        <w:rPr>
          <w:rFonts w:eastAsia="Times New Roman"/>
          <w:sz w:val="23"/>
          <w:szCs w:val="23"/>
        </w:rPr>
      </w:pPr>
    </w:p>
    <w:p w:rsidR="0003000D" w:rsidRPr="0003000D" w:rsidRDefault="0003000D" w:rsidP="0003000D">
      <w:pPr>
        <w:rPr>
          <w:color w:val="auto"/>
          <w:sz w:val="23"/>
          <w:szCs w:val="23"/>
        </w:rPr>
      </w:pPr>
      <w:r w:rsidRPr="0003000D">
        <w:rPr>
          <w:color w:val="auto"/>
          <w:sz w:val="23"/>
          <w:szCs w:val="23"/>
        </w:rPr>
        <w:t>Pokud nějaká partie neběží hladce, má TD bez ohledu na povahu problému právo požadovat, aby mu oba soupeři zasílali kopie všech tahů, aby mohl blíže sledovat partii. V tomto případě musí TD informovat hráče, že žádný tah nebude uznán jako platný, pokud TD neobdržel jeho kopii.</w:t>
      </w:r>
    </w:p>
    <w:p w:rsidR="0003000D" w:rsidRPr="00C829D9" w:rsidRDefault="0003000D" w:rsidP="0003000D">
      <w:pPr>
        <w:rPr>
          <w:sz w:val="23"/>
          <w:szCs w:val="23"/>
        </w:rPr>
      </w:pPr>
    </w:p>
    <w:p w:rsidR="000B55BF" w:rsidRPr="004D2C0A" w:rsidRDefault="000B55BF" w:rsidP="000B55BF">
      <w:pPr>
        <w:textAlignment w:val="baseline"/>
        <w:rPr>
          <w:rFonts w:ascii="Times New Roman" w:eastAsia="Times New Roman" w:hAnsi="Times New Roman" w:cs="Times New Roman"/>
          <w:sz w:val="24"/>
          <w:szCs w:val="24"/>
        </w:rPr>
      </w:pPr>
      <w:r w:rsidRPr="004D2C0A">
        <w:rPr>
          <w:rFonts w:eastAsia="Times New Roman"/>
          <w:sz w:val="23"/>
          <w:szCs w:val="23"/>
        </w:rPr>
        <w:t>Pokud je uloženo disciplinární opatření, musí být písemně zdůvodněno (s kopií pro národní federaci) zodpovědným funkcionářem a každá uložená sankce musí být uvedena jasně a srozumitelně, společně s příslušným postupem odvolání, které má k dispozici příjemce, který nesouhlasí s rozhodnutím.</w:t>
      </w:r>
    </w:p>
    <w:p w:rsidR="000B55BF" w:rsidRPr="004D2C0A" w:rsidRDefault="000B55BF" w:rsidP="000B55BF">
      <w:pPr>
        <w:rPr>
          <w:rFonts w:ascii="Times New Roman" w:eastAsia="Times New Roman" w:hAnsi="Times New Roman" w:cs="Times New Roman"/>
          <w:sz w:val="24"/>
          <w:szCs w:val="24"/>
        </w:rPr>
      </w:pPr>
    </w:p>
    <w:p w:rsidR="000B55BF" w:rsidRPr="00C829D9" w:rsidRDefault="000B55BF" w:rsidP="00CE79C6">
      <w:pPr>
        <w:rPr>
          <w:sz w:val="23"/>
          <w:szCs w:val="23"/>
        </w:rPr>
      </w:pPr>
    </w:p>
    <w:p w:rsidR="00C310D7" w:rsidRPr="004D2C0A" w:rsidRDefault="00C310D7" w:rsidP="00C310D7">
      <w:pPr>
        <w:ind w:firstLine="720"/>
        <w:rPr>
          <w:rFonts w:ascii="Times New Roman" w:eastAsia="Times New Roman" w:hAnsi="Times New Roman" w:cs="Times New Roman"/>
          <w:sz w:val="24"/>
          <w:szCs w:val="24"/>
        </w:rPr>
      </w:pPr>
      <w:r w:rsidRPr="004D2C0A">
        <w:rPr>
          <w:rFonts w:eastAsia="Times New Roman"/>
          <w:b/>
          <w:bCs/>
          <w:sz w:val="23"/>
          <w:szCs w:val="23"/>
        </w:rPr>
        <w:t>12.2   Sankce:  jakou sankci a kdy ji udělit</w:t>
      </w:r>
    </w:p>
    <w:p w:rsidR="00C310D7" w:rsidRPr="004D2C0A" w:rsidRDefault="00C310D7" w:rsidP="00C310D7">
      <w:pPr>
        <w:rPr>
          <w:rFonts w:ascii="Times New Roman" w:eastAsia="Times New Roman" w:hAnsi="Times New Roman" w:cs="Times New Roman"/>
          <w:sz w:val="24"/>
          <w:szCs w:val="24"/>
        </w:rPr>
      </w:pPr>
    </w:p>
    <w:p w:rsidR="00C310D7" w:rsidRPr="004D2C0A" w:rsidRDefault="00C310D7" w:rsidP="00C310D7">
      <w:pPr>
        <w:rPr>
          <w:rFonts w:ascii="Times New Roman" w:eastAsia="Times New Roman" w:hAnsi="Times New Roman" w:cs="Times New Roman"/>
          <w:sz w:val="24"/>
          <w:szCs w:val="24"/>
        </w:rPr>
      </w:pPr>
      <w:r w:rsidRPr="004D2C0A">
        <w:rPr>
          <w:rFonts w:eastAsia="Times New Roman"/>
          <w:sz w:val="23"/>
          <w:szCs w:val="23"/>
        </w:rPr>
        <w:t>FILOZOFIE:  TD musí používat sankce s následující filozofií:</w:t>
      </w:r>
    </w:p>
    <w:p w:rsidR="00C310D7" w:rsidRPr="004D2C0A" w:rsidRDefault="00C310D7" w:rsidP="00C310D7">
      <w:pPr>
        <w:pStyle w:val="Odstavecseseznamem"/>
        <w:numPr>
          <w:ilvl w:val="0"/>
          <w:numId w:val="49"/>
        </w:numPr>
        <w:textAlignment w:val="baseline"/>
        <w:rPr>
          <w:rFonts w:eastAsia="Times New Roman"/>
          <w:sz w:val="23"/>
          <w:szCs w:val="23"/>
        </w:rPr>
      </w:pPr>
      <w:r w:rsidRPr="004D2C0A">
        <w:rPr>
          <w:rFonts w:eastAsia="Times New Roman"/>
          <w:sz w:val="23"/>
          <w:szCs w:val="23"/>
        </w:rPr>
        <w:t>Udělení sankcí má dvojí účel:</w:t>
      </w:r>
    </w:p>
    <w:p w:rsidR="00C310D7" w:rsidRPr="004D2C0A" w:rsidRDefault="00C310D7" w:rsidP="00C310D7">
      <w:pPr>
        <w:numPr>
          <w:ilvl w:val="0"/>
          <w:numId w:val="50"/>
        </w:numPr>
        <w:textAlignment w:val="baseline"/>
        <w:rPr>
          <w:rFonts w:eastAsia="Times New Roman"/>
          <w:sz w:val="23"/>
          <w:szCs w:val="23"/>
        </w:rPr>
      </w:pPr>
      <w:r w:rsidRPr="004D2C0A">
        <w:rPr>
          <w:rFonts w:eastAsia="Times New Roman"/>
          <w:sz w:val="23"/>
          <w:szCs w:val="23"/>
        </w:rPr>
        <w:t xml:space="preserve">pomoci upozornit hráče na jeho nevhodné a přitom závažné chování, aby věděl, že toto chování musí skončit, a </w:t>
      </w:r>
    </w:p>
    <w:p w:rsidR="00C310D7" w:rsidRPr="004D2C0A" w:rsidRDefault="00C310D7" w:rsidP="00C310D7">
      <w:pPr>
        <w:numPr>
          <w:ilvl w:val="0"/>
          <w:numId w:val="50"/>
        </w:numPr>
        <w:textAlignment w:val="baseline"/>
        <w:rPr>
          <w:rFonts w:eastAsia="Times New Roman"/>
          <w:sz w:val="23"/>
          <w:szCs w:val="23"/>
        </w:rPr>
      </w:pPr>
      <w:r w:rsidRPr="004D2C0A">
        <w:rPr>
          <w:rFonts w:eastAsia="Times New Roman"/>
          <w:sz w:val="23"/>
          <w:szCs w:val="23"/>
        </w:rPr>
        <w:t>zabránit hráči pokračovat v nepřípustném chování.</w:t>
      </w:r>
    </w:p>
    <w:p w:rsidR="00C310D7" w:rsidRPr="004D2C0A" w:rsidRDefault="00C310D7" w:rsidP="00C310D7">
      <w:pPr>
        <w:rPr>
          <w:rFonts w:eastAsia="Times New Roman"/>
          <w:sz w:val="23"/>
          <w:szCs w:val="23"/>
        </w:rPr>
      </w:pPr>
      <w:r w:rsidRPr="004D2C0A">
        <w:rPr>
          <w:rFonts w:eastAsia="Times New Roman"/>
          <w:sz w:val="23"/>
          <w:szCs w:val="23"/>
        </w:rPr>
        <w:t xml:space="preserve">Sankce nemají účel uškodit nebo se mstít. Tento postoj je v souladu s naším motto </w:t>
      </w:r>
      <w:proofErr w:type="spellStart"/>
      <w:r w:rsidRPr="004D2C0A">
        <w:rPr>
          <w:rFonts w:eastAsia="Times New Roman"/>
          <w:sz w:val="23"/>
          <w:szCs w:val="23"/>
        </w:rPr>
        <w:t>Amici</w:t>
      </w:r>
      <w:proofErr w:type="spellEnd"/>
      <w:r w:rsidRPr="004D2C0A">
        <w:rPr>
          <w:rFonts w:eastAsia="Times New Roman"/>
          <w:sz w:val="23"/>
          <w:szCs w:val="23"/>
        </w:rPr>
        <w:t xml:space="preserve"> </w:t>
      </w:r>
      <w:proofErr w:type="spellStart"/>
      <w:r w:rsidRPr="004D2C0A">
        <w:rPr>
          <w:rFonts w:eastAsia="Times New Roman"/>
          <w:sz w:val="23"/>
          <w:szCs w:val="23"/>
        </w:rPr>
        <w:t>Sumus</w:t>
      </w:r>
      <w:proofErr w:type="spellEnd"/>
      <w:r w:rsidRPr="004D2C0A">
        <w:rPr>
          <w:rFonts w:eastAsia="Times New Roman"/>
          <w:sz w:val="23"/>
          <w:szCs w:val="23"/>
        </w:rPr>
        <w:t>.</w:t>
      </w:r>
    </w:p>
    <w:p w:rsidR="006D735E" w:rsidRDefault="00C310D7" w:rsidP="00C310D7">
      <w:pPr>
        <w:pStyle w:val="Odstavecseseznamem"/>
        <w:numPr>
          <w:ilvl w:val="0"/>
          <w:numId w:val="49"/>
        </w:numPr>
        <w:textAlignment w:val="baseline"/>
        <w:rPr>
          <w:rFonts w:eastAsia="Times New Roman"/>
          <w:sz w:val="23"/>
          <w:szCs w:val="23"/>
        </w:rPr>
      </w:pPr>
      <w:r w:rsidRPr="004D2C0A">
        <w:rPr>
          <w:rFonts w:eastAsia="Times New Roman"/>
          <w:sz w:val="23"/>
          <w:szCs w:val="23"/>
        </w:rPr>
        <w:t>Je-li to možné, je daleko lepší znemožnit hráči pokračovat v nevhodném chování, než mu udělit sankci (např. ztrátu času na rozmyšlenou). Sankce by se měly použít jen tehdy, není-li k dispozici potřebná úroveň znemožnění nežádoucího chování. TD tak zajistí, aby hráč nebyl schopen pokračovat v urážlivém chování, což je význam tohoto znemožnění.</w:t>
      </w:r>
      <w:r w:rsidR="006D735E">
        <w:rPr>
          <w:rFonts w:eastAsia="Times New Roman"/>
          <w:sz w:val="23"/>
          <w:szCs w:val="23"/>
        </w:rPr>
        <w:t xml:space="preserve"> Je ovšem zřejmé, že v poštovních soutěžích nemá TD téměř žádné efektivní prostředky tohoto znemožnění, zatímco v soutěžích hraných na serveru je takových možností daleko více.</w:t>
      </w:r>
      <w:r w:rsidRPr="004D2C0A">
        <w:rPr>
          <w:rFonts w:eastAsia="Times New Roman"/>
          <w:sz w:val="23"/>
          <w:szCs w:val="23"/>
        </w:rPr>
        <w:t xml:space="preserve"> </w:t>
      </w:r>
    </w:p>
    <w:p w:rsidR="00C310D7" w:rsidRPr="004D2C0A" w:rsidRDefault="00C310D7" w:rsidP="00C310D7">
      <w:pPr>
        <w:pStyle w:val="Odstavecseseznamem"/>
        <w:numPr>
          <w:ilvl w:val="0"/>
          <w:numId w:val="49"/>
        </w:numPr>
        <w:textAlignment w:val="baseline"/>
        <w:rPr>
          <w:rFonts w:eastAsia="Times New Roman"/>
          <w:sz w:val="23"/>
          <w:szCs w:val="23"/>
        </w:rPr>
      </w:pPr>
      <w:r w:rsidRPr="004D2C0A">
        <w:rPr>
          <w:rFonts w:eastAsia="Times New Roman"/>
          <w:sz w:val="23"/>
          <w:szCs w:val="23"/>
        </w:rPr>
        <w:t>Při zacházení s disciplinárními opatřeními a úvahách o sankcích je zapotřebí dát pozor na to, aby:</w:t>
      </w:r>
    </w:p>
    <w:p w:rsidR="00C310D7" w:rsidRPr="004D2C0A" w:rsidRDefault="00C310D7" w:rsidP="00C310D7">
      <w:pPr>
        <w:pStyle w:val="Odstavecseseznamem"/>
        <w:numPr>
          <w:ilvl w:val="0"/>
          <w:numId w:val="48"/>
        </w:numPr>
        <w:textAlignment w:val="baseline"/>
        <w:rPr>
          <w:rFonts w:eastAsia="Times New Roman"/>
          <w:sz w:val="23"/>
          <w:szCs w:val="23"/>
        </w:rPr>
      </w:pPr>
      <w:r w:rsidRPr="004D2C0A">
        <w:rPr>
          <w:rFonts w:eastAsia="Times New Roman"/>
          <w:sz w:val="23"/>
          <w:szCs w:val="23"/>
        </w:rPr>
        <w:t>panovala konzistence mezi TD, a</w:t>
      </w:r>
    </w:p>
    <w:p w:rsidR="00C310D7" w:rsidRPr="004D2C0A" w:rsidRDefault="00C310D7" w:rsidP="00C310D7">
      <w:pPr>
        <w:pStyle w:val="Odstavecseseznamem"/>
        <w:numPr>
          <w:ilvl w:val="0"/>
          <w:numId w:val="48"/>
        </w:numPr>
        <w:textAlignment w:val="baseline"/>
        <w:rPr>
          <w:rFonts w:eastAsia="Times New Roman"/>
          <w:sz w:val="23"/>
          <w:szCs w:val="23"/>
        </w:rPr>
      </w:pPr>
      <w:r w:rsidRPr="004D2C0A">
        <w:rPr>
          <w:rFonts w:eastAsia="Times New Roman"/>
          <w:sz w:val="23"/>
          <w:szCs w:val="23"/>
        </w:rPr>
        <w:t>tyto sankce byly souměřitelné se spáchaným „činem“.</w:t>
      </w:r>
    </w:p>
    <w:p w:rsidR="00C310D7" w:rsidRPr="004D2C0A" w:rsidRDefault="00C310D7" w:rsidP="00C310D7">
      <w:pPr>
        <w:rPr>
          <w:rFonts w:ascii="Times New Roman" w:eastAsia="Times New Roman" w:hAnsi="Times New Roman" w:cs="Times New Roman"/>
          <w:sz w:val="24"/>
          <w:szCs w:val="24"/>
        </w:rPr>
      </w:pPr>
    </w:p>
    <w:p w:rsidR="00C310D7" w:rsidRPr="004D2C0A" w:rsidRDefault="00C310D7" w:rsidP="00C310D7">
      <w:pPr>
        <w:rPr>
          <w:rFonts w:ascii="Times New Roman" w:eastAsia="Times New Roman" w:hAnsi="Times New Roman" w:cs="Times New Roman"/>
          <w:sz w:val="24"/>
          <w:szCs w:val="24"/>
        </w:rPr>
      </w:pPr>
      <w:r w:rsidRPr="004D2C0A">
        <w:rPr>
          <w:rFonts w:eastAsia="Times New Roman"/>
          <w:sz w:val="23"/>
          <w:szCs w:val="23"/>
        </w:rPr>
        <w:lastRenderedPageBreak/>
        <w:t>V situacích, kdy dojde k závažným přestupkům, měla by se použít následující škála sankcí. Není zapotřebí, aby udělení sankcí předcházelo varování, v závislosti na závažnosti přestupku.</w:t>
      </w:r>
    </w:p>
    <w:p w:rsidR="00C310D7" w:rsidRPr="004D2C0A" w:rsidRDefault="00C310D7" w:rsidP="00C310D7">
      <w:pPr>
        <w:ind w:left="720"/>
        <w:rPr>
          <w:rFonts w:ascii="Times New Roman" w:eastAsia="Times New Roman" w:hAnsi="Times New Roman" w:cs="Times New Roman"/>
          <w:sz w:val="24"/>
          <w:szCs w:val="24"/>
        </w:rPr>
      </w:pPr>
      <w:r w:rsidRPr="004D2C0A">
        <w:rPr>
          <w:rFonts w:eastAsia="Times New Roman"/>
          <w:sz w:val="23"/>
          <w:szCs w:val="23"/>
        </w:rPr>
        <w:t>(a) Závažný problém týkající se chování hráče, např. tiché/neakceptované vystoupení z turnaje, nepřípustné nebo urážlivé chování vůči hráčům/funkcionářům/ICCF, při prvním výskytu – suspendace ze všech mezinárodních turnajů a aktivit ICCF na období 2 let ode dne rozhodnutí.</w:t>
      </w:r>
    </w:p>
    <w:p w:rsidR="00C310D7" w:rsidRPr="004D2C0A" w:rsidRDefault="00C310D7" w:rsidP="00C310D7">
      <w:pPr>
        <w:ind w:left="720"/>
        <w:rPr>
          <w:rFonts w:ascii="Times New Roman" w:eastAsia="Times New Roman" w:hAnsi="Times New Roman" w:cs="Times New Roman"/>
          <w:sz w:val="24"/>
          <w:szCs w:val="24"/>
        </w:rPr>
      </w:pPr>
      <w:r w:rsidRPr="004D2C0A">
        <w:rPr>
          <w:rFonts w:eastAsia="Times New Roman"/>
          <w:sz w:val="23"/>
          <w:szCs w:val="23"/>
        </w:rPr>
        <w:t>(b) Opakovaný závažný problém týkající se chování hráče, např. opakované tiché/neakceptované vystoupení z turnaje, opakované urážlivé chování vůči hráčům/funkcionářům/ICCF – suspendace ze všech mezinárodních turnajů a aktivit ICCF na období 5 let ode dne posledního rozhodnutí.</w:t>
      </w:r>
    </w:p>
    <w:p w:rsidR="00C310D7" w:rsidRPr="004D2C0A" w:rsidRDefault="00C310D7" w:rsidP="00C310D7">
      <w:pPr>
        <w:ind w:left="720"/>
        <w:rPr>
          <w:rFonts w:ascii="Times New Roman" w:eastAsia="Times New Roman" w:hAnsi="Times New Roman" w:cs="Times New Roman"/>
          <w:sz w:val="24"/>
          <w:szCs w:val="24"/>
        </w:rPr>
      </w:pPr>
      <w:r w:rsidRPr="004D2C0A">
        <w:rPr>
          <w:rFonts w:eastAsia="Times New Roman"/>
          <w:sz w:val="23"/>
          <w:szCs w:val="23"/>
        </w:rPr>
        <w:t>(c) Zcela nepřijatelné chování nebo dále se opakující problematické chování, např. krádež, agresivní akce proti ICCF nebo některému z funkcionářů ICCF, napadení, atd. – suspendace ze všech mezinárodních turnajů a aktivit ICCF na doživotí. Odvolání, resp. žádost o prominutí zbytku trestu je možné podat po 10 letech.</w:t>
      </w:r>
    </w:p>
    <w:p w:rsidR="00C310D7" w:rsidRPr="004D2C0A" w:rsidRDefault="00C310D7" w:rsidP="00C310D7">
      <w:pPr>
        <w:rPr>
          <w:rFonts w:ascii="Times New Roman" w:eastAsia="Times New Roman" w:hAnsi="Times New Roman" w:cs="Times New Roman"/>
          <w:sz w:val="24"/>
          <w:szCs w:val="24"/>
        </w:rPr>
      </w:pPr>
    </w:p>
    <w:p w:rsidR="00C310D7" w:rsidRPr="004D2C0A" w:rsidRDefault="00C310D7" w:rsidP="00C310D7">
      <w:pPr>
        <w:rPr>
          <w:rFonts w:ascii="Times New Roman" w:eastAsia="Times New Roman" w:hAnsi="Times New Roman" w:cs="Times New Roman"/>
          <w:sz w:val="24"/>
          <w:szCs w:val="24"/>
        </w:rPr>
      </w:pPr>
      <w:r w:rsidRPr="004D2C0A">
        <w:rPr>
          <w:rFonts w:eastAsia="Times New Roman"/>
          <w:sz w:val="23"/>
          <w:szCs w:val="23"/>
        </w:rPr>
        <w:t xml:space="preserve">Soutěže JEDNOTLIVCŮ:  Hráč se může odvolat do 14 dnů od obdržení rozhodnutí od TD </w:t>
      </w:r>
      <w:r w:rsidR="006D735E">
        <w:rPr>
          <w:rFonts w:eastAsia="Times New Roman"/>
          <w:sz w:val="23"/>
          <w:szCs w:val="23"/>
        </w:rPr>
        <w:t xml:space="preserve">(bez zahrnutí času na poštovní přepravu) </w:t>
      </w:r>
      <w:r w:rsidRPr="004D2C0A">
        <w:rPr>
          <w:rFonts w:eastAsia="Times New Roman"/>
          <w:sz w:val="23"/>
          <w:szCs w:val="23"/>
        </w:rPr>
        <w:t xml:space="preserve">k předsedovi příslušné ICCF </w:t>
      </w:r>
      <w:proofErr w:type="spellStart"/>
      <w:r w:rsidRPr="004D2C0A">
        <w:rPr>
          <w:rFonts w:eastAsia="Times New Roman"/>
          <w:sz w:val="23"/>
          <w:szCs w:val="23"/>
        </w:rPr>
        <w:t>Appeals</w:t>
      </w:r>
      <w:proofErr w:type="spellEnd"/>
      <w:r w:rsidRPr="004D2C0A">
        <w:rPr>
          <w:rFonts w:eastAsia="Times New Roman"/>
          <w:sz w:val="23"/>
          <w:szCs w:val="23"/>
        </w:rPr>
        <w:t xml:space="preserve"> </w:t>
      </w:r>
      <w:proofErr w:type="spellStart"/>
      <w:r w:rsidRPr="004D2C0A">
        <w:rPr>
          <w:rFonts w:eastAsia="Times New Roman"/>
          <w:sz w:val="23"/>
          <w:szCs w:val="23"/>
        </w:rPr>
        <w:t>Commission</w:t>
      </w:r>
      <w:proofErr w:type="spellEnd"/>
      <w:r w:rsidRPr="004D2C0A">
        <w:rPr>
          <w:rFonts w:eastAsia="Times New Roman"/>
          <w:sz w:val="23"/>
          <w:szCs w:val="23"/>
        </w:rPr>
        <w:t xml:space="preserve"> (za použití dostupného příslušenství na serveru ICCF), jejíž rozhodnutí bude konečné.</w:t>
      </w:r>
    </w:p>
    <w:p w:rsidR="00C310D7" w:rsidRPr="004D2C0A" w:rsidRDefault="00C310D7" w:rsidP="00C310D7">
      <w:pPr>
        <w:rPr>
          <w:rFonts w:ascii="Times New Roman" w:eastAsia="Times New Roman" w:hAnsi="Times New Roman" w:cs="Times New Roman"/>
          <w:sz w:val="24"/>
          <w:szCs w:val="24"/>
        </w:rPr>
      </w:pPr>
    </w:p>
    <w:p w:rsidR="00C310D7" w:rsidRPr="004D2C0A" w:rsidRDefault="00C310D7" w:rsidP="00C310D7">
      <w:pPr>
        <w:rPr>
          <w:rFonts w:ascii="Times New Roman" w:eastAsia="Times New Roman" w:hAnsi="Times New Roman" w:cs="Times New Roman"/>
          <w:sz w:val="24"/>
          <w:szCs w:val="24"/>
        </w:rPr>
      </w:pPr>
      <w:r w:rsidRPr="004D2C0A">
        <w:rPr>
          <w:rFonts w:eastAsia="Times New Roman"/>
          <w:sz w:val="23"/>
          <w:szCs w:val="23"/>
        </w:rPr>
        <w:t xml:space="preserve">Soutěže DRUŽSTEV: Hráč se může prostřednictvím svého TC odvolat do 14 dnů od obdržení rozhodnutí od TD </w:t>
      </w:r>
      <w:r w:rsidR="006D735E">
        <w:rPr>
          <w:rFonts w:eastAsia="Times New Roman"/>
          <w:sz w:val="23"/>
          <w:szCs w:val="23"/>
        </w:rPr>
        <w:t xml:space="preserve">(bez zahrnutí času na poštovní přepravu) </w:t>
      </w:r>
      <w:r w:rsidRPr="004D2C0A">
        <w:rPr>
          <w:rFonts w:eastAsia="Times New Roman"/>
          <w:sz w:val="23"/>
          <w:szCs w:val="23"/>
        </w:rPr>
        <w:t xml:space="preserve">k předsedovi příslušné ICCF </w:t>
      </w:r>
      <w:proofErr w:type="spellStart"/>
      <w:r w:rsidRPr="004D2C0A">
        <w:rPr>
          <w:rFonts w:eastAsia="Times New Roman"/>
          <w:sz w:val="23"/>
          <w:szCs w:val="23"/>
        </w:rPr>
        <w:t>Appeals</w:t>
      </w:r>
      <w:proofErr w:type="spellEnd"/>
      <w:r w:rsidRPr="004D2C0A">
        <w:rPr>
          <w:rFonts w:eastAsia="Times New Roman"/>
          <w:sz w:val="23"/>
          <w:szCs w:val="23"/>
        </w:rPr>
        <w:t xml:space="preserve"> </w:t>
      </w:r>
      <w:proofErr w:type="spellStart"/>
      <w:r w:rsidRPr="004D2C0A">
        <w:rPr>
          <w:rFonts w:eastAsia="Times New Roman"/>
          <w:sz w:val="23"/>
          <w:szCs w:val="23"/>
        </w:rPr>
        <w:t>Commission</w:t>
      </w:r>
      <w:proofErr w:type="spellEnd"/>
      <w:r w:rsidRPr="004D2C0A">
        <w:rPr>
          <w:rFonts w:eastAsia="Times New Roman"/>
          <w:sz w:val="23"/>
          <w:szCs w:val="23"/>
        </w:rPr>
        <w:t xml:space="preserve"> (za použití dostupného příslušenství na serveru ICCF), jejíž rozhodnutí bude konečné.</w:t>
      </w:r>
    </w:p>
    <w:p w:rsidR="00C310D7" w:rsidRPr="004D2C0A" w:rsidRDefault="00C310D7" w:rsidP="00C310D7">
      <w:pPr>
        <w:rPr>
          <w:rFonts w:ascii="Times New Roman" w:eastAsia="Times New Roman" w:hAnsi="Times New Roman" w:cs="Times New Roman"/>
          <w:sz w:val="24"/>
          <w:szCs w:val="24"/>
        </w:rPr>
      </w:pPr>
    </w:p>
    <w:p w:rsidR="00C310D7" w:rsidRPr="004D2C0A" w:rsidRDefault="00C310D7" w:rsidP="00C310D7">
      <w:pPr>
        <w:rPr>
          <w:rFonts w:ascii="Times New Roman" w:eastAsia="Times New Roman" w:hAnsi="Times New Roman" w:cs="Times New Roman"/>
          <w:sz w:val="24"/>
          <w:szCs w:val="24"/>
        </w:rPr>
      </w:pPr>
      <w:r w:rsidRPr="004D2C0A">
        <w:rPr>
          <w:rFonts w:eastAsia="Times New Roman"/>
          <w:sz w:val="23"/>
          <w:szCs w:val="23"/>
        </w:rPr>
        <w:t>Viz kapitolu 13 o procesu odvolání.</w:t>
      </w:r>
    </w:p>
    <w:p w:rsidR="00C310D7" w:rsidRPr="004D2C0A" w:rsidRDefault="00C310D7" w:rsidP="00C310D7">
      <w:pPr>
        <w:rPr>
          <w:rFonts w:ascii="Times New Roman" w:eastAsia="Times New Roman" w:hAnsi="Times New Roman" w:cs="Times New Roman"/>
          <w:sz w:val="24"/>
          <w:szCs w:val="24"/>
        </w:rPr>
      </w:pPr>
    </w:p>
    <w:p w:rsidR="002C2D30" w:rsidRPr="00C829D9" w:rsidRDefault="002C2D30" w:rsidP="00CE79C6">
      <w:pPr>
        <w:rPr>
          <w:sz w:val="23"/>
          <w:szCs w:val="23"/>
        </w:rPr>
      </w:pPr>
    </w:p>
    <w:p w:rsidR="00B67AE9" w:rsidRDefault="00B67AE9" w:rsidP="00B67AE9">
      <w:pPr>
        <w:rPr>
          <w:rFonts w:eastAsia="Times New Roman"/>
          <w:b/>
          <w:bCs/>
          <w:sz w:val="23"/>
          <w:szCs w:val="23"/>
        </w:rPr>
      </w:pPr>
    </w:p>
    <w:p w:rsidR="00343690" w:rsidRPr="004D2C0A" w:rsidRDefault="00343690" w:rsidP="00B67AE9">
      <w:pPr>
        <w:rPr>
          <w:rFonts w:ascii="Times New Roman" w:eastAsia="Times New Roman" w:hAnsi="Times New Roman" w:cs="Times New Roman"/>
          <w:sz w:val="24"/>
          <w:szCs w:val="24"/>
        </w:rPr>
      </w:pPr>
      <w:r w:rsidRPr="004D2C0A">
        <w:rPr>
          <w:rFonts w:eastAsia="Times New Roman"/>
          <w:b/>
          <w:bCs/>
          <w:sz w:val="23"/>
          <w:szCs w:val="23"/>
        </w:rPr>
        <w:t xml:space="preserve">13.   Úloha TD: Sledování hráčem podaného odvolání </w:t>
      </w:r>
    </w:p>
    <w:p w:rsidR="00343690" w:rsidRPr="004D2C0A" w:rsidRDefault="00343690" w:rsidP="00343690">
      <w:pPr>
        <w:rPr>
          <w:rFonts w:ascii="Times New Roman" w:eastAsia="Times New Roman" w:hAnsi="Times New Roman" w:cs="Times New Roman"/>
          <w:sz w:val="24"/>
          <w:szCs w:val="24"/>
        </w:rPr>
      </w:pPr>
    </w:p>
    <w:p w:rsidR="00343690" w:rsidRPr="004D2C0A" w:rsidRDefault="00343690" w:rsidP="00343690">
      <w:pPr>
        <w:rPr>
          <w:rFonts w:ascii="Times New Roman" w:eastAsia="Times New Roman" w:hAnsi="Times New Roman" w:cs="Times New Roman"/>
          <w:sz w:val="24"/>
          <w:szCs w:val="24"/>
        </w:rPr>
      </w:pPr>
      <w:r w:rsidRPr="004D2C0A">
        <w:rPr>
          <w:rFonts w:eastAsia="Times New Roman"/>
          <w:sz w:val="23"/>
          <w:szCs w:val="23"/>
        </w:rPr>
        <w:t>Hráči mají právo se odvolat proti všem rozhodnutím TD (pokud není výše stanoveno jinak) s tím, že prohlásí, že si přejí se odvolat do 14 dnů ode dne, kdy obdrželi informaci o příslušném rozhodnutí TD</w:t>
      </w:r>
      <w:r>
        <w:rPr>
          <w:rFonts w:eastAsia="Times New Roman"/>
          <w:sz w:val="23"/>
          <w:szCs w:val="23"/>
        </w:rPr>
        <w:t xml:space="preserve"> (bez zahrnutí času na poštovní přepravu)</w:t>
      </w:r>
      <w:r w:rsidRPr="004D2C0A">
        <w:rPr>
          <w:rFonts w:eastAsia="Times New Roman"/>
          <w:sz w:val="23"/>
          <w:szCs w:val="23"/>
        </w:rPr>
        <w:t xml:space="preserve">.  S výjimkou odvolání proti výsledku odhadu (postup je vysvětlen výše v kapitole 8), všechna odvolání proti rozhodnutí TD v mezinárodních soutěžích jsou vyřizována příslušnou ICCF </w:t>
      </w:r>
      <w:proofErr w:type="spellStart"/>
      <w:r w:rsidRPr="004D2C0A">
        <w:rPr>
          <w:rFonts w:eastAsia="Times New Roman"/>
          <w:sz w:val="23"/>
          <w:szCs w:val="23"/>
        </w:rPr>
        <w:t>Appeals</w:t>
      </w:r>
      <w:proofErr w:type="spellEnd"/>
      <w:r w:rsidRPr="004D2C0A">
        <w:rPr>
          <w:rFonts w:eastAsia="Times New Roman"/>
          <w:sz w:val="23"/>
          <w:szCs w:val="23"/>
        </w:rPr>
        <w:t xml:space="preserve"> </w:t>
      </w:r>
      <w:proofErr w:type="spellStart"/>
      <w:r w:rsidRPr="004D2C0A">
        <w:rPr>
          <w:rFonts w:eastAsia="Times New Roman"/>
          <w:sz w:val="23"/>
          <w:szCs w:val="23"/>
        </w:rPr>
        <w:t>Commission</w:t>
      </w:r>
      <w:proofErr w:type="spellEnd"/>
      <w:r w:rsidRPr="004D2C0A">
        <w:rPr>
          <w:rFonts w:eastAsia="Times New Roman"/>
          <w:sz w:val="23"/>
          <w:szCs w:val="23"/>
        </w:rPr>
        <w:t>:</w:t>
      </w:r>
    </w:p>
    <w:p w:rsidR="00343690" w:rsidRPr="004D2C0A" w:rsidRDefault="00343690" w:rsidP="00343690">
      <w:pPr>
        <w:numPr>
          <w:ilvl w:val="0"/>
          <w:numId w:val="51"/>
        </w:numPr>
        <w:textAlignment w:val="baseline"/>
        <w:rPr>
          <w:rFonts w:eastAsia="Times New Roman"/>
          <w:sz w:val="23"/>
          <w:szCs w:val="23"/>
        </w:rPr>
      </w:pPr>
      <w:proofErr w:type="spellStart"/>
      <w:r w:rsidRPr="004D2C0A">
        <w:rPr>
          <w:rFonts w:eastAsia="Times New Roman"/>
          <w:sz w:val="23"/>
          <w:szCs w:val="23"/>
        </w:rPr>
        <w:t>the</w:t>
      </w:r>
      <w:proofErr w:type="spellEnd"/>
      <w:r w:rsidRPr="004D2C0A">
        <w:rPr>
          <w:rFonts w:eastAsia="Times New Roman"/>
          <w:sz w:val="23"/>
          <w:szCs w:val="23"/>
        </w:rPr>
        <w:t xml:space="preserve"> </w:t>
      </w:r>
      <w:proofErr w:type="spellStart"/>
      <w:r w:rsidRPr="004D2C0A">
        <w:rPr>
          <w:rFonts w:eastAsia="Times New Roman"/>
          <w:sz w:val="23"/>
          <w:szCs w:val="23"/>
          <w:u w:val="single"/>
        </w:rPr>
        <w:t>Appeals</w:t>
      </w:r>
      <w:proofErr w:type="spellEnd"/>
      <w:r w:rsidRPr="004D2C0A">
        <w:rPr>
          <w:rFonts w:eastAsia="Times New Roman"/>
          <w:sz w:val="23"/>
          <w:szCs w:val="23"/>
          <w:u w:val="single"/>
        </w:rPr>
        <w:t xml:space="preserve"> </w:t>
      </w:r>
      <w:proofErr w:type="spellStart"/>
      <w:r w:rsidRPr="004D2C0A">
        <w:rPr>
          <w:rFonts w:eastAsia="Times New Roman"/>
          <w:sz w:val="23"/>
          <w:szCs w:val="23"/>
          <w:u w:val="single"/>
        </w:rPr>
        <w:t>Committee</w:t>
      </w:r>
      <w:proofErr w:type="spellEnd"/>
      <w:r w:rsidRPr="004D2C0A">
        <w:rPr>
          <w:rFonts w:eastAsia="Times New Roman"/>
          <w:sz w:val="23"/>
          <w:szCs w:val="23"/>
          <w:u w:val="single"/>
        </w:rPr>
        <w:t xml:space="preserve"> - </w:t>
      </w:r>
      <w:proofErr w:type="spellStart"/>
      <w:r w:rsidRPr="004D2C0A">
        <w:rPr>
          <w:rFonts w:eastAsia="Times New Roman"/>
          <w:sz w:val="23"/>
          <w:szCs w:val="23"/>
          <w:u w:val="single"/>
        </w:rPr>
        <w:t>Playing</w:t>
      </w:r>
      <w:proofErr w:type="spellEnd"/>
      <w:r w:rsidRPr="004D2C0A">
        <w:rPr>
          <w:rFonts w:eastAsia="Times New Roman"/>
          <w:sz w:val="23"/>
          <w:szCs w:val="23"/>
          <w:u w:val="single"/>
        </w:rPr>
        <w:t xml:space="preserve"> </w:t>
      </w:r>
      <w:proofErr w:type="spellStart"/>
      <w:r w:rsidRPr="004D2C0A">
        <w:rPr>
          <w:rFonts w:eastAsia="Times New Roman"/>
          <w:sz w:val="23"/>
          <w:szCs w:val="23"/>
          <w:u w:val="single"/>
        </w:rPr>
        <w:t>Rules</w:t>
      </w:r>
      <w:proofErr w:type="spellEnd"/>
      <w:r w:rsidRPr="004D2C0A">
        <w:rPr>
          <w:rFonts w:eastAsia="Times New Roman"/>
          <w:sz w:val="23"/>
          <w:szCs w:val="23"/>
        </w:rPr>
        <w:t xml:space="preserve">: jurisdikce pouze pro případy, které se týkají Pravidel hry ICCF </w:t>
      </w:r>
    </w:p>
    <w:p w:rsidR="00343690" w:rsidRPr="004D2C0A" w:rsidRDefault="00343690" w:rsidP="00343690">
      <w:pPr>
        <w:numPr>
          <w:ilvl w:val="0"/>
          <w:numId w:val="51"/>
        </w:numPr>
        <w:textAlignment w:val="baseline"/>
        <w:rPr>
          <w:rFonts w:eastAsia="Times New Roman"/>
          <w:sz w:val="23"/>
          <w:szCs w:val="23"/>
        </w:rPr>
      </w:pPr>
      <w:proofErr w:type="spellStart"/>
      <w:r w:rsidRPr="004D2C0A">
        <w:rPr>
          <w:rFonts w:eastAsia="Times New Roman"/>
          <w:sz w:val="23"/>
          <w:szCs w:val="23"/>
        </w:rPr>
        <w:t>the</w:t>
      </w:r>
      <w:proofErr w:type="spellEnd"/>
      <w:r w:rsidRPr="004D2C0A">
        <w:rPr>
          <w:rFonts w:eastAsia="Times New Roman"/>
          <w:sz w:val="23"/>
          <w:szCs w:val="23"/>
        </w:rPr>
        <w:t xml:space="preserve"> </w:t>
      </w:r>
      <w:proofErr w:type="spellStart"/>
      <w:r w:rsidRPr="004D2C0A">
        <w:rPr>
          <w:rFonts w:eastAsia="Times New Roman"/>
          <w:sz w:val="23"/>
          <w:szCs w:val="23"/>
          <w:u w:val="single"/>
        </w:rPr>
        <w:t>Appeals</w:t>
      </w:r>
      <w:proofErr w:type="spellEnd"/>
      <w:r w:rsidRPr="004D2C0A">
        <w:rPr>
          <w:rFonts w:eastAsia="Times New Roman"/>
          <w:sz w:val="23"/>
          <w:szCs w:val="23"/>
          <w:u w:val="single"/>
        </w:rPr>
        <w:t xml:space="preserve"> </w:t>
      </w:r>
      <w:proofErr w:type="spellStart"/>
      <w:r w:rsidRPr="004D2C0A">
        <w:rPr>
          <w:rFonts w:eastAsia="Times New Roman"/>
          <w:sz w:val="23"/>
          <w:szCs w:val="23"/>
          <w:u w:val="single"/>
        </w:rPr>
        <w:t>Committee</w:t>
      </w:r>
      <w:proofErr w:type="spellEnd"/>
      <w:r w:rsidRPr="004D2C0A">
        <w:rPr>
          <w:rFonts w:eastAsia="Times New Roman"/>
          <w:sz w:val="23"/>
          <w:szCs w:val="23"/>
          <w:u w:val="single"/>
        </w:rPr>
        <w:t xml:space="preserve"> - </w:t>
      </w:r>
      <w:proofErr w:type="spellStart"/>
      <w:r w:rsidRPr="004D2C0A">
        <w:rPr>
          <w:rFonts w:eastAsia="Times New Roman"/>
          <w:sz w:val="23"/>
          <w:szCs w:val="23"/>
          <w:u w:val="single"/>
        </w:rPr>
        <w:t>Other</w:t>
      </w:r>
      <w:proofErr w:type="spellEnd"/>
      <w:r w:rsidRPr="004D2C0A">
        <w:rPr>
          <w:rFonts w:eastAsia="Times New Roman"/>
          <w:sz w:val="23"/>
          <w:szCs w:val="23"/>
          <w:u w:val="single"/>
        </w:rPr>
        <w:t xml:space="preserve"> ICCF </w:t>
      </w:r>
      <w:proofErr w:type="spellStart"/>
      <w:r w:rsidRPr="004D2C0A">
        <w:rPr>
          <w:rFonts w:eastAsia="Times New Roman"/>
          <w:sz w:val="23"/>
          <w:szCs w:val="23"/>
          <w:u w:val="single"/>
        </w:rPr>
        <w:t>Rules</w:t>
      </w:r>
      <w:proofErr w:type="spellEnd"/>
      <w:r w:rsidRPr="004D2C0A">
        <w:rPr>
          <w:rFonts w:eastAsia="Times New Roman"/>
          <w:sz w:val="23"/>
          <w:szCs w:val="23"/>
        </w:rPr>
        <w:t>: jurisdikce pouze pro případy, které se týkají Turnajových pravidel ICCF a všech ostatních pravidel ve vztahu ke korespondenčnímu šachu v ICCF</w:t>
      </w:r>
    </w:p>
    <w:p w:rsidR="00343690" w:rsidRPr="004D2C0A" w:rsidRDefault="00343690" w:rsidP="00343690">
      <w:pPr>
        <w:numPr>
          <w:ilvl w:val="0"/>
          <w:numId w:val="51"/>
        </w:numPr>
        <w:textAlignment w:val="baseline"/>
        <w:rPr>
          <w:rFonts w:eastAsia="Times New Roman"/>
          <w:sz w:val="23"/>
          <w:szCs w:val="23"/>
        </w:rPr>
      </w:pPr>
      <w:proofErr w:type="spellStart"/>
      <w:r w:rsidRPr="004D2C0A">
        <w:rPr>
          <w:rFonts w:eastAsia="Times New Roman"/>
          <w:sz w:val="23"/>
          <w:szCs w:val="23"/>
        </w:rPr>
        <w:t>the</w:t>
      </w:r>
      <w:proofErr w:type="spellEnd"/>
      <w:r w:rsidRPr="004D2C0A">
        <w:rPr>
          <w:rFonts w:eastAsia="Times New Roman"/>
          <w:sz w:val="23"/>
          <w:szCs w:val="23"/>
        </w:rPr>
        <w:t xml:space="preserve"> </w:t>
      </w:r>
      <w:proofErr w:type="spellStart"/>
      <w:r w:rsidRPr="004D2C0A">
        <w:rPr>
          <w:rFonts w:eastAsia="Times New Roman"/>
          <w:sz w:val="23"/>
          <w:szCs w:val="23"/>
          <w:u w:val="single"/>
        </w:rPr>
        <w:t>Arbitration</w:t>
      </w:r>
      <w:proofErr w:type="spellEnd"/>
      <w:r w:rsidRPr="004D2C0A">
        <w:rPr>
          <w:rFonts w:eastAsia="Times New Roman"/>
          <w:sz w:val="23"/>
          <w:szCs w:val="23"/>
          <w:u w:val="single"/>
        </w:rPr>
        <w:t xml:space="preserve"> </w:t>
      </w:r>
      <w:proofErr w:type="spellStart"/>
      <w:r w:rsidRPr="004D2C0A">
        <w:rPr>
          <w:rFonts w:eastAsia="Times New Roman"/>
          <w:sz w:val="23"/>
          <w:szCs w:val="23"/>
          <w:u w:val="single"/>
        </w:rPr>
        <w:t>Commission</w:t>
      </w:r>
      <w:proofErr w:type="spellEnd"/>
      <w:r w:rsidRPr="004D2C0A">
        <w:rPr>
          <w:rFonts w:eastAsia="Times New Roman"/>
          <w:sz w:val="23"/>
          <w:szCs w:val="23"/>
        </w:rPr>
        <w:t>: jurisdikce pouze pro spory obecnějšího charakteru, např. spory ohledně chování vedení a vrcholových funkcionářů, turnajových funkcionářů, národních federací a jednotlivých hráčů.</w:t>
      </w:r>
    </w:p>
    <w:p w:rsidR="00343690" w:rsidRPr="004D2C0A" w:rsidRDefault="00343690" w:rsidP="00343690">
      <w:pPr>
        <w:rPr>
          <w:rFonts w:ascii="Times New Roman" w:eastAsia="Times New Roman" w:hAnsi="Times New Roman" w:cs="Times New Roman"/>
          <w:sz w:val="24"/>
          <w:szCs w:val="24"/>
        </w:rPr>
      </w:pPr>
    </w:p>
    <w:p w:rsidR="00343690" w:rsidRPr="004D2C0A" w:rsidRDefault="00343690" w:rsidP="00343690">
      <w:pPr>
        <w:rPr>
          <w:rFonts w:eastAsia="Times New Roman"/>
          <w:sz w:val="23"/>
          <w:szCs w:val="23"/>
        </w:rPr>
      </w:pPr>
      <w:r w:rsidRPr="004D2C0A">
        <w:rPr>
          <w:rFonts w:eastAsia="Times New Roman"/>
          <w:sz w:val="23"/>
          <w:szCs w:val="23"/>
        </w:rPr>
        <w:lastRenderedPageBreak/>
        <w:t>Když TD obdrží od hráče informaci (v mezinárodních soutěžích), že si hráč přeje odvolat se proti jeho rozhodnutí, TD je povinen přeposlat tento požadavek na odvolání předsedovi příslušné odvolací komise. Aktuální jména předsedů je možné najít na domovské webové stránce ICCF po kliknutí na „Vedoucí představitelé ICCF“ v levém sloupci menu. Společně s přeposláním této informace by měl TD také předat všechny informace, které má a které mají souvislost s rozhodnutím o odvolání. To vše by se mělo uskutečnit do 4 dnů od obdržení požadavku hráče na odvolání, ledaže by shromáždění všech relevantních informací nebylo možno provést v této době. V tom případě TD zašle do 4 dnů předsedovi odvolací komise pouze požadavek hráče na odvolání, s informací, že související informace budou zaslány co nejdříve. Stejným způsobem by měl TD ve stejné lhůtě 4 dnů zaslat e-mailem informaci hráči, který se odvolává, že byl zahájen proces odvolání.</w:t>
      </w:r>
    </w:p>
    <w:p w:rsidR="00343690" w:rsidRPr="004D2C0A" w:rsidRDefault="00343690" w:rsidP="00343690">
      <w:pPr>
        <w:rPr>
          <w:rFonts w:ascii="Times New Roman" w:eastAsia="Times New Roman" w:hAnsi="Times New Roman" w:cs="Times New Roman"/>
          <w:sz w:val="24"/>
          <w:szCs w:val="24"/>
        </w:rPr>
      </w:pPr>
    </w:p>
    <w:p w:rsidR="004C45CD" w:rsidRDefault="00343690" w:rsidP="004C45CD">
      <w:pPr>
        <w:shd w:val="clear" w:color="auto" w:fill="FFFFFF"/>
        <w:rPr>
          <w:rFonts w:eastAsia="Times New Roman"/>
          <w:sz w:val="23"/>
          <w:szCs w:val="23"/>
        </w:rPr>
      </w:pPr>
      <w:r w:rsidRPr="004D2C0A">
        <w:rPr>
          <w:rFonts w:eastAsia="Times New Roman"/>
          <w:sz w:val="23"/>
          <w:szCs w:val="23"/>
        </w:rPr>
        <w:t xml:space="preserve">Odvolání podaná v domácích turnajích se vyřizují odlišně od výše popsaných postupů. </w:t>
      </w:r>
      <w:r w:rsidR="004C45CD">
        <w:rPr>
          <w:rFonts w:eastAsia="Times New Roman"/>
          <w:sz w:val="23"/>
          <w:szCs w:val="23"/>
        </w:rPr>
        <w:t>Všechna odvolání v domácích soutěžích budou zasílána delegátovi národní federace při ICCF. Tento delegát pak přepošle odvolání osobě zodpovědné za řešení odvolání v národní federaci.</w:t>
      </w:r>
    </w:p>
    <w:p w:rsidR="00343690" w:rsidRPr="004D2C0A" w:rsidRDefault="00343690" w:rsidP="00343690">
      <w:pPr>
        <w:rPr>
          <w:rFonts w:ascii="Times New Roman" w:eastAsia="Times New Roman" w:hAnsi="Times New Roman" w:cs="Times New Roman"/>
          <w:sz w:val="24"/>
          <w:szCs w:val="24"/>
        </w:rPr>
      </w:pPr>
      <w:r w:rsidRPr="004D2C0A">
        <w:rPr>
          <w:rFonts w:eastAsia="Times New Roman"/>
          <w:sz w:val="23"/>
          <w:szCs w:val="23"/>
        </w:rPr>
        <w:t>.</w:t>
      </w:r>
    </w:p>
    <w:p w:rsidR="00B67AE9" w:rsidRDefault="00B67AE9" w:rsidP="00B67AE9">
      <w:pPr>
        <w:rPr>
          <w:sz w:val="23"/>
          <w:szCs w:val="23"/>
        </w:rPr>
      </w:pPr>
    </w:p>
    <w:p w:rsidR="00B67AE9" w:rsidRDefault="00B67AE9" w:rsidP="00B67AE9">
      <w:pPr>
        <w:rPr>
          <w:sz w:val="23"/>
          <w:szCs w:val="23"/>
        </w:rPr>
      </w:pPr>
    </w:p>
    <w:p w:rsidR="00F31D67" w:rsidRDefault="00F31D67" w:rsidP="00B67AE9">
      <w:pPr>
        <w:rPr>
          <w:rFonts w:eastAsia="Times New Roman"/>
          <w:b/>
          <w:bCs/>
          <w:sz w:val="23"/>
          <w:szCs w:val="23"/>
        </w:rPr>
      </w:pPr>
      <w:r w:rsidRPr="004D2C0A">
        <w:rPr>
          <w:rFonts w:eastAsia="Times New Roman"/>
          <w:b/>
          <w:bCs/>
          <w:sz w:val="23"/>
          <w:szCs w:val="23"/>
        </w:rPr>
        <w:t xml:space="preserve">14.   Úloha TD: Ukončení turnaje </w:t>
      </w:r>
    </w:p>
    <w:p w:rsidR="00F31D67" w:rsidRDefault="00F31D67" w:rsidP="00F31D67">
      <w:pPr>
        <w:ind w:firstLine="720"/>
        <w:rPr>
          <w:rFonts w:eastAsia="Times New Roman"/>
          <w:b/>
          <w:bCs/>
          <w:sz w:val="23"/>
          <w:szCs w:val="23"/>
        </w:rPr>
      </w:pPr>
    </w:p>
    <w:p w:rsidR="00F31D67" w:rsidRPr="00F31D67" w:rsidRDefault="00B67AE9" w:rsidP="00F31D67">
      <w:pPr>
        <w:ind w:firstLine="720"/>
        <w:rPr>
          <w:color w:val="auto"/>
          <w:sz w:val="23"/>
          <w:szCs w:val="23"/>
        </w:rPr>
      </w:pPr>
      <w:r>
        <w:rPr>
          <w:b/>
          <w:color w:val="auto"/>
          <w:sz w:val="23"/>
          <w:szCs w:val="23"/>
        </w:rPr>
        <w:t xml:space="preserve">14.1 </w:t>
      </w:r>
      <w:r w:rsidR="00F31D67" w:rsidRPr="00F31D67">
        <w:rPr>
          <w:b/>
          <w:color w:val="auto"/>
          <w:sz w:val="23"/>
          <w:szCs w:val="23"/>
        </w:rPr>
        <w:t>Zasílání certifikátů vítězům skupin</w:t>
      </w:r>
    </w:p>
    <w:p w:rsidR="00F31D67" w:rsidRPr="004D2C0A" w:rsidRDefault="00F31D67" w:rsidP="00F31D67">
      <w:pPr>
        <w:ind w:firstLine="720"/>
        <w:rPr>
          <w:rFonts w:ascii="Times New Roman" w:eastAsia="Times New Roman" w:hAnsi="Times New Roman" w:cs="Times New Roman"/>
          <w:sz w:val="24"/>
          <w:szCs w:val="24"/>
        </w:rPr>
      </w:pPr>
      <w:r w:rsidRPr="004D2C0A">
        <w:rPr>
          <w:rFonts w:eastAsia="Times New Roman"/>
          <w:b/>
          <w:bCs/>
          <w:sz w:val="23"/>
          <w:szCs w:val="23"/>
        </w:rPr>
        <w:t>   </w:t>
      </w:r>
    </w:p>
    <w:p w:rsidR="00F31D67" w:rsidRPr="00F31D67" w:rsidRDefault="00F31D67" w:rsidP="00F31D67">
      <w:pPr>
        <w:rPr>
          <w:color w:val="auto"/>
          <w:sz w:val="23"/>
          <w:szCs w:val="23"/>
        </w:rPr>
      </w:pPr>
      <w:r w:rsidRPr="00F31D67">
        <w:rPr>
          <w:color w:val="auto"/>
          <w:sz w:val="23"/>
          <w:szCs w:val="23"/>
        </w:rPr>
        <w:t>Při zadávání soutěží na server ICCF mají TO k dispozici zaškrtávací pole, jehož zaškrtnutí umožní po ukončení soutěže přístup k certifikátům.  Když soutěž skončí, může se TD podívat na konečnou tabulku, aby zjistil, zda mu server nabídne možnost zaslat certifikáty ve formátu PDF. Certifikáty získané hráči jim zašlou TD (nebo TO).</w:t>
      </w:r>
    </w:p>
    <w:p w:rsidR="00F31D67" w:rsidRPr="004D2C0A" w:rsidRDefault="00F31D67" w:rsidP="00F31D67">
      <w:pPr>
        <w:rPr>
          <w:rFonts w:ascii="Times New Roman" w:eastAsia="Times New Roman" w:hAnsi="Times New Roman" w:cs="Times New Roman"/>
          <w:sz w:val="24"/>
          <w:szCs w:val="24"/>
        </w:rPr>
      </w:pPr>
    </w:p>
    <w:p w:rsidR="00F31D67" w:rsidRPr="004D2C0A" w:rsidRDefault="00F31D67" w:rsidP="00F31D67">
      <w:pPr>
        <w:rPr>
          <w:rFonts w:ascii="Times New Roman" w:eastAsia="Times New Roman" w:hAnsi="Times New Roman" w:cs="Times New Roman"/>
          <w:sz w:val="24"/>
          <w:szCs w:val="24"/>
        </w:rPr>
      </w:pPr>
      <w:r w:rsidRPr="004D2C0A">
        <w:rPr>
          <w:rFonts w:eastAsia="Times New Roman"/>
          <w:sz w:val="23"/>
          <w:szCs w:val="23"/>
        </w:rPr>
        <w:t>Pokud hráč získá normu</w:t>
      </w:r>
      <w:r>
        <w:rPr>
          <w:rFonts w:eastAsia="Times New Roman"/>
          <w:sz w:val="23"/>
          <w:szCs w:val="23"/>
        </w:rPr>
        <w:t xml:space="preserve"> (a výsledky relevantních partií byly zadány na server),</w:t>
      </w:r>
      <w:r w:rsidRPr="004D2C0A">
        <w:rPr>
          <w:rFonts w:eastAsia="Times New Roman"/>
          <w:sz w:val="23"/>
          <w:szCs w:val="23"/>
        </w:rPr>
        <w:t xml:space="preserve"> informuje server automaticky hráče, TD, delegáta národní federace dotčeného hráče a Kvalifikačního komisaře. Informace je rovněž umístěna na server jako informace pro členskou základnu. Není zapotřebí, aby TD potvrzoval zisk normy, ledaže by to bylo pro daný turnaj výslovně požadováno Kvalifikačním komisařem.</w:t>
      </w:r>
    </w:p>
    <w:p w:rsidR="00F31D67" w:rsidRPr="004D2C0A" w:rsidRDefault="00F31D67" w:rsidP="00F31D67">
      <w:pPr>
        <w:rPr>
          <w:rFonts w:ascii="Times New Roman" w:eastAsia="Times New Roman" w:hAnsi="Times New Roman" w:cs="Times New Roman"/>
          <w:sz w:val="24"/>
          <w:szCs w:val="24"/>
        </w:rPr>
      </w:pPr>
    </w:p>
    <w:p w:rsidR="00F31D67" w:rsidRPr="004D2C0A" w:rsidRDefault="00F31D67" w:rsidP="00F31D67">
      <w:pPr>
        <w:rPr>
          <w:rFonts w:ascii="Times New Roman" w:eastAsia="Times New Roman" w:hAnsi="Times New Roman" w:cs="Times New Roman"/>
          <w:sz w:val="24"/>
          <w:szCs w:val="24"/>
        </w:rPr>
      </w:pPr>
      <w:r w:rsidRPr="004D2C0A">
        <w:rPr>
          <w:rFonts w:eastAsia="Times New Roman"/>
          <w:sz w:val="23"/>
          <w:szCs w:val="23"/>
        </w:rPr>
        <w:t xml:space="preserve">Kromě rozeslání certifikátů </w:t>
      </w:r>
      <w:r>
        <w:rPr>
          <w:rFonts w:eastAsia="Times New Roman"/>
          <w:sz w:val="23"/>
          <w:szCs w:val="23"/>
        </w:rPr>
        <w:t xml:space="preserve">a dokumentace uvedené výše v subkapitole 3. 2. 3 </w:t>
      </w:r>
      <w:r w:rsidRPr="004D2C0A">
        <w:rPr>
          <w:rFonts w:eastAsia="Times New Roman"/>
          <w:sz w:val="23"/>
          <w:szCs w:val="23"/>
        </w:rPr>
        <w:t>neexistuje žádná další okolnost, za které by TD měl na konci turnaje vykonávat nějakou činnost.</w:t>
      </w:r>
    </w:p>
    <w:p w:rsidR="00F31D67" w:rsidRDefault="00F31D67" w:rsidP="00F31D67">
      <w:pPr>
        <w:rPr>
          <w:rFonts w:eastAsia="Times New Roman"/>
          <w:sz w:val="23"/>
          <w:szCs w:val="23"/>
        </w:rPr>
      </w:pPr>
    </w:p>
    <w:p w:rsidR="002C2D30" w:rsidRDefault="002C2D30" w:rsidP="00CE79C6">
      <w:pPr>
        <w:rPr>
          <w:sz w:val="23"/>
          <w:szCs w:val="23"/>
        </w:rPr>
      </w:pPr>
    </w:p>
    <w:p w:rsidR="00B67AE9" w:rsidRDefault="00B67AE9" w:rsidP="00B67AE9">
      <w:pPr>
        <w:rPr>
          <w:rFonts w:eastAsia="Times New Roman"/>
          <w:b/>
          <w:bCs/>
          <w:sz w:val="23"/>
          <w:szCs w:val="23"/>
        </w:rPr>
      </w:pPr>
    </w:p>
    <w:p w:rsidR="00456AE9" w:rsidRPr="004D2C0A" w:rsidRDefault="00456AE9" w:rsidP="00B67AE9">
      <w:pPr>
        <w:rPr>
          <w:rFonts w:ascii="Times New Roman" w:eastAsia="Times New Roman" w:hAnsi="Times New Roman" w:cs="Times New Roman"/>
          <w:sz w:val="24"/>
          <w:szCs w:val="24"/>
        </w:rPr>
      </w:pPr>
      <w:r w:rsidRPr="004D2C0A">
        <w:rPr>
          <w:rFonts w:eastAsia="Times New Roman"/>
          <w:b/>
          <w:bCs/>
          <w:sz w:val="23"/>
          <w:szCs w:val="23"/>
        </w:rPr>
        <w:t>15.  TD na dovolené</w:t>
      </w:r>
    </w:p>
    <w:p w:rsidR="00456AE9" w:rsidRPr="004D2C0A" w:rsidRDefault="00456AE9" w:rsidP="00456AE9">
      <w:pPr>
        <w:rPr>
          <w:rFonts w:ascii="Times New Roman" w:eastAsia="Times New Roman" w:hAnsi="Times New Roman" w:cs="Times New Roman"/>
          <w:sz w:val="24"/>
          <w:szCs w:val="24"/>
        </w:rPr>
      </w:pPr>
    </w:p>
    <w:p w:rsidR="00456AE9" w:rsidRPr="004D2C0A" w:rsidRDefault="00456AE9" w:rsidP="00456AE9">
      <w:pPr>
        <w:rPr>
          <w:rFonts w:ascii="Times New Roman" w:eastAsia="Times New Roman" w:hAnsi="Times New Roman" w:cs="Times New Roman"/>
          <w:sz w:val="24"/>
          <w:szCs w:val="24"/>
        </w:rPr>
      </w:pPr>
      <w:r>
        <w:rPr>
          <w:rFonts w:eastAsia="Times New Roman"/>
          <w:sz w:val="23"/>
          <w:szCs w:val="23"/>
        </w:rPr>
        <w:t>TD musí informovat všechny hráče ve svých skupinách a TO o plánované době své dovolené delší než 4 dny. TO může jmenovat TD na přechodnou dobu, pokud si TD musí vzít dovolenou delší než 3 týdny.</w:t>
      </w:r>
    </w:p>
    <w:p w:rsidR="00456AE9" w:rsidRPr="00C829D9" w:rsidRDefault="00456AE9" w:rsidP="00CE79C6">
      <w:pPr>
        <w:rPr>
          <w:sz w:val="23"/>
          <w:szCs w:val="23"/>
        </w:rPr>
      </w:pPr>
    </w:p>
    <w:p w:rsidR="007863AC" w:rsidRDefault="007863AC" w:rsidP="00CE79C6">
      <w:pPr>
        <w:rPr>
          <w:color w:val="auto"/>
          <w:sz w:val="23"/>
          <w:szCs w:val="23"/>
        </w:rPr>
      </w:pPr>
    </w:p>
    <w:p w:rsidR="007863AC" w:rsidRPr="004D2C0A" w:rsidRDefault="00B67AE9" w:rsidP="007863AC">
      <w:pPr>
        <w:ind w:firstLine="720"/>
        <w:rPr>
          <w:rFonts w:ascii="Times New Roman" w:eastAsia="Times New Roman" w:hAnsi="Times New Roman" w:cs="Times New Roman"/>
          <w:sz w:val="24"/>
          <w:szCs w:val="24"/>
        </w:rPr>
      </w:pPr>
      <w:r>
        <w:rPr>
          <w:rFonts w:eastAsia="Times New Roman"/>
          <w:b/>
          <w:bCs/>
          <w:sz w:val="23"/>
          <w:szCs w:val="23"/>
        </w:rPr>
        <w:t>15.1</w:t>
      </w:r>
      <w:r w:rsidR="007863AC" w:rsidRPr="004D2C0A">
        <w:rPr>
          <w:rFonts w:eastAsia="Times New Roman"/>
          <w:b/>
          <w:bCs/>
          <w:sz w:val="23"/>
          <w:szCs w:val="23"/>
        </w:rPr>
        <w:t xml:space="preserve">  Jak si TD bere dovolenou</w:t>
      </w:r>
    </w:p>
    <w:p w:rsidR="007863AC" w:rsidRPr="004D2C0A" w:rsidRDefault="007863AC" w:rsidP="007863AC">
      <w:pPr>
        <w:rPr>
          <w:rFonts w:ascii="Times New Roman" w:eastAsia="Times New Roman" w:hAnsi="Times New Roman" w:cs="Times New Roman"/>
          <w:sz w:val="24"/>
          <w:szCs w:val="24"/>
        </w:rPr>
      </w:pPr>
    </w:p>
    <w:p w:rsidR="007863AC" w:rsidRDefault="007863AC" w:rsidP="007863AC">
      <w:pPr>
        <w:rPr>
          <w:rFonts w:eastAsia="Times New Roman"/>
          <w:sz w:val="23"/>
          <w:szCs w:val="23"/>
        </w:rPr>
      </w:pPr>
      <w:r>
        <w:rPr>
          <w:rFonts w:eastAsia="Times New Roman"/>
          <w:sz w:val="23"/>
          <w:szCs w:val="23"/>
        </w:rPr>
        <w:lastRenderedPageBreak/>
        <w:t xml:space="preserve">Doporučuje se, aby TD pro informaci o každé dovolené delší než 4 dny využili e-mail. Hráči by měli být informováni s co největším předstihem, buď </w:t>
      </w:r>
      <w:proofErr w:type="gramStart"/>
      <w:r>
        <w:rPr>
          <w:rFonts w:eastAsia="Times New Roman"/>
          <w:sz w:val="23"/>
          <w:szCs w:val="23"/>
        </w:rPr>
        <w:t>e-mailem nebo</w:t>
      </w:r>
      <w:proofErr w:type="gramEnd"/>
      <w:r>
        <w:rPr>
          <w:rFonts w:eastAsia="Times New Roman"/>
          <w:sz w:val="23"/>
          <w:szCs w:val="23"/>
        </w:rPr>
        <w:t xml:space="preserve"> poštou.</w:t>
      </w:r>
    </w:p>
    <w:p w:rsidR="007863AC" w:rsidRDefault="007863AC" w:rsidP="007863AC">
      <w:pPr>
        <w:rPr>
          <w:rFonts w:eastAsia="Times New Roman"/>
          <w:sz w:val="23"/>
          <w:szCs w:val="23"/>
        </w:rPr>
      </w:pPr>
    </w:p>
    <w:p w:rsidR="007863AC" w:rsidRPr="004D2C0A" w:rsidRDefault="007863AC" w:rsidP="007863AC">
      <w:pPr>
        <w:rPr>
          <w:rFonts w:ascii="Times New Roman" w:eastAsia="Times New Roman" w:hAnsi="Times New Roman" w:cs="Times New Roman"/>
          <w:sz w:val="24"/>
          <w:szCs w:val="24"/>
        </w:rPr>
      </w:pPr>
    </w:p>
    <w:p w:rsidR="007863AC" w:rsidRPr="004D2C0A" w:rsidRDefault="007863AC" w:rsidP="007863AC">
      <w:pPr>
        <w:ind w:firstLine="720"/>
        <w:rPr>
          <w:rFonts w:ascii="Times New Roman" w:eastAsia="Times New Roman" w:hAnsi="Times New Roman" w:cs="Times New Roman"/>
          <w:sz w:val="24"/>
          <w:szCs w:val="24"/>
        </w:rPr>
      </w:pPr>
      <w:r w:rsidRPr="004D2C0A">
        <w:rPr>
          <w:rFonts w:eastAsia="Times New Roman"/>
          <w:b/>
          <w:bCs/>
          <w:sz w:val="23"/>
          <w:szCs w:val="23"/>
        </w:rPr>
        <w:t>15.2   Koho informovat</w:t>
      </w:r>
    </w:p>
    <w:p w:rsidR="007863AC" w:rsidRPr="004D2C0A" w:rsidRDefault="007863AC" w:rsidP="007863AC">
      <w:pPr>
        <w:rPr>
          <w:rFonts w:ascii="Times New Roman" w:eastAsia="Times New Roman" w:hAnsi="Times New Roman" w:cs="Times New Roman"/>
          <w:sz w:val="24"/>
          <w:szCs w:val="24"/>
        </w:rPr>
      </w:pPr>
    </w:p>
    <w:p w:rsidR="007863AC" w:rsidRDefault="007863AC" w:rsidP="007863AC">
      <w:pPr>
        <w:rPr>
          <w:rFonts w:eastAsia="Times New Roman"/>
          <w:sz w:val="23"/>
          <w:szCs w:val="23"/>
        </w:rPr>
      </w:pPr>
      <w:r>
        <w:rPr>
          <w:rFonts w:eastAsia="Times New Roman"/>
          <w:sz w:val="23"/>
          <w:szCs w:val="23"/>
        </w:rPr>
        <w:t>O dovolené delší než 4 dny musí být informováni TO, v soutěžích DRUŽSTEV TC a (případně prostřednictvím TC) všichni hráči s otevřenými partiemi.</w:t>
      </w:r>
    </w:p>
    <w:p w:rsidR="007863AC" w:rsidRPr="00456AE9" w:rsidRDefault="007863AC" w:rsidP="00CE79C6">
      <w:pPr>
        <w:rPr>
          <w:color w:val="auto"/>
          <w:sz w:val="23"/>
          <w:szCs w:val="23"/>
        </w:rPr>
      </w:pPr>
    </w:p>
    <w:p w:rsidR="002C2D30" w:rsidRPr="00C829D9" w:rsidRDefault="002C2D30" w:rsidP="00CE79C6">
      <w:pPr>
        <w:ind w:firstLine="720"/>
        <w:rPr>
          <w:sz w:val="23"/>
          <w:szCs w:val="23"/>
        </w:rPr>
      </w:pPr>
    </w:p>
    <w:p w:rsidR="007863AC" w:rsidRPr="004D2C0A" w:rsidRDefault="007863AC" w:rsidP="007863AC">
      <w:pPr>
        <w:ind w:firstLine="720"/>
        <w:rPr>
          <w:rFonts w:ascii="Times New Roman" w:eastAsia="Times New Roman" w:hAnsi="Times New Roman" w:cs="Times New Roman"/>
          <w:sz w:val="24"/>
          <w:szCs w:val="24"/>
        </w:rPr>
      </w:pPr>
      <w:r w:rsidRPr="004D2C0A">
        <w:rPr>
          <w:rFonts w:eastAsia="Times New Roman"/>
          <w:b/>
          <w:bCs/>
          <w:sz w:val="23"/>
          <w:szCs w:val="23"/>
        </w:rPr>
        <w:t>15.3   Jak informovat ostatní osoby</w:t>
      </w:r>
    </w:p>
    <w:p w:rsidR="002C2D30" w:rsidRPr="00C829D9" w:rsidRDefault="002C2D30" w:rsidP="00CE79C6">
      <w:pPr>
        <w:rPr>
          <w:sz w:val="23"/>
          <w:szCs w:val="23"/>
        </w:rPr>
      </w:pPr>
    </w:p>
    <w:p w:rsidR="007863AC" w:rsidRDefault="007863AC" w:rsidP="007863AC">
      <w:pPr>
        <w:rPr>
          <w:rFonts w:eastAsia="Times New Roman"/>
          <w:sz w:val="23"/>
          <w:szCs w:val="23"/>
        </w:rPr>
      </w:pPr>
      <w:r>
        <w:rPr>
          <w:rFonts w:eastAsia="Times New Roman"/>
          <w:sz w:val="23"/>
          <w:szCs w:val="23"/>
        </w:rPr>
        <w:t xml:space="preserve">Doporučuje se, aby TD pro informaci o každé dovolené delší než 4 dny využili e-mail. Hráči by měli být informováni s co největším předstihem, buď </w:t>
      </w:r>
      <w:proofErr w:type="gramStart"/>
      <w:r>
        <w:rPr>
          <w:rFonts w:eastAsia="Times New Roman"/>
          <w:sz w:val="23"/>
          <w:szCs w:val="23"/>
        </w:rPr>
        <w:t>e-mailem nebo</w:t>
      </w:r>
      <w:proofErr w:type="gramEnd"/>
      <w:r>
        <w:rPr>
          <w:rFonts w:eastAsia="Times New Roman"/>
          <w:sz w:val="23"/>
          <w:szCs w:val="23"/>
        </w:rPr>
        <w:t xml:space="preserve"> poštou.</w:t>
      </w:r>
    </w:p>
    <w:p w:rsidR="007863AC" w:rsidRDefault="007863AC" w:rsidP="007863AC">
      <w:pPr>
        <w:rPr>
          <w:rFonts w:eastAsia="Times New Roman"/>
          <w:sz w:val="23"/>
          <w:szCs w:val="23"/>
        </w:rPr>
      </w:pPr>
    </w:p>
    <w:p w:rsidR="002C2D30" w:rsidRPr="00C829D9" w:rsidRDefault="002C2D30" w:rsidP="00CE79C6">
      <w:pPr>
        <w:rPr>
          <w:sz w:val="23"/>
          <w:szCs w:val="23"/>
        </w:rPr>
      </w:pPr>
    </w:p>
    <w:p w:rsidR="005F523C" w:rsidRPr="004D2C0A" w:rsidRDefault="005F523C" w:rsidP="005F523C">
      <w:pPr>
        <w:ind w:firstLine="720"/>
        <w:rPr>
          <w:rFonts w:ascii="Times New Roman" w:eastAsia="Times New Roman" w:hAnsi="Times New Roman" w:cs="Times New Roman"/>
          <w:sz w:val="24"/>
          <w:szCs w:val="24"/>
        </w:rPr>
      </w:pPr>
      <w:r w:rsidRPr="004D2C0A">
        <w:rPr>
          <w:rFonts w:eastAsia="Times New Roman"/>
          <w:b/>
          <w:bCs/>
          <w:sz w:val="23"/>
          <w:szCs w:val="23"/>
        </w:rPr>
        <w:t>15.4   Jak funguje záložní TD, je-li TD na dovolené</w:t>
      </w:r>
      <w:r w:rsidRPr="004D2C0A">
        <w:rPr>
          <w:rFonts w:eastAsia="Times New Roman"/>
          <w:b/>
          <w:bCs/>
          <w:color w:val="FF0000"/>
          <w:sz w:val="23"/>
          <w:szCs w:val="23"/>
        </w:rPr>
        <w:t xml:space="preserve"> </w:t>
      </w:r>
    </w:p>
    <w:p w:rsidR="002C2D30" w:rsidRPr="00C829D9" w:rsidRDefault="002C2D30" w:rsidP="00CE79C6">
      <w:pPr>
        <w:rPr>
          <w:sz w:val="23"/>
          <w:szCs w:val="23"/>
        </w:rPr>
      </w:pPr>
    </w:p>
    <w:p w:rsidR="005F523C" w:rsidRPr="005F523C" w:rsidRDefault="005F523C" w:rsidP="00CE79C6">
      <w:pPr>
        <w:rPr>
          <w:color w:val="auto"/>
          <w:sz w:val="23"/>
          <w:szCs w:val="23"/>
        </w:rPr>
      </w:pPr>
      <w:r w:rsidRPr="005F523C">
        <w:rPr>
          <w:color w:val="auto"/>
          <w:sz w:val="23"/>
          <w:szCs w:val="23"/>
        </w:rPr>
        <w:t>Pokud si bude TD brát dovolenou na dobu delší než 3 týdny, WTD nebo TO mohou jmenovat TD na přechodnou dobu (pokud již nebyl jmenován záložní TD).</w:t>
      </w:r>
    </w:p>
    <w:p w:rsidR="002C2D30" w:rsidRPr="00C829D9" w:rsidRDefault="002C2D30" w:rsidP="00CE79C6">
      <w:pPr>
        <w:rPr>
          <w:sz w:val="23"/>
          <w:szCs w:val="23"/>
        </w:rPr>
      </w:pPr>
    </w:p>
    <w:p w:rsidR="002C2D30" w:rsidRPr="00C829D9" w:rsidRDefault="002C2D30" w:rsidP="00CE79C6">
      <w:pPr>
        <w:rPr>
          <w:sz w:val="23"/>
          <w:szCs w:val="23"/>
        </w:rPr>
      </w:pPr>
    </w:p>
    <w:p w:rsidR="005F523C" w:rsidRPr="004D2C0A" w:rsidRDefault="005F523C" w:rsidP="005F523C">
      <w:pPr>
        <w:ind w:firstLine="720"/>
        <w:rPr>
          <w:rFonts w:ascii="Times New Roman" w:eastAsia="Times New Roman" w:hAnsi="Times New Roman" w:cs="Times New Roman"/>
          <w:sz w:val="24"/>
          <w:szCs w:val="24"/>
        </w:rPr>
      </w:pPr>
      <w:r w:rsidRPr="004D2C0A">
        <w:rPr>
          <w:rFonts w:eastAsia="Times New Roman"/>
          <w:b/>
          <w:bCs/>
          <w:sz w:val="23"/>
          <w:szCs w:val="23"/>
        </w:rPr>
        <w:t>15.5   Co dělat, je-li nutná prodloužená dovolená/dovolená na neurčitě dlouhou dobu/Výměna TD</w:t>
      </w:r>
    </w:p>
    <w:p w:rsidR="002C2D30" w:rsidRPr="00C829D9" w:rsidRDefault="002C2D30" w:rsidP="00CE79C6">
      <w:pPr>
        <w:rPr>
          <w:sz w:val="23"/>
          <w:szCs w:val="23"/>
        </w:rPr>
      </w:pPr>
    </w:p>
    <w:p w:rsidR="005F523C" w:rsidRPr="004D2C0A" w:rsidRDefault="005F523C" w:rsidP="005F523C">
      <w:pPr>
        <w:rPr>
          <w:rFonts w:ascii="Times New Roman" w:eastAsia="Times New Roman" w:hAnsi="Times New Roman" w:cs="Times New Roman"/>
          <w:sz w:val="24"/>
          <w:szCs w:val="24"/>
        </w:rPr>
      </w:pPr>
      <w:r w:rsidRPr="004D2C0A">
        <w:rPr>
          <w:rFonts w:eastAsia="Times New Roman"/>
          <w:sz w:val="23"/>
          <w:szCs w:val="23"/>
        </w:rPr>
        <w:t>Tiché vystoupení TD působí obrovské problémy WTD, TO a hráčům. Prosím požádejte o pomoc dříve, než se dostanete do příliš velkého zpoždění ve své práci.</w:t>
      </w:r>
    </w:p>
    <w:p w:rsidR="005F523C" w:rsidRPr="004D2C0A" w:rsidRDefault="005F523C" w:rsidP="005F523C">
      <w:pPr>
        <w:rPr>
          <w:rFonts w:ascii="Times New Roman" w:eastAsia="Times New Roman" w:hAnsi="Times New Roman" w:cs="Times New Roman"/>
          <w:sz w:val="24"/>
          <w:szCs w:val="24"/>
        </w:rPr>
      </w:pPr>
    </w:p>
    <w:p w:rsidR="005F523C" w:rsidRPr="004D2C0A" w:rsidRDefault="005F523C" w:rsidP="005F523C">
      <w:pPr>
        <w:rPr>
          <w:rFonts w:ascii="Times New Roman" w:eastAsia="Times New Roman" w:hAnsi="Times New Roman" w:cs="Times New Roman"/>
          <w:sz w:val="24"/>
          <w:szCs w:val="24"/>
        </w:rPr>
      </w:pPr>
      <w:r w:rsidRPr="004D2C0A">
        <w:rPr>
          <w:rFonts w:eastAsia="Times New Roman"/>
          <w:sz w:val="23"/>
          <w:szCs w:val="23"/>
        </w:rPr>
        <w:t>TD může být vyměněn na svou žádost, pokud je zavalen prací nebo jinak neschopen pokračovat nebo přijímat nové turnaje k rozhodování. TD pak v těchto situacích kontaktuje WTD nebo příslušného TO s dalšími podrobnostmi. TD by měl tyto osoby informovat o následujících skutečnostech:</w:t>
      </w:r>
    </w:p>
    <w:p w:rsidR="005F523C" w:rsidRPr="004D2C0A" w:rsidRDefault="005F523C" w:rsidP="005F523C">
      <w:pPr>
        <w:rPr>
          <w:rFonts w:ascii="Times New Roman" w:eastAsia="Times New Roman" w:hAnsi="Times New Roman" w:cs="Times New Roman"/>
          <w:sz w:val="24"/>
          <w:szCs w:val="24"/>
        </w:rPr>
      </w:pPr>
      <w:r w:rsidRPr="004D2C0A">
        <w:rPr>
          <w:rFonts w:eastAsia="Times New Roman"/>
          <w:sz w:val="23"/>
          <w:szCs w:val="23"/>
        </w:rPr>
        <w:t>a) že nemůže přijmout další nové turnaje, a zda je tento stav dočasný nebo trvalý,</w:t>
      </w:r>
    </w:p>
    <w:p w:rsidR="005F523C" w:rsidRPr="004D2C0A" w:rsidRDefault="005F523C" w:rsidP="005F523C">
      <w:pPr>
        <w:rPr>
          <w:rFonts w:ascii="Times New Roman" w:eastAsia="Times New Roman" w:hAnsi="Times New Roman" w:cs="Times New Roman"/>
          <w:sz w:val="24"/>
          <w:szCs w:val="24"/>
        </w:rPr>
      </w:pPr>
      <w:r w:rsidRPr="004D2C0A">
        <w:rPr>
          <w:rFonts w:eastAsia="Times New Roman"/>
          <w:sz w:val="23"/>
          <w:szCs w:val="23"/>
        </w:rPr>
        <w:t xml:space="preserve">b) že je neschopen vykonávat žádnou činnost a potřebuje okamžitě vyměnit. </w:t>
      </w:r>
    </w:p>
    <w:p w:rsidR="005F523C" w:rsidRPr="004D2C0A" w:rsidRDefault="005F523C" w:rsidP="005F523C">
      <w:pPr>
        <w:rPr>
          <w:rFonts w:ascii="Times New Roman" w:eastAsia="Times New Roman" w:hAnsi="Times New Roman" w:cs="Times New Roman"/>
          <w:sz w:val="24"/>
          <w:szCs w:val="24"/>
        </w:rPr>
      </w:pPr>
    </w:p>
    <w:p w:rsidR="005F523C" w:rsidRPr="004D2C0A" w:rsidRDefault="005F523C" w:rsidP="005F523C">
      <w:pPr>
        <w:rPr>
          <w:rFonts w:ascii="Times New Roman" w:eastAsia="Times New Roman" w:hAnsi="Times New Roman" w:cs="Times New Roman"/>
          <w:sz w:val="24"/>
          <w:szCs w:val="24"/>
        </w:rPr>
      </w:pPr>
      <w:r w:rsidRPr="004D2C0A">
        <w:rPr>
          <w:rFonts w:eastAsia="Times New Roman"/>
          <w:sz w:val="23"/>
          <w:szCs w:val="23"/>
        </w:rPr>
        <w:t>TD by měl v každém případě, pokud je to možné, poskytnout svému nástupci informace o svých turnajích.  Pokud to TD preferuje, může poskytnout relevantní informace WTD nebo TO současně se svou žádostí o zproštění povinností, tak aby tyto osoby mohly předat informace jeho nástupci.</w:t>
      </w:r>
    </w:p>
    <w:p w:rsidR="005F523C" w:rsidRPr="004D2C0A" w:rsidRDefault="005F523C" w:rsidP="005F523C">
      <w:pPr>
        <w:rPr>
          <w:rFonts w:ascii="Times New Roman" w:eastAsia="Times New Roman" w:hAnsi="Times New Roman" w:cs="Times New Roman"/>
          <w:sz w:val="24"/>
          <w:szCs w:val="24"/>
        </w:rPr>
      </w:pPr>
    </w:p>
    <w:p w:rsidR="005F523C" w:rsidRPr="004D2C0A" w:rsidRDefault="005F523C" w:rsidP="005F523C">
      <w:pPr>
        <w:rPr>
          <w:rFonts w:ascii="Times New Roman" w:eastAsia="Times New Roman" w:hAnsi="Times New Roman" w:cs="Times New Roman"/>
          <w:sz w:val="24"/>
          <w:szCs w:val="24"/>
        </w:rPr>
      </w:pPr>
      <w:r w:rsidRPr="004D2C0A">
        <w:rPr>
          <w:rFonts w:eastAsia="Times New Roman"/>
          <w:sz w:val="23"/>
          <w:szCs w:val="23"/>
        </w:rPr>
        <w:t>Nezapomeňte dát WTD nebo TO na vědomí, až budete opět připraveni převzít funkci TD, protože zde po výměně není automatický proces návratu do povinností TD.</w:t>
      </w:r>
    </w:p>
    <w:p w:rsidR="005F523C" w:rsidRPr="004D2C0A" w:rsidRDefault="005F523C" w:rsidP="005F523C">
      <w:pPr>
        <w:rPr>
          <w:rFonts w:ascii="Times New Roman" w:eastAsia="Times New Roman" w:hAnsi="Times New Roman" w:cs="Times New Roman"/>
          <w:sz w:val="24"/>
          <w:szCs w:val="24"/>
        </w:rPr>
      </w:pPr>
    </w:p>
    <w:p w:rsidR="002C2D30" w:rsidRPr="00C829D9" w:rsidRDefault="002C2D30" w:rsidP="00CE79C6">
      <w:pPr>
        <w:rPr>
          <w:sz w:val="23"/>
          <w:szCs w:val="23"/>
        </w:rPr>
      </w:pPr>
    </w:p>
    <w:p w:rsidR="00B67AE9" w:rsidRDefault="00B67AE9" w:rsidP="00B67AE9">
      <w:pPr>
        <w:rPr>
          <w:rFonts w:eastAsia="Times New Roman"/>
          <w:b/>
          <w:bCs/>
          <w:sz w:val="23"/>
          <w:szCs w:val="23"/>
        </w:rPr>
      </w:pPr>
    </w:p>
    <w:p w:rsidR="005F523C" w:rsidRPr="004D2C0A" w:rsidRDefault="005F523C" w:rsidP="00B67AE9">
      <w:pPr>
        <w:rPr>
          <w:rFonts w:ascii="Times New Roman" w:eastAsia="Times New Roman" w:hAnsi="Times New Roman" w:cs="Times New Roman"/>
          <w:sz w:val="24"/>
          <w:szCs w:val="24"/>
        </w:rPr>
      </w:pPr>
      <w:r w:rsidRPr="004D2C0A">
        <w:rPr>
          <w:rFonts w:eastAsia="Times New Roman"/>
          <w:b/>
          <w:bCs/>
          <w:sz w:val="23"/>
          <w:szCs w:val="23"/>
        </w:rPr>
        <w:t xml:space="preserve">16   Arbiter </w:t>
      </w:r>
      <w:proofErr w:type="spellStart"/>
      <w:r w:rsidRPr="004D2C0A">
        <w:rPr>
          <w:rFonts w:eastAsia="Times New Roman"/>
          <w:b/>
          <w:bCs/>
          <w:sz w:val="23"/>
          <w:szCs w:val="23"/>
        </w:rPr>
        <w:t>Committee</w:t>
      </w:r>
      <w:proofErr w:type="spellEnd"/>
      <w:r w:rsidRPr="004D2C0A">
        <w:rPr>
          <w:rFonts w:eastAsia="Times New Roman"/>
          <w:b/>
          <w:bCs/>
          <w:sz w:val="23"/>
          <w:szCs w:val="23"/>
        </w:rPr>
        <w:t xml:space="preserve"> (ACO) a jeho činnost</w:t>
      </w:r>
    </w:p>
    <w:p w:rsidR="005F523C" w:rsidRPr="004D2C0A" w:rsidRDefault="005F523C" w:rsidP="005F523C">
      <w:pPr>
        <w:rPr>
          <w:rFonts w:ascii="Times New Roman" w:eastAsia="Times New Roman" w:hAnsi="Times New Roman" w:cs="Times New Roman"/>
          <w:sz w:val="24"/>
          <w:szCs w:val="24"/>
        </w:rPr>
      </w:pPr>
    </w:p>
    <w:p w:rsidR="005F523C" w:rsidRPr="004D2C0A" w:rsidRDefault="005F523C" w:rsidP="005F523C">
      <w:pPr>
        <w:ind w:firstLine="720"/>
        <w:rPr>
          <w:rFonts w:ascii="Times New Roman" w:eastAsia="Times New Roman" w:hAnsi="Times New Roman" w:cs="Times New Roman"/>
          <w:sz w:val="24"/>
          <w:szCs w:val="24"/>
        </w:rPr>
      </w:pPr>
      <w:r w:rsidRPr="004D2C0A">
        <w:rPr>
          <w:rFonts w:eastAsia="Times New Roman"/>
          <w:b/>
          <w:bCs/>
          <w:sz w:val="23"/>
          <w:szCs w:val="23"/>
        </w:rPr>
        <w:t xml:space="preserve">16.1   Účel Arbiter </w:t>
      </w:r>
      <w:proofErr w:type="spellStart"/>
      <w:r w:rsidRPr="004D2C0A">
        <w:rPr>
          <w:rFonts w:eastAsia="Times New Roman"/>
          <w:b/>
          <w:bCs/>
          <w:sz w:val="23"/>
          <w:szCs w:val="23"/>
        </w:rPr>
        <w:t>Committee</w:t>
      </w:r>
      <w:proofErr w:type="spellEnd"/>
      <w:r w:rsidRPr="004D2C0A">
        <w:rPr>
          <w:rFonts w:eastAsia="Times New Roman"/>
          <w:b/>
          <w:bCs/>
          <w:sz w:val="23"/>
          <w:szCs w:val="23"/>
        </w:rPr>
        <w:t xml:space="preserve"> (ACO) </w:t>
      </w:r>
    </w:p>
    <w:p w:rsidR="005F523C" w:rsidRPr="004D2C0A" w:rsidRDefault="005F523C" w:rsidP="005F523C">
      <w:pPr>
        <w:rPr>
          <w:rFonts w:ascii="Times New Roman" w:eastAsia="Times New Roman" w:hAnsi="Times New Roman" w:cs="Times New Roman"/>
          <w:sz w:val="24"/>
          <w:szCs w:val="24"/>
        </w:rPr>
      </w:pPr>
    </w:p>
    <w:p w:rsidR="005F523C" w:rsidRPr="004D2C0A" w:rsidRDefault="005F523C" w:rsidP="005F523C">
      <w:pPr>
        <w:rPr>
          <w:rFonts w:ascii="Times New Roman" w:eastAsia="Times New Roman" w:hAnsi="Times New Roman" w:cs="Times New Roman"/>
          <w:sz w:val="24"/>
          <w:szCs w:val="24"/>
        </w:rPr>
      </w:pPr>
      <w:r w:rsidRPr="004D2C0A">
        <w:rPr>
          <w:rFonts w:eastAsia="Times New Roman"/>
          <w:sz w:val="23"/>
          <w:szCs w:val="23"/>
        </w:rPr>
        <w:t xml:space="preserve">Arbiter </w:t>
      </w:r>
      <w:proofErr w:type="spellStart"/>
      <w:r w:rsidRPr="004D2C0A">
        <w:rPr>
          <w:rFonts w:eastAsia="Times New Roman"/>
          <w:sz w:val="23"/>
          <w:szCs w:val="23"/>
        </w:rPr>
        <w:t>Committee</w:t>
      </w:r>
      <w:proofErr w:type="spellEnd"/>
      <w:r w:rsidRPr="004D2C0A">
        <w:rPr>
          <w:rFonts w:eastAsia="Times New Roman"/>
          <w:sz w:val="23"/>
          <w:szCs w:val="23"/>
        </w:rPr>
        <w:t xml:space="preserve"> (dále jen ACO) představuje nejvyšší instanci v sektoru TD ICCF.  Dohlíží na všechny aspekty činnosti TD a arbitrů, trénink, vývoj, a vede záznamy o činnosti TD.</w:t>
      </w:r>
    </w:p>
    <w:p w:rsidR="005F523C" w:rsidRPr="004D2C0A" w:rsidRDefault="005F523C" w:rsidP="005F523C">
      <w:pPr>
        <w:rPr>
          <w:rFonts w:ascii="Times New Roman" w:eastAsia="Times New Roman" w:hAnsi="Times New Roman" w:cs="Times New Roman"/>
          <w:sz w:val="24"/>
          <w:szCs w:val="24"/>
        </w:rPr>
      </w:pPr>
    </w:p>
    <w:p w:rsidR="005F523C" w:rsidRPr="004D2C0A" w:rsidRDefault="005F523C" w:rsidP="005F523C">
      <w:pPr>
        <w:rPr>
          <w:rFonts w:ascii="Times New Roman" w:eastAsia="Times New Roman" w:hAnsi="Times New Roman" w:cs="Times New Roman"/>
          <w:sz w:val="24"/>
          <w:szCs w:val="24"/>
        </w:rPr>
      </w:pPr>
      <w:r w:rsidRPr="004D2C0A">
        <w:rPr>
          <w:rFonts w:eastAsia="Times New Roman"/>
          <w:sz w:val="23"/>
          <w:szCs w:val="23"/>
        </w:rPr>
        <w:t>ACO poskytuje informace o kvalitě práce TD národním federacím a pro účely posouzení žádostí o titul IA Kvalifikačnímu komisaři.</w:t>
      </w:r>
    </w:p>
    <w:p w:rsidR="005F523C" w:rsidRPr="004D2C0A" w:rsidRDefault="005F523C" w:rsidP="005F523C">
      <w:pPr>
        <w:rPr>
          <w:rFonts w:ascii="Times New Roman" w:eastAsia="Times New Roman" w:hAnsi="Times New Roman" w:cs="Times New Roman"/>
          <w:sz w:val="24"/>
          <w:szCs w:val="24"/>
        </w:rPr>
      </w:pPr>
    </w:p>
    <w:p w:rsidR="005F523C" w:rsidRPr="004D2C0A" w:rsidRDefault="005F523C" w:rsidP="005F523C">
      <w:pPr>
        <w:rPr>
          <w:rFonts w:ascii="Times New Roman" w:eastAsia="Times New Roman" w:hAnsi="Times New Roman" w:cs="Times New Roman"/>
          <w:sz w:val="24"/>
          <w:szCs w:val="24"/>
        </w:rPr>
      </w:pPr>
    </w:p>
    <w:p w:rsidR="005F523C" w:rsidRPr="004D2C0A" w:rsidRDefault="005F523C" w:rsidP="005F523C">
      <w:pPr>
        <w:ind w:firstLine="720"/>
        <w:rPr>
          <w:rFonts w:ascii="Times New Roman" w:eastAsia="Times New Roman" w:hAnsi="Times New Roman" w:cs="Times New Roman"/>
          <w:sz w:val="24"/>
          <w:szCs w:val="24"/>
        </w:rPr>
      </w:pPr>
      <w:r w:rsidRPr="004D2C0A">
        <w:rPr>
          <w:rFonts w:eastAsia="Times New Roman"/>
          <w:b/>
          <w:bCs/>
          <w:sz w:val="23"/>
          <w:szCs w:val="23"/>
        </w:rPr>
        <w:t>16.2   Členství v ACO</w:t>
      </w:r>
    </w:p>
    <w:p w:rsidR="005F523C" w:rsidRPr="004D2C0A" w:rsidRDefault="005F523C" w:rsidP="005F523C">
      <w:pPr>
        <w:rPr>
          <w:rFonts w:ascii="Times New Roman" w:eastAsia="Times New Roman" w:hAnsi="Times New Roman" w:cs="Times New Roman"/>
          <w:sz w:val="24"/>
          <w:szCs w:val="24"/>
        </w:rPr>
      </w:pPr>
    </w:p>
    <w:p w:rsidR="005F523C" w:rsidRPr="004D2C0A" w:rsidRDefault="005F523C" w:rsidP="005F523C">
      <w:pPr>
        <w:rPr>
          <w:rFonts w:ascii="Times New Roman" w:eastAsia="Times New Roman" w:hAnsi="Times New Roman" w:cs="Times New Roman"/>
          <w:sz w:val="24"/>
          <w:szCs w:val="24"/>
        </w:rPr>
      </w:pPr>
      <w:r w:rsidRPr="004D2C0A">
        <w:rPr>
          <w:rFonts w:eastAsia="Times New Roman"/>
          <w:sz w:val="23"/>
          <w:szCs w:val="23"/>
        </w:rPr>
        <w:t>Počet jednotlivých členů v ACO není stanoven. Nutnými členy ACO jsou:</w:t>
      </w:r>
    </w:p>
    <w:p w:rsidR="005F523C" w:rsidRPr="004D2C0A" w:rsidRDefault="005F523C" w:rsidP="005F523C">
      <w:pPr>
        <w:rPr>
          <w:rFonts w:ascii="Times New Roman" w:eastAsia="Times New Roman" w:hAnsi="Times New Roman" w:cs="Times New Roman"/>
          <w:sz w:val="24"/>
          <w:szCs w:val="24"/>
        </w:rPr>
      </w:pPr>
      <w:r w:rsidRPr="004D2C0A">
        <w:rPr>
          <w:rFonts w:eastAsia="Times New Roman"/>
          <w:sz w:val="23"/>
          <w:szCs w:val="23"/>
        </w:rPr>
        <w:t>• WTD</w:t>
      </w:r>
    </w:p>
    <w:p w:rsidR="005F523C" w:rsidRPr="004D2C0A" w:rsidRDefault="005F523C" w:rsidP="005F523C">
      <w:pPr>
        <w:rPr>
          <w:rFonts w:ascii="Times New Roman" w:eastAsia="Times New Roman" w:hAnsi="Times New Roman" w:cs="Times New Roman"/>
          <w:sz w:val="24"/>
          <w:szCs w:val="24"/>
        </w:rPr>
      </w:pPr>
      <w:r w:rsidRPr="004D2C0A">
        <w:rPr>
          <w:rFonts w:eastAsia="Times New Roman"/>
          <w:sz w:val="23"/>
          <w:szCs w:val="23"/>
        </w:rPr>
        <w:t xml:space="preserve">• předseda </w:t>
      </w:r>
      <w:proofErr w:type="spellStart"/>
      <w:r w:rsidRPr="004D2C0A">
        <w:rPr>
          <w:rFonts w:eastAsia="Times New Roman"/>
          <w:sz w:val="23"/>
          <w:szCs w:val="23"/>
        </w:rPr>
        <w:t>Appeals</w:t>
      </w:r>
      <w:proofErr w:type="spellEnd"/>
      <w:r w:rsidRPr="004D2C0A">
        <w:rPr>
          <w:rFonts w:eastAsia="Times New Roman"/>
          <w:sz w:val="23"/>
          <w:szCs w:val="23"/>
        </w:rPr>
        <w:t xml:space="preserve"> </w:t>
      </w:r>
      <w:proofErr w:type="spellStart"/>
      <w:r w:rsidRPr="004D2C0A">
        <w:rPr>
          <w:rFonts w:eastAsia="Times New Roman"/>
          <w:sz w:val="23"/>
          <w:szCs w:val="23"/>
        </w:rPr>
        <w:t>Commission</w:t>
      </w:r>
      <w:proofErr w:type="spellEnd"/>
      <w:r w:rsidRPr="004D2C0A">
        <w:rPr>
          <w:rFonts w:eastAsia="Times New Roman"/>
          <w:sz w:val="23"/>
          <w:szCs w:val="23"/>
        </w:rPr>
        <w:t xml:space="preserve"> (</w:t>
      </w:r>
      <w:proofErr w:type="spellStart"/>
      <w:r w:rsidRPr="004D2C0A">
        <w:rPr>
          <w:rFonts w:eastAsia="Times New Roman"/>
          <w:sz w:val="23"/>
          <w:szCs w:val="23"/>
        </w:rPr>
        <w:t>Playing</w:t>
      </w:r>
      <w:proofErr w:type="spellEnd"/>
      <w:r w:rsidRPr="004D2C0A">
        <w:rPr>
          <w:rFonts w:eastAsia="Times New Roman"/>
          <w:sz w:val="23"/>
          <w:szCs w:val="23"/>
        </w:rPr>
        <w:t xml:space="preserve"> </w:t>
      </w:r>
      <w:proofErr w:type="spellStart"/>
      <w:r w:rsidRPr="004D2C0A">
        <w:rPr>
          <w:rFonts w:eastAsia="Times New Roman"/>
          <w:sz w:val="23"/>
          <w:szCs w:val="23"/>
        </w:rPr>
        <w:t>Rules</w:t>
      </w:r>
      <w:proofErr w:type="spellEnd"/>
      <w:r w:rsidRPr="004D2C0A">
        <w:rPr>
          <w:rFonts w:eastAsia="Times New Roman"/>
          <w:sz w:val="23"/>
          <w:szCs w:val="23"/>
        </w:rPr>
        <w:t>)</w:t>
      </w:r>
    </w:p>
    <w:p w:rsidR="005F523C" w:rsidRPr="004D2C0A" w:rsidRDefault="005F523C" w:rsidP="005F523C">
      <w:pPr>
        <w:rPr>
          <w:rFonts w:ascii="Times New Roman" w:eastAsia="Times New Roman" w:hAnsi="Times New Roman" w:cs="Times New Roman"/>
          <w:sz w:val="24"/>
          <w:szCs w:val="24"/>
        </w:rPr>
      </w:pPr>
      <w:r w:rsidRPr="004D2C0A">
        <w:rPr>
          <w:rFonts w:eastAsia="Times New Roman"/>
          <w:sz w:val="23"/>
          <w:szCs w:val="23"/>
        </w:rPr>
        <w:t>• dva Mezinárodní rozhodčí (IA)</w:t>
      </w:r>
    </w:p>
    <w:p w:rsidR="005F523C" w:rsidRPr="004D2C0A" w:rsidRDefault="005F523C" w:rsidP="005F523C">
      <w:pPr>
        <w:rPr>
          <w:rFonts w:ascii="Times New Roman" w:eastAsia="Times New Roman" w:hAnsi="Times New Roman" w:cs="Times New Roman"/>
          <w:sz w:val="24"/>
          <w:szCs w:val="24"/>
        </w:rPr>
      </w:pPr>
      <w:r w:rsidRPr="004D2C0A">
        <w:rPr>
          <w:rFonts w:eastAsia="Times New Roman"/>
          <w:sz w:val="23"/>
          <w:szCs w:val="23"/>
        </w:rPr>
        <w:t>• jeden TD bez titulu IA</w:t>
      </w:r>
    </w:p>
    <w:p w:rsidR="005F523C" w:rsidRPr="004D2C0A" w:rsidRDefault="005F523C" w:rsidP="005F523C">
      <w:pPr>
        <w:rPr>
          <w:rFonts w:ascii="Times New Roman" w:eastAsia="Times New Roman" w:hAnsi="Times New Roman" w:cs="Times New Roman"/>
          <w:sz w:val="24"/>
          <w:szCs w:val="24"/>
        </w:rPr>
      </w:pPr>
      <w:r w:rsidRPr="004D2C0A">
        <w:rPr>
          <w:rFonts w:eastAsia="Times New Roman"/>
          <w:sz w:val="23"/>
          <w:szCs w:val="23"/>
        </w:rPr>
        <w:t>ACO musí mít předsedu, který je jmenován Kongresem. Mezi Kongresy dohlíží na ACO Výkonný výbor ICCF. Dalšími členy ACO mohou být člen Výkonného výboru ICCF, některý z komisařů ICCF, a/nebo další TD/IA.</w:t>
      </w:r>
    </w:p>
    <w:p w:rsidR="005F523C" w:rsidRPr="004D2C0A" w:rsidRDefault="005F523C" w:rsidP="005F523C">
      <w:pPr>
        <w:rPr>
          <w:rFonts w:ascii="Times New Roman" w:eastAsia="Times New Roman" w:hAnsi="Times New Roman" w:cs="Times New Roman"/>
          <w:sz w:val="24"/>
          <w:szCs w:val="24"/>
        </w:rPr>
      </w:pPr>
    </w:p>
    <w:p w:rsidR="005F523C" w:rsidRPr="004D2C0A" w:rsidRDefault="005F523C" w:rsidP="005F523C">
      <w:pPr>
        <w:rPr>
          <w:rFonts w:ascii="Times New Roman" w:eastAsia="Times New Roman" w:hAnsi="Times New Roman" w:cs="Times New Roman"/>
          <w:sz w:val="24"/>
          <w:szCs w:val="24"/>
        </w:rPr>
      </w:pPr>
      <w:bookmarkStart w:id="0" w:name="_GoBack"/>
      <w:bookmarkEnd w:id="0"/>
    </w:p>
    <w:p w:rsidR="005F523C" w:rsidRPr="004D2C0A" w:rsidRDefault="005F523C" w:rsidP="005F523C">
      <w:pPr>
        <w:ind w:firstLine="720"/>
        <w:rPr>
          <w:rFonts w:ascii="Times New Roman" w:eastAsia="Times New Roman" w:hAnsi="Times New Roman" w:cs="Times New Roman"/>
          <w:sz w:val="24"/>
          <w:szCs w:val="24"/>
        </w:rPr>
      </w:pPr>
      <w:r w:rsidRPr="004D2C0A">
        <w:rPr>
          <w:rFonts w:eastAsia="Times New Roman"/>
          <w:b/>
          <w:bCs/>
          <w:sz w:val="23"/>
          <w:szCs w:val="23"/>
        </w:rPr>
        <w:t>16.3   Působnost ACO</w:t>
      </w:r>
    </w:p>
    <w:p w:rsidR="005F523C" w:rsidRPr="004D2C0A" w:rsidRDefault="005F523C" w:rsidP="005F523C">
      <w:pPr>
        <w:rPr>
          <w:rFonts w:ascii="Times New Roman" w:eastAsia="Times New Roman" w:hAnsi="Times New Roman" w:cs="Times New Roman"/>
          <w:sz w:val="24"/>
          <w:szCs w:val="24"/>
        </w:rPr>
      </w:pPr>
    </w:p>
    <w:p w:rsidR="005F523C" w:rsidRPr="004D2C0A" w:rsidRDefault="005F523C" w:rsidP="005F523C">
      <w:pPr>
        <w:rPr>
          <w:rFonts w:ascii="Times New Roman" w:eastAsia="Times New Roman" w:hAnsi="Times New Roman" w:cs="Times New Roman"/>
          <w:sz w:val="24"/>
          <w:szCs w:val="24"/>
        </w:rPr>
      </w:pPr>
      <w:r w:rsidRPr="004D2C0A">
        <w:rPr>
          <w:rFonts w:eastAsia="Times New Roman"/>
          <w:sz w:val="23"/>
          <w:szCs w:val="23"/>
        </w:rPr>
        <w:t>Z koncepčního hlediska je za všechny záležitosti, které se vztahují k řízení turnajů, zodpovědný WTD. Za dohled nad kvalifikačním procesem při udělování titulů IA zodpovídá Kvalifikační komisař. ACO zodpovídá za následující oblasti činnosti:</w:t>
      </w:r>
    </w:p>
    <w:p w:rsidR="005F523C" w:rsidRPr="004D2C0A" w:rsidRDefault="005F523C" w:rsidP="005F523C">
      <w:pPr>
        <w:rPr>
          <w:rFonts w:ascii="Times New Roman" w:eastAsia="Times New Roman" w:hAnsi="Times New Roman" w:cs="Times New Roman"/>
          <w:sz w:val="24"/>
          <w:szCs w:val="24"/>
        </w:rPr>
      </w:pPr>
    </w:p>
    <w:p w:rsidR="005F523C" w:rsidRPr="004D2C0A" w:rsidRDefault="005F523C" w:rsidP="005F523C">
      <w:pPr>
        <w:numPr>
          <w:ilvl w:val="0"/>
          <w:numId w:val="55"/>
        </w:numPr>
        <w:textAlignment w:val="baseline"/>
        <w:rPr>
          <w:rFonts w:eastAsia="Times New Roman"/>
          <w:sz w:val="23"/>
          <w:szCs w:val="23"/>
        </w:rPr>
      </w:pPr>
      <w:r w:rsidRPr="004D2C0A">
        <w:rPr>
          <w:rFonts w:eastAsia="Times New Roman"/>
          <w:sz w:val="23"/>
          <w:szCs w:val="23"/>
          <w:u w:val="single"/>
        </w:rPr>
        <w:t>Aktualizace Manuálů turnajového rozhodčího (</w:t>
      </w:r>
      <w:proofErr w:type="spellStart"/>
      <w:r w:rsidRPr="004D2C0A">
        <w:rPr>
          <w:rFonts w:eastAsia="Times New Roman"/>
          <w:sz w:val="23"/>
          <w:szCs w:val="23"/>
          <w:u w:val="single"/>
        </w:rPr>
        <w:t>TDMs</w:t>
      </w:r>
      <w:proofErr w:type="spellEnd"/>
      <w:r w:rsidRPr="004D2C0A">
        <w:rPr>
          <w:rFonts w:eastAsia="Times New Roman"/>
          <w:sz w:val="23"/>
          <w:szCs w:val="23"/>
          <w:u w:val="single"/>
        </w:rPr>
        <w:t xml:space="preserve">), </w:t>
      </w:r>
      <w:r w:rsidRPr="004D2C0A">
        <w:rPr>
          <w:rFonts w:eastAsia="Times New Roman"/>
          <w:sz w:val="23"/>
          <w:szCs w:val="23"/>
        </w:rPr>
        <w:t>tak aby byly v souladu se všemi ostatními pravidly a postupy ICCF. ACO předkládá Kongresu ke schválení změny, doplňky a výmazy v těchto manuálech.</w:t>
      </w:r>
    </w:p>
    <w:p w:rsidR="005F523C" w:rsidRPr="004D2C0A" w:rsidRDefault="005F523C" w:rsidP="005F523C">
      <w:pPr>
        <w:rPr>
          <w:rFonts w:ascii="Times New Roman" w:eastAsia="Times New Roman" w:hAnsi="Times New Roman" w:cs="Times New Roman"/>
          <w:sz w:val="24"/>
          <w:szCs w:val="24"/>
        </w:rPr>
      </w:pPr>
    </w:p>
    <w:p w:rsidR="005F523C" w:rsidRPr="004D2C0A" w:rsidRDefault="005F523C" w:rsidP="005F523C">
      <w:pPr>
        <w:numPr>
          <w:ilvl w:val="0"/>
          <w:numId w:val="55"/>
        </w:numPr>
        <w:textAlignment w:val="baseline"/>
        <w:rPr>
          <w:rFonts w:eastAsia="Times New Roman"/>
          <w:sz w:val="23"/>
          <w:szCs w:val="23"/>
        </w:rPr>
      </w:pPr>
      <w:r w:rsidRPr="004D2C0A">
        <w:rPr>
          <w:rFonts w:eastAsia="Times New Roman"/>
          <w:sz w:val="23"/>
          <w:szCs w:val="23"/>
          <w:u w:val="single"/>
        </w:rPr>
        <w:t>Vývoj a aktualizace školení pro TD,</w:t>
      </w:r>
      <w:r w:rsidRPr="004D2C0A">
        <w:rPr>
          <w:rFonts w:eastAsia="Times New Roman"/>
          <w:sz w:val="23"/>
          <w:szCs w:val="23"/>
        </w:rPr>
        <w:t xml:space="preserve"> včetně testů “TD </w:t>
      </w:r>
      <w:proofErr w:type="spellStart"/>
      <w:r w:rsidRPr="004D2C0A">
        <w:rPr>
          <w:rFonts w:eastAsia="Times New Roman"/>
          <w:sz w:val="23"/>
          <w:szCs w:val="23"/>
        </w:rPr>
        <w:t>Manual</w:t>
      </w:r>
      <w:proofErr w:type="spellEnd"/>
      <w:r w:rsidRPr="004D2C0A">
        <w:rPr>
          <w:rFonts w:eastAsia="Times New Roman"/>
          <w:sz w:val="23"/>
          <w:szCs w:val="23"/>
        </w:rPr>
        <w:t xml:space="preserve"> </w:t>
      </w:r>
      <w:proofErr w:type="spellStart"/>
      <w:r w:rsidRPr="004D2C0A">
        <w:rPr>
          <w:rFonts w:eastAsia="Times New Roman"/>
          <w:sz w:val="23"/>
          <w:szCs w:val="23"/>
        </w:rPr>
        <w:t>review</w:t>
      </w:r>
      <w:proofErr w:type="spellEnd"/>
      <w:r w:rsidRPr="004D2C0A">
        <w:rPr>
          <w:rFonts w:eastAsia="Times New Roman"/>
          <w:sz w:val="23"/>
          <w:szCs w:val="23"/>
        </w:rPr>
        <w:t>” pro zajištění, aby se všichni TD seznámili s nejnovějším manuálem ve vztahu k pravidlům a postupům, které se týkají TD.</w:t>
      </w:r>
    </w:p>
    <w:p w:rsidR="005F523C" w:rsidRPr="004D2C0A" w:rsidRDefault="005F523C" w:rsidP="005F523C">
      <w:pPr>
        <w:rPr>
          <w:rFonts w:ascii="Times New Roman" w:eastAsia="Times New Roman" w:hAnsi="Times New Roman" w:cs="Times New Roman"/>
          <w:sz w:val="24"/>
          <w:szCs w:val="24"/>
        </w:rPr>
      </w:pPr>
    </w:p>
    <w:p w:rsidR="005F523C" w:rsidRPr="004D2C0A" w:rsidRDefault="005F523C" w:rsidP="005F523C">
      <w:pPr>
        <w:numPr>
          <w:ilvl w:val="0"/>
          <w:numId w:val="55"/>
        </w:numPr>
        <w:textAlignment w:val="baseline"/>
        <w:rPr>
          <w:rFonts w:eastAsia="Times New Roman"/>
          <w:sz w:val="23"/>
          <w:szCs w:val="23"/>
        </w:rPr>
      </w:pPr>
      <w:r w:rsidRPr="004D2C0A">
        <w:rPr>
          <w:rFonts w:eastAsia="Times New Roman"/>
          <w:sz w:val="23"/>
          <w:szCs w:val="23"/>
          <w:u w:val="single"/>
        </w:rPr>
        <w:t>Předkládat návrhy Kongresu</w:t>
      </w:r>
      <w:r w:rsidRPr="004D2C0A">
        <w:rPr>
          <w:rFonts w:eastAsia="Times New Roman"/>
          <w:sz w:val="23"/>
          <w:szCs w:val="23"/>
        </w:rPr>
        <w:t xml:space="preserve"> na změnu pravidel a postupů vztahujících se k řízení turnajů ICCF TD, a to jak kvůli udržení souladu s technologickým pokrokem, tak kvůli reflektování řešení případů, které se nově objevily.</w:t>
      </w:r>
    </w:p>
    <w:p w:rsidR="005F523C" w:rsidRPr="004D2C0A" w:rsidRDefault="005F523C" w:rsidP="005F523C">
      <w:pPr>
        <w:rPr>
          <w:rFonts w:ascii="Times New Roman" w:eastAsia="Times New Roman" w:hAnsi="Times New Roman" w:cs="Times New Roman"/>
          <w:sz w:val="24"/>
          <w:szCs w:val="24"/>
        </w:rPr>
      </w:pPr>
    </w:p>
    <w:p w:rsidR="005F523C" w:rsidRPr="005F523C" w:rsidRDefault="005F523C" w:rsidP="005F523C">
      <w:pPr>
        <w:numPr>
          <w:ilvl w:val="0"/>
          <w:numId w:val="55"/>
        </w:numPr>
        <w:textAlignment w:val="baseline"/>
        <w:rPr>
          <w:rFonts w:eastAsia="Times New Roman"/>
          <w:color w:val="auto"/>
          <w:sz w:val="23"/>
          <w:szCs w:val="23"/>
        </w:rPr>
      </w:pPr>
      <w:r w:rsidRPr="005F523C">
        <w:rPr>
          <w:rFonts w:eastAsia="Times New Roman"/>
          <w:color w:val="auto"/>
          <w:sz w:val="23"/>
          <w:szCs w:val="23"/>
          <w:u w:val="single"/>
        </w:rPr>
        <w:t>Správa aktualizovaných databází, které se týkají TD, která zahrnuje:</w:t>
      </w:r>
    </w:p>
    <w:p w:rsidR="005F523C" w:rsidRPr="005F523C" w:rsidRDefault="005F523C" w:rsidP="005F523C">
      <w:pPr>
        <w:pStyle w:val="Odstavecseseznamem"/>
        <w:numPr>
          <w:ilvl w:val="1"/>
          <w:numId w:val="55"/>
        </w:numPr>
        <w:rPr>
          <w:rFonts w:ascii="Times New Roman" w:eastAsia="Times New Roman" w:hAnsi="Times New Roman" w:cs="Times New Roman"/>
          <w:color w:val="auto"/>
          <w:sz w:val="24"/>
          <w:szCs w:val="24"/>
        </w:rPr>
      </w:pPr>
      <w:r w:rsidRPr="005F523C">
        <w:rPr>
          <w:rFonts w:eastAsia="Times New Roman"/>
          <w:color w:val="auto"/>
          <w:sz w:val="23"/>
          <w:szCs w:val="23"/>
        </w:rPr>
        <w:t>Online seznam nových TD na webu ICCF, s tímto obsahem:</w:t>
      </w:r>
    </w:p>
    <w:p w:rsidR="005F523C" w:rsidRPr="005F523C" w:rsidRDefault="005F523C" w:rsidP="005F523C">
      <w:pPr>
        <w:pStyle w:val="Odstavecseseznamem"/>
        <w:numPr>
          <w:ilvl w:val="2"/>
          <w:numId w:val="55"/>
        </w:numPr>
        <w:rPr>
          <w:rFonts w:ascii="Times New Roman" w:eastAsia="Times New Roman" w:hAnsi="Times New Roman" w:cs="Times New Roman"/>
          <w:color w:val="auto"/>
          <w:sz w:val="24"/>
          <w:szCs w:val="24"/>
        </w:rPr>
      </w:pPr>
      <w:r w:rsidRPr="005F523C">
        <w:rPr>
          <w:rFonts w:eastAsia="Times New Roman"/>
          <w:color w:val="auto"/>
          <w:sz w:val="23"/>
          <w:szCs w:val="23"/>
        </w:rPr>
        <w:t>jméno</w:t>
      </w:r>
    </w:p>
    <w:p w:rsidR="005F523C" w:rsidRPr="005F523C" w:rsidRDefault="005F523C" w:rsidP="005F523C">
      <w:pPr>
        <w:pStyle w:val="Odstavecseseznamem"/>
        <w:numPr>
          <w:ilvl w:val="2"/>
          <w:numId w:val="55"/>
        </w:numPr>
        <w:rPr>
          <w:rFonts w:ascii="Times New Roman" w:eastAsia="Times New Roman" w:hAnsi="Times New Roman" w:cs="Times New Roman"/>
          <w:color w:val="auto"/>
          <w:sz w:val="24"/>
          <w:szCs w:val="24"/>
        </w:rPr>
      </w:pPr>
      <w:r w:rsidRPr="005F523C">
        <w:rPr>
          <w:rFonts w:eastAsia="Times New Roman"/>
          <w:color w:val="auto"/>
          <w:sz w:val="23"/>
          <w:szCs w:val="23"/>
        </w:rPr>
        <w:t>země</w:t>
      </w:r>
    </w:p>
    <w:p w:rsidR="005F523C" w:rsidRPr="005F523C" w:rsidRDefault="005F523C" w:rsidP="005F523C">
      <w:pPr>
        <w:pStyle w:val="Odstavecseseznamem"/>
        <w:numPr>
          <w:ilvl w:val="2"/>
          <w:numId w:val="55"/>
        </w:numPr>
        <w:rPr>
          <w:rFonts w:ascii="Times New Roman" w:eastAsia="Times New Roman" w:hAnsi="Times New Roman" w:cs="Times New Roman"/>
          <w:color w:val="auto"/>
          <w:sz w:val="24"/>
          <w:szCs w:val="24"/>
        </w:rPr>
      </w:pPr>
      <w:r w:rsidRPr="005F523C">
        <w:rPr>
          <w:rFonts w:eastAsia="Times New Roman"/>
          <w:color w:val="auto"/>
          <w:sz w:val="23"/>
          <w:szCs w:val="23"/>
        </w:rPr>
        <w:t>e-mailová adresa</w:t>
      </w:r>
    </w:p>
    <w:p w:rsidR="005F523C" w:rsidRPr="005F523C" w:rsidRDefault="005F523C" w:rsidP="005F523C">
      <w:pPr>
        <w:pStyle w:val="Odstavecseseznamem"/>
        <w:numPr>
          <w:ilvl w:val="2"/>
          <w:numId w:val="55"/>
        </w:numPr>
        <w:rPr>
          <w:rFonts w:ascii="Times New Roman" w:eastAsia="Times New Roman" w:hAnsi="Times New Roman" w:cs="Times New Roman"/>
          <w:color w:val="auto"/>
          <w:sz w:val="24"/>
          <w:szCs w:val="24"/>
        </w:rPr>
      </w:pPr>
      <w:r w:rsidRPr="005F523C">
        <w:rPr>
          <w:rFonts w:eastAsia="Times New Roman"/>
          <w:color w:val="auto"/>
          <w:sz w:val="23"/>
          <w:szCs w:val="23"/>
        </w:rPr>
        <w:t>jazykové znalosti</w:t>
      </w:r>
    </w:p>
    <w:p w:rsidR="005F523C" w:rsidRPr="005F523C" w:rsidRDefault="005F523C" w:rsidP="005F523C">
      <w:pPr>
        <w:pStyle w:val="Odstavecseseznamem"/>
        <w:numPr>
          <w:ilvl w:val="1"/>
          <w:numId w:val="55"/>
        </w:numPr>
        <w:rPr>
          <w:rFonts w:ascii="Times New Roman" w:eastAsia="Times New Roman" w:hAnsi="Times New Roman" w:cs="Times New Roman"/>
          <w:color w:val="auto"/>
          <w:sz w:val="24"/>
          <w:szCs w:val="24"/>
        </w:rPr>
      </w:pPr>
      <w:r w:rsidRPr="005F523C">
        <w:rPr>
          <w:rFonts w:eastAsia="Times New Roman"/>
          <w:color w:val="auto"/>
          <w:sz w:val="23"/>
          <w:szCs w:val="23"/>
        </w:rPr>
        <w:t>Online seznam všech aktuálních TD na webu ICCF, s tímto obsahem:</w:t>
      </w:r>
    </w:p>
    <w:p w:rsidR="005F523C" w:rsidRPr="005F523C" w:rsidRDefault="005F523C" w:rsidP="005F523C">
      <w:pPr>
        <w:pStyle w:val="Odstavecseseznamem"/>
        <w:numPr>
          <w:ilvl w:val="2"/>
          <w:numId w:val="55"/>
        </w:numPr>
        <w:rPr>
          <w:rFonts w:ascii="Times New Roman" w:eastAsia="Times New Roman" w:hAnsi="Times New Roman" w:cs="Times New Roman"/>
          <w:color w:val="auto"/>
          <w:sz w:val="24"/>
          <w:szCs w:val="24"/>
        </w:rPr>
      </w:pPr>
      <w:r w:rsidRPr="005F523C">
        <w:rPr>
          <w:rFonts w:eastAsia="Times New Roman"/>
          <w:color w:val="auto"/>
          <w:sz w:val="23"/>
          <w:szCs w:val="23"/>
        </w:rPr>
        <w:t xml:space="preserve">ICCF_ID </w:t>
      </w:r>
    </w:p>
    <w:p w:rsidR="005F523C" w:rsidRPr="005F523C" w:rsidRDefault="005F523C" w:rsidP="005F523C">
      <w:pPr>
        <w:pStyle w:val="Odstavecseseznamem"/>
        <w:numPr>
          <w:ilvl w:val="2"/>
          <w:numId w:val="55"/>
        </w:numPr>
        <w:rPr>
          <w:rFonts w:ascii="Times New Roman" w:eastAsia="Times New Roman" w:hAnsi="Times New Roman" w:cs="Times New Roman"/>
          <w:color w:val="auto"/>
          <w:sz w:val="24"/>
          <w:szCs w:val="24"/>
        </w:rPr>
      </w:pPr>
      <w:r w:rsidRPr="005F523C">
        <w:rPr>
          <w:rFonts w:eastAsia="Times New Roman"/>
          <w:color w:val="auto"/>
          <w:sz w:val="23"/>
          <w:szCs w:val="23"/>
        </w:rPr>
        <w:t>jméno</w:t>
      </w:r>
    </w:p>
    <w:p w:rsidR="005F523C" w:rsidRPr="005F523C" w:rsidRDefault="005F523C" w:rsidP="005F523C">
      <w:pPr>
        <w:pStyle w:val="Odstavecseseznamem"/>
        <w:numPr>
          <w:ilvl w:val="2"/>
          <w:numId w:val="55"/>
        </w:numPr>
        <w:rPr>
          <w:rFonts w:ascii="Times New Roman" w:eastAsia="Times New Roman" w:hAnsi="Times New Roman" w:cs="Times New Roman"/>
          <w:color w:val="auto"/>
          <w:sz w:val="24"/>
          <w:szCs w:val="24"/>
        </w:rPr>
      </w:pPr>
      <w:r w:rsidRPr="005F523C">
        <w:rPr>
          <w:rFonts w:eastAsia="Times New Roman"/>
          <w:color w:val="auto"/>
          <w:sz w:val="23"/>
          <w:szCs w:val="23"/>
        </w:rPr>
        <w:t>země</w:t>
      </w:r>
    </w:p>
    <w:p w:rsidR="005F523C" w:rsidRPr="005F523C" w:rsidRDefault="005F523C" w:rsidP="005F523C">
      <w:pPr>
        <w:pStyle w:val="Odstavecseseznamem"/>
        <w:numPr>
          <w:ilvl w:val="2"/>
          <w:numId w:val="55"/>
        </w:numPr>
        <w:rPr>
          <w:rFonts w:ascii="Times New Roman" w:eastAsia="Times New Roman" w:hAnsi="Times New Roman" w:cs="Times New Roman"/>
          <w:color w:val="auto"/>
          <w:sz w:val="24"/>
          <w:szCs w:val="24"/>
        </w:rPr>
      </w:pPr>
      <w:r w:rsidRPr="005F523C">
        <w:rPr>
          <w:rFonts w:eastAsia="Times New Roman"/>
          <w:color w:val="auto"/>
          <w:sz w:val="23"/>
          <w:szCs w:val="23"/>
        </w:rPr>
        <w:lastRenderedPageBreak/>
        <w:t>e-mailová adresa</w:t>
      </w:r>
    </w:p>
    <w:p w:rsidR="005F523C" w:rsidRPr="005F523C" w:rsidRDefault="005F523C" w:rsidP="005F523C">
      <w:pPr>
        <w:pStyle w:val="Odstavecseseznamem"/>
        <w:numPr>
          <w:ilvl w:val="2"/>
          <w:numId w:val="55"/>
        </w:numPr>
        <w:rPr>
          <w:rFonts w:ascii="Times New Roman" w:eastAsia="Times New Roman" w:hAnsi="Times New Roman" w:cs="Times New Roman"/>
          <w:color w:val="auto"/>
          <w:sz w:val="24"/>
          <w:szCs w:val="24"/>
        </w:rPr>
      </w:pPr>
      <w:r w:rsidRPr="005F523C">
        <w:rPr>
          <w:rFonts w:eastAsia="Times New Roman"/>
          <w:color w:val="auto"/>
          <w:sz w:val="23"/>
          <w:szCs w:val="23"/>
        </w:rPr>
        <w:t>titul IA, pokud ho TD má</w:t>
      </w:r>
    </w:p>
    <w:p w:rsidR="005F523C" w:rsidRPr="005F523C" w:rsidRDefault="005F523C" w:rsidP="005F523C">
      <w:pPr>
        <w:pStyle w:val="Odstavecseseznamem"/>
        <w:numPr>
          <w:ilvl w:val="2"/>
          <w:numId w:val="55"/>
        </w:numPr>
        <w:rPr>
          <w:rFonts w:ascii="Times New Roman" w:eastAsia="Times New Roman" w:hAnsi="Times New Roman" w:cs="Times New Roman"/>
          <w:color w:val="auto"/>
          <w:sz w:val="24"/>
          <w:szCs w:val="24"/>
        </w:rPr>
      </w:pPr>
      <w:r w:rsidRPr="005F523C">
        <w:rPr>
          <w:rFonts w:eastAsia="Times New Roman"/>
          <w:color w:val="auto"/>
          <w:sz w:val="23"/>
          <w:szCs w:val="23"/>
        </w:rPr>
        <w:t>jméno mentora TD</w:t>
      </w:r>
    </w:p>
    <w:p w:rsidR="005F523C" w:rsidRPr="005F523C" w:rsidRDefault="005F523C" w:rsidP="005F523C">
      <w:pPr>
        <w:pStyle w:val="Odstavecseseznamem"/>
        <w:numPr>
          <w:ilvl w:val="1"/>
          <w:numId w:val="55"/>
        </w:numPr>
        <w:rPr>
          <w:rFonts w:ascii="Times New Roman" w:eastAsia="Times New Roman" w:hAnsi="Times New Roman" w:cs="Times New Roman"/>
          <w:color w:val="auto"/>
          <w:sz w:val="24"/>
          <w:szCs w:val="24"/>
        </w:rPr>
      </w:pPr>
      <w:r w:rsidRPr="005F523C">
        <w:rPr>
          <w:rFonts w:eastAsia="Times New Roman"/>
          <w:color w:val="auto"/>
          <w:sz w:val="23"/>
          <w:szCs w:val="23"/>
        </w:rPr>
        <w:t>Přehled pokroku ve zkušenostech TD, s tímto obsahem:</w:t>
      </w:r>
    </w:p>
    <w:p w:rsidR="005F523C" w:rsidRPr="005F523C" w:rsidRDefault="005F523C" w:rsidP="005F523C">
      <w:pPr>
        <w:pStyle w:val="Odstavecseseznamem"/>
        <w:numPr>
          <w:ilvl w:val="2"/>
          <w:numId w:val="55"/>
        </w:numPr>
        <w:rPr>
          <w:rFonts w:ascii="Times New Roman" w:eastAsia="Times New Roman" w:hAnsi="Times New Roman" w:cs="Times New Roman"/>
          <w:color w:val="auto"/>
          <w:sz w:val="24"/>
          <w:szCs w:val="24"/>
        </w:rPr>
      </w:pPr>
      <w:r w:rsidRPr="005F523C">
        <w:rPr>
          <w:rFonts w:eastAsia="Times New Roman"/>
          <w:color w:val="auto"/>
          <w:sz w:val="23"/>
          <w:szCs w:val="23"/>
        </w:rPr>
        <w:t>ICCF_ID</w:t>
      </w:r>
    </w:p>
    <w:p w:rsidR="005F523C" w:rsidRPr="005F523C" w:rsidRDefault="005F523C" w:rsidP="005F523C">
      <w:pPr>
        <w:pStyle w:val="Odstavecseseznamem"/>
        <w:numPr>
          <w:ilvl w:val="2"/>
          <w:numId w:val="55"/>
        </w:numPr>
        <w:rPr>
          <w:rFonts w:ascii="Times New Roman" w:eastAsia="Times New Roman" w:hAnsi="Times New Roman" w:cs="Times New Roman"/>
          <w:color w:val="auto"/>
          <w:sz w:val="24"/>
          <w:szCs w:val="24"/>
        </w:rPr>
      </w:pPr>
      <w:r w:rsidRPr="005F523C">
        <w:rPr>
          <w:rFonts w:eastAsia="Times New Roman"/>
          <w:color w:val="auto"/>
          <w:sz w:val="23"/>
          <w:szCs w:val="23"/>
        </w:rPr>
        <w:t>všechny turnaje, které TD odřídil, označené kódem turnaje</w:t>
      </w:r>
    </w:p>
    <w:p w:rsidR="005F523C" w:rsidRPr="005F523C" w:rsidRDefault="005F523C" w:rsidP="005F523C">
      <w:pPr>
        <w:pStyle w:val="Odstavecseseznamem"/>
        <w:numPr>
          <w:ilvl w:val="2"/>
          <w:numId w:val="55"/>
        </w:numPr>
        <w:rPr>
          <w:rFonts w:ascii="Times New Roman" w:eastAsia="Times New Roman" w:hAnsi="Times New Roman" w:cs="Times New Roman"/>
          <w:color w:val="auto"/>
          <w:sz w:val="24"/>
          <w:szCs w:val="24"/>
        </w:rPr>
      </w:pPr>
      <w:r w:rsidRPr="005F523C">
        <w:rPr>
          <w:rFonts w:eastAsia="Times New Roman"/>
          <w:color w:val="auto"/>
          <w:sz w:val="23"/>
          <w:szCs w:val="23"/>
        </w:rPr>
        <w:t>počet účastníků v každém z turnajů</w:t>
      </w:r>
    </w:p>
    <w:p w:rsidR="005F523C" w:rsidRPr="005F523C" w:rsidRDefault="005F523C" w:rsidP="005F523C">
      <w:pPr>
        <w:pStyle w:val="Odstavecseseznamem"/>
        <w:numPr>
          <w:ilvl w:val="2"/>
          <w:numId w:val="55"/>
        </w:numPr>
        <w:rPr>
          <w:rFonts w:ascii="Times New Roman" w:eastAsia="Times New Roman" w:hAnsi="Times New Roman" w:cs="Times New Roman"/>
          <w:color w:val="auto"/>
          <w:sz w:val="24"/>
          <w:szCs w:val="24"/>
        </w:rPr>
      </w:pPr>
      <w:r w:rsidRPr="005F523C">
        <w:rPr>
          <w:rFonts w:eastAsia="Times New Roman"/>
          <w:color w:val="auto"/>
          <w:sz w:val="23"/>
          <w:szCs w:val="23"/>
        </w:rPr>
        <w:t>data startu a ukončení každého z turnajů</w:t>
      </w:r>
    </w:p>
    <w:p w:rsidR="005F523C" w:rsidRPr="004D2C0A" w:rsidRDefault="005F523C" w:rsidP="005F523C">
      <w:pPr>
        <w:rPr>
          <w:rFonts w:ascii="Times New Roman" w:eastAsia="Times New Roman" w:hAnsi="Times New Roman" w:cs="Times New Roman"/>
          <w:sz w:val="24"/>
          <w:szCs w:val="24"/>
        </w:rPr>
      </w:pPr>
      <w:r w:rsidRPr="004D2C0A">
        <w:rPr>
          <w:rFonts w:eastAsia="Times New Roman"/>
          <w:sz w:val="23"/>
          <w:szCs w:val="23"/>
        </w:rPr>
        <w:t xml:space="preserve">Předpokládá se, že všechny tyto údaje budou zpracovány a uloženy serverem automaticky. ACO zodpovídá za správu všech těchto databází a za to, že budou dostupné, když budou některé z údajů zapotřebí pro vytváření souhrnů nebo celkových hlášení na žádost některého funkcionáře ICCF. </w:t>
      </w:r>
    </w:p>
    <w:p w:rsidR="005F523C" w:rsidRPr="004D2C0A" w:rsidRDefault="005F523C" w:rsidP="005F523C">
      <w:pPr>
        <w:rPr>
          <w:rFonts w:ascii="Times New Roman" w:eastAsia="Times New Roman" w:hAnsi="Times New Roman" w:cs="Times New Roman"/>
          <w:sz w:val="24"/>
          <w:szCs w:val="24"/>
        </w:rPr>
      </w:pPr>
    </w:p>
    <w:p w:rsidR="005F523C" w:rsidRPr="004D2C0A" w:rsidRDefault="005F523C" w:rsidP="005F523C">
      <w:pPr>
        <w:numPr>
          <w:ilvl w:val="0"/>
          <w:numId w:val="53"/>
        </w:numPr>
        <w:textAlignment w:val="baseline"/>
        <w:rPr>
          <w:rFonts w:eastAsia="Times New Roman"/>
          <w:sz w:val="23"/>
          <w:szCs w:val="23"/>
        </w:rPr>
      </w:pPr>
      <w:r w:rsidRPr="004D2C0A">
        <w:rPr>
          <w:rFonts w:eastAsia="Times New Roman"/>
          <w:sz w:val="23"/>
          <w:szCs w:val="23"/>
          <w:u w:val="single"/>
        </w:rPr>
        <w:t>Řešení žádostí o titul Mezinárodní rozhodčí (IA)</w:t>
      </w:r>
      <w:r w:rsidRPr="004D2C0A">
        <w:rPr>
          <w:rFonts w:eastAsia="Times New Roman"/>
          <w:sz w:val="23"/>
          <w:szCs w:val="23"/>
        </w:rPr>
        <w:t xml:space="preserve">: Všechny žádosti o titul IA musí národní federace před zasláním oficiální žádosti Kvalifikačnímu komisaři zaslat ACO. ACO zkontroluje dobu, po kterou žadatel působil jako TD, počet </w:t>
      </w:r>
      <w:proofErr w:type="spellStart"/>
      <w:r w:rsidRPr="004D2C0A">
        <w:rPr>
          <w:rFonts w:eastAsia="Times New Roman"/>
          <w:sz w:val="23"/>
          <w:szCs w:val="23"/>
        </w:rPr>
        <w:t>odřízených</w:t>
      </w:r>
      <w:proofErr w:type="spellEnd"/>
      <w:r w:rsidRPr="004D2C0A">
        <w:rPr>
          <w:rFonts w:eastAsia="Times New Roman"/>
          <w:sz w:val="23"/>
          <w:szCs w:val="23"/>
        </w:rPr>
        <w:t xml:space="preserve"> partií, a kvalitativní aspekty jeho práce (odpovědi na problémy nebo dotazy hráčů, archivace partií, předávání informací pro účely marketingu), a bude-li to zapotřebí, vyžádá si komentář od </w:t>
      </w:r>
      <w:proofErr w:type="spellStart"/>
      <w:r w:rsidRPr="004D2C0A">
        <w:rPr>
          <w:rFonts w:eastAsia="Times New Roman"/>
          <w:sz w:val="23"/>
          <w:szCs w:val="23"/>
        </w:rPr>
        <w:t>dalčích</w:t>
      </w:r>
      <w:proofErr w:type="spellEnd"/>
      <w:r w:rsidRPr="004D2C0A">
        <w:rPr>
          <w:rFonts w:eastAsia="Times New Roman"/>
          <w:sz w:val="23"/>
          <w:szCs w:val="23"/>
        </w:rPr>
        <w:t xml:space="preserve"> funkcionářů ICCF a mentora. Pak ACO předá (i) žádost společně se svým doporučením Kvalifikačnímu komisaři, a (</w:t>
      </w:r>
      <w:proofErr w:type="spellStart"/>
      <w:r w:rsidRPr="004D2C0A">
        <w:rPr>
          <w:rFonts w:eastAsia="Times New Roman"/>
          <w:sz w:val="23"/>
          <w:szCs w:val="23"/>
        </w:rPr>
        <w:t>ii</w:t>
      </w:r>
      <w:proofErr w:type="spellEnd"/>
      <w:r w:rsidRPr="004D2C0A">
        <w:rPr>
          <w:rFonts w:eastAsia="Times New Roman"/>
          <w:sz w:val="23"/>
          <w:szCs w:val="23"/>
        </w:rPr>
        <w:t>) kopii doporučení ACO národní organizaci KŠ.</w:t>
      </w:r>
    </w:p>
    <w:p w:rsidR="005F523C" w:rsidRPr="004D2C0A" w:rsidRDefault="005F523C" w:rsidP="005F523C">
      <w:pPr>
        <w:rPr>
          <w:rFonts w:ascii="Times New Roman" w:eastAsia="Times New Roman" w:hAnsi="Times New Roman" w:cs="Times New Roman"/>
          <w:sz w:val="24"/>
          <w:szCs w:val="24"/>
        </w:rPr>
      </w:pPr>
    </w:p>
    <w:p w:rsidR="005F523C" w:rsidRPr="004D2C0A" w:rsidRDefault="005F523C" w:rsidP="005F523C">
      <w:pPr>
        <w:numPr>
          <w:ilvl w:val="0"/>
          <w:numId w:val="54"/>
        </w:numPr>
        <w:textAlignment w:val="baseline"/>
        <w:rPr>
          <w:rFonts w:eastAsia="Times New Roman"/>
          <w:sz w:val="23"/>
          <w:szCs w:val="23"/>
        </w:rPr>
      </w:pPr>
      <w:r w:rsidRPr="004D2C0A">
        <w:rPr>
          <w:rFonts w:eastAsia="Times New Roman"/>
          <w:sz w:val="23"/>
          <w:szCs w:val="23"/>
        </w:rPr>
        <w:t>Ačkoli byl dříve ACO zodpovědný za vyřizování žádostí o pozici TD, nyní to již neplatí. Takové žádosti by se měly nyní zasílat WTD. (Viz kapitolu 2.2 výše.)  </w:t>
      </w:r>
    </w:p>
    <w:p w:rsidR="005F523C" w:rsidRPr="004D2C0A" w:rsidRDefault="005F523C" w:rsidP="005F523C">
      <w:pPr>
        <w:rPr>
          <w:rFonts w:ascii="Times New Roman" w:eastAsia="Times New Roman" w:hAnsi="Times New Roman" w:cs="Times New Roman"/>
          <w:sz w:val="24"/>
          <w:szCs w:val="24"/>
        </w:rPr>
      </w:pPr>
    </w:p>
    <w:p w:rsidR="00E30AC5" w:rsidRPr="002D4AD4" w:rsidRDefault="00E30AC5" w:rsidP="00E30AC5">
      <w:pPr>
        <w:rPr>
          <w:rFonts w:eastAsia="Times New Roman"/>
          <w:i/>
          <w:sz w:val="24"/>
          <w:szCs w:val="24"/>
        </w:rPr>
      </w:pPr>
      <w:r w:rsidRPr="002D4AD4">
        <w:rPr>
          <w:rFonts w:eastAsia="Times New Roman"/>
          <w:i/>
          <w:sz w:val="24"/>
          <w:szCs w:val="24"/>
        </w:rPr>
        <w:t xml:space="preserve"> (Z anglického originálu přeložil: Ing. Josef Mrkvička)</w:t>
      </w:r>
    </w:p>
    <w:p w:rsidR="002C2D30" w:rsidRPr="00C829D9" w:rsidRDefault="002C2D30" w:rsidP="00CE79C6">
      <w:pPr>
        <w:rPr>
          <w:sz w:val="23"/>
          <w:szCs w:val="23"/>
        </w:rPr>
      </w:pPr>
    </w:p>
    <w:sectPr w:rsidR="002C2D30" w:rsidRPr="00C829D9">
      <w:footerReference w:type="default" r:id="rId46"/>
      <w:pgSz w:w="12240" w:h="15840"/>
      <w:pgMar w:top="1440" w:right="1440" w:bottom="1440" w:left="1440" w:header="708" w:footer="708"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32F9" w:rsidRDefault="00DA32F9">
      <w:r>
        <w:separator/>
      </w:r>
    </w:p>
  </w:endnote>
  <w:endnote w:type="continuationSeparator" w:id="0">
    <w:p w:rsidR="00DA32F9" w:rsidRDefault="00DA32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altName w:val="Arial"/>
    <w:panose1 w:val="020B0604020202020204"/>
    <w:charset w:val="EE"/>
    <w:family w:val="swiss"/>
    <w:pitch w:val="variable"/>
    <w:sig w:usb0="E0002AFF" w:usb1="C0007843" w:usb2="00000009" w:usb3="00000000" w:csb0="000001FF" w:csb1="00000000"/>
  </w:font>
  <w:font w:name="Times New Roman">
    <w:altName w:val="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0AC5" w:rsidRDefault="00E30AC5">
    <w:pPr>
      <w:jc w:val="right"/>
    </w:pPr>
    <w:r>
      <w:fldChar w:fldCharType="begin"/>
    </w:r>
    <w:r>
      <w:instrText>PAGE</w:instrText>
    </w:r>
    <w:r>
      <w:fldChar w:fldCharType="separate"/>
    </w:r>
    <w:r w:rsidR="008654A7">
      <w:rPr>
        <w:noProof/>
      </w:rPr>
      <w:t>42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32F9" w:rsidRDefault="00DA32F9">
      <w:r>
        <w:separator/>
      </w:r>
    </w:p>
  </w:footnote>
  <w:footnote w:type="continuationSeparator" w:id="0">
    <w:p w:rsidR="00DA32F9" w:rsidRDefault="00DA32F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34DD4"/>
    <w:multiLevelType w:val="multilevel"/>
    <w:tmpl w:val="228247A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74B066B"/>
    <w:multiLevelType w:val="multilevel"/>
    <w:tmpl w:val="B4A228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89D145C"/>
    <w:multiLevelType w:val="multilevel"/>
    <w:tmpl w:val="9FE46E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B2372B9"/>
    <w:multiLevelType w:val="multilevel"/>
    <w:tmpl w:val="00D66F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E36530C"/>
    <w:multiLevelType w:val="multilevel"/>
    <w:tmpl w:val="956AB0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1E41E6C"/>
    <w:multiLevelType w:val="hybridMultilevel"/>
    <w:tmpl w:val="967CB38A"/>
    <w:lvl w:ilvl="0" w:tplc="04050019">
      <w:start w:val="1"/>
      <w:numFmt w:val="lowerLetter"/>
      <w:lvlText w:val="%1."/>
      <w:lvlJc w:val="left"/>
      <w:pPr>
        <w:ind w:left="720" w:hanging="360"/>
      </w:pPr>
    </w:lvl>
    <w:lvl w:ilvl="1" w:tplc="97E82624">
      <w:start w:val="1"/>
      <w:numFmt w:val="decimal"/>
      <w:lvlText w:val="%2)"/>
      <w:lvlJc w:val="left"/>
      <w:pPr>
        <w:ind w:left="1440" w:hanging="360"/>
      </w:pPr>
      <w:rPr>
        <w:rFonts w:ascii="Arial" w:hAnsi="Arial" w:cs="Arial" w:hint="default"/>
        <w:color w:val="0000FF"/>
        <w:sz w:val="23"/>
      </w:rPr>
    </w:lvl>
    <w:lvl w:ilvl="2" w:tplc="3E92CDC4">
      <w:start w:val="1"/>
      <w:numFmt w:val="bullet"/>
      <w:lvlText w:val="•"/>
      <w:lvlJc w:val="left"/>
      <w:pPr>
        <w:ind w:left="2340" w:hanging="360"/>
      </w:pPr>
      <w:rPr>
        <w:rFonts w:ascii="Arial" w:eastAsia="Times New Roman" w:hAnsi="Arial" w:cs="Arial" w:hint="default"/>
        <w:color w:val="0000FF"/>
        <w:sz w:val="23"/>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13491138"/>
    <w:multiLevelType w:val="hybridMultilevel"/>
    <w:tmpl w:val="6F4AFBD6"/>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154C3AAF"/>
    <w:multiLevelType w:val="multilevel"/>
    <w:tmpl w:val="0E2AE654"/>
    <w:lvl w:ilvl="0">
      <w:start w:val="1"/>
      <w:numFmt w:val="low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8">
    <w:nsid w:val="1594076C"/>
    <w:multiLevelType w:val="hybridMultilevel"/>
    <w:tmpl w:val="F63CDC18"/>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16E2147C"/>
    <w:multiLevelType w:val="multilevel"/>
    <w:tmpl w:val="1B8420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979606E"/>
    <w:multiLevelType w:val="hybridMultilevel"/>
    <w:tmpl w:val="519E9372"/>
    <w:lvl w:ilvl="0" w:tplc="0854C810">
      <w:start w:val="3"/>
      <w:numFmt w:val="lowerLetter"/>
      <w:lvlText w:val="%1."/>
      <w:lvlJc w:val="left"/>
      <w:pPr>
        <w:tabs>
          <w:tab w:val="num" w:pos="720"/>
        </w:tabs>
        <w:ind w:left="720" w:hanging="360"/>
      </w:pPr>
    </w:lvl>
    <w:lvl w:ilvl="1" w:tplc="BE1A806C" w:tentative="1">
      <w:start w:val="1"/>
      <w:numFmt w:val="decimal"/>
      <w:lvlText w:val="%2."/>
      <w:lvlJc w:val="left"/>
      <w:pPr>
        <w:tabs>
          <w:tab w:val="num" w:pos="1440"/>
        </w:tabs>
        <w:ind w:left="1440" w:hanging="360"/>
      </w:pPr>
    </w:lvl>
    <w:lvl w:ilvl="2" w:tplc="51A47526" w:tentative="1">
      <w:start w:val="1"/>
      <w:numFmt w:val="decimal"/>
      <w:lvlText w:val="%3."/>
      <w:lvlJc w:val="left"/>
      <w:pPr>
        <w:tabs>
          <w:tab w:val="num" w:pos="2160"/>
        </w:tabs>
        <w:ind w:left="2160" w:hanging="360"/>
      </w:pPr>
    </w:lvl>
    <w:lvl w:ilvl="3" w:tplc="B46E4E16" w:tentative="1">
      <w:start w:val="1"/>
      <w:numFmt w:val="decimal"/>
      <w:lvlText w:val="%4."/>
      <w:lvlJc w:val="left"/>
      <w:pPr>
        <w:tabs>
          <w:tab w:val="num" w:pos="2880"/>
        </w:tabs>
        <w:ind w:left="2880" w:hanging="360"/>
      </w:pPr>
    </w:lvl>
    <w:lvl w:ilvl="4" w:tplc="30C20F56" w:tentative="1">
      <w:start w:val="1"/>
      <w:numFmt w:val="decimal"/>
      <w:lvlText w:val="%5."/>
      <w:lvlJc w:val="left"/>
      <w:pPr>
        <w:tabs>
          <w:tab w:val="num" w:pos="3600"/>
        </w:tabs>
        <w:ind w:left="3600" w:hanging="360"/>
      </w:pPr>
    </w:lvl>
    <w:lvl w:ilvl="5" w:tplc="93464CB2" w:tentative="1">
      <w:start w:val="1"/>
      <w:numFmt w:val="decimal"/>
      <w:lvlText w:val="%6."/>
      <w:lvlJc w:val="left"/>
      <w:pPr>
        <w:tabs>
          <w:tab w:val="num" w:pos="4320"/>
        </w:tabs>
        <w:ind w:left="4320" w:hanging="360"/>
      </w:pPr>
    </w:lvl>
    <w:lvl w:ilvl="6" w:tplc="CD8291EE" w:tentative="1">
      <w:start w:val="1"/>
      <w:numFmt w:val="decimal"/>
      <w:lvlText w:val="%7."/>
      <w:lvlJc w:val="left"/>
      <w:pPr>
        <w:tabs>
          <w:tab w:val="num" w:pos="5040"/>
        </w:tabs>
        <w:ind w:left="5040" w:hanging="360"/>
      </w:pPr>
    </w:lvl>
    <w:lvl w:ilvl="7" w:tplc="EB92BEF4" w:tentative="1">
      <w:start w:val="1"/>
      <w:numFmt w:val="decimal"/>
      <w:lvlText w:val="%8."/>
      <w:lvlJc w:val="left"/>
      <w:pPr>
        <w:tabs>
          <w:tab w:val="num" w:pos="5760"/>
        </w:tabs>
        <w:ind w:left="5760" w:hanging="360"/>
      </w:pPr>
    </w:lvl>
    <w:lvl w:ilvl="8" w:tplc="1F1280CC" w:tentative="1">
      <w:start w:val="1"/>
      <w:numFmt w:val="decimal"/>
      <w:lvlText w:val="%9."/>
      <w:lvlJc w:val="left"/>
      <w:pPr>
        <w:tabs>
          <w:tab w:val="num" w:pos="6480"/>
        </w:tabs>
        <w:ind w:left="6480" w:hanging="360"/>
      </w:pPr>
    </w:lvl>
  </w:abstractNum>
  <w:abstractNum w:abstractNumId="11">
    <w:nsid w:val="1CB913E0"/>
    <w:multiLevelType w:val="multilevel"/>
    <w:tmpl w:val="4614D0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E973C66"/>
    <w:multiLevelType w:val="multilevel"/>
    <w:tmpl w:val="C81C891E"/>
    <w:lvl w:ilvl="0">
      <w:start w:val="1"/>
      <w:numFmt w:val="low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13">
    <w:nsid w:val="20BD37C5"/>
    <w:multiLevelType w:val="hybridMultilevel"/>
    <w:tmpl w:val="66E6F51C"/>
    <w:lvl w:ilvl="0" w:tplc="E7B0F7E8">
      <w:start w:val="2"/>
      <w:numFmt w:val="lowerLetter"/>
      <w:lvlText w:val="%1."/>
      <w:lvlJc w:val="left"/>
      <w:pPr>
        <w:tabs>
          <w:tab w:val="num" w:pos="720"/>
        </w:tabs>
        <w:ind w:left="720" w:hanging="360"/>
      </w:pPr>
    </w:lvl>
    <w:lvl w:ilvl="1" w:tplc="00D8B302" w:tentative="1">
      <w:start w:val="1"/>
      <w:numFmt w:val="decimal"/>
      <w:lvlText w:val="%2."/>
      <w:lvlJc w:val="left"/>
      <w:pPr>
        <w:tabs>
          <w:tab w:val="num" w:pos="1440"/>
        </w:tabs>
        <w:ind w:left="1440" w:hanging="360"/>
      </w:pPr>
    </w:lvl>
    <w:lvl w:ilvl="2" w:tplc="FFEE1B54" w:tentative="1">
      <w:start w:val="1"/>
      <w:numFmt w:val="decimal"/>
      <w:lvlText w:val="%3."/>
      <w:lvlJc w:val="left"/>
      <w:pPr>
        <w:tabs>
          <w:tab w:val="num" w:pos="2160"/>
        </w:tabs>
        <w:ind w:left="2160" w:hanging="360"/>
      </w:pPr>
    </w:lvl>
    <w:lvl w:ilvl="3" w:tplc="C1C4345A" w:tentative="1">
      <w:start w:val="1"/>
      <w:numFmt w:val="decimal"/>
      <w:lvlText w:val="%4."/>
      <w:lvlJc w:val="left"/>
      <w:pPr>
        <w:tabs>
          <w:tab w:val="num" w:pos="2880"/>
        </w:tabs>
        <w:ind w:left="2880" w:hanging="360"/>
      </w:pPr>
    </w:lvl>
    <w:lvl w:ilvl="4" w:tplc="C8D4FEBC" w:tentative="1">
      <w:start w:val="1"/>
      <w:numFmt w:val="decimal"/>
      <w:lvlText w:val="%5."/>
      <w:lvlJc w:val="left"/>
      <w:pPr>
        <w:tabs>
          <w:tab w:val="num" w:pos="3600"/>
        </w:tabs>
        <w:ind w:left="3600" w:hanging="360"/>
      </w:pPr>
    </w:lvl>
    <w:lvl w:ilvl="5" w:tplc="F73EAC2C" w:tentative="1">
      <w:start w:val="1"/>
      <w:numFmt w:val="decimal"/>
      <w:lvlText w:val="%6."/>
      <w:lvlJc w:val="left"/>
      <w:pPr>
        <w:tabs>
          <w:tab w:val="num" w:pos="4320"/>
        </w:tabs>
        <w:ind w:left="4320" w:hanging="360"/>
      </w:pPr>
    </w:lvl>
    <w:lvl w:ilvl="6" w:tplc="8A42ADB0" w:tentative="1">
      <w:start w:val="1"/>
      <w:numFmt w:val="decimal"/>
      <w:lvlText w:val="%7."/>
      <w:lvlJc w:val="left"/>
      <w:pPr>
        <w:tabs>
          <w:tab w:val="num" w:pos="5040"/>
        </w:tabs>
        <w:ind w:left="5040" w:hanging="360"/>
      </w:pPr>
    </w:lvl>
    <w:lvl w:ilvl="7" w:tplc="CD84D23C" w:tentative="1">
      <w:start w:val="1"/>
      <w:numFmt w:val="decimal"/>
      <w:lvlText w:val="%8."/>
      <w:lvlJc w:val="left"/>
      <w:pPr>
        <w:tabs>
          <w:tab w:val="num" w:pos="5760"/>
        </w:tabs>
        <w:ind w:left="5760" w:hanging="360"/>
      </w:pPr>
    </w:lvl>
    <w:lvl w:ilvl="8" w:tplc="E57C4DF2" w:tentative="1">
      <w:start w:val="1"/>
      <w:numFmt w:val="decimal"/>
      <w:lvlText w:val="%9."/>
      <w:lvlJc w:val="left"/>
      <w:pPr>
        <w:tabs>
          <w:tab w:val="num" w:pos="6480"/>
        </w:tabs>
        <w:ind w:left="6480" w:hanging="360"/>
      </w:pPr>
    </w:lvl>
  </w:abstractNum>
  <w:abstractNum w:abstractNumId="14">
    <w:nsid w:val="20EB1460"/>
    <w:multiLevelType w:val="hybridMultilevel"/>
    <w:tmpl w:val="C23C2944"/>
    <w:lvl w:ilvl="0" w:tplc="04050017">
      <w:start w:val="1"/>
      <w:numFmt w:val="lowerLetter"/>
      <w:lvlText w:val="%1)"/>
      <w:lvlJc w:val="left"/>
      <w:pPr>
        <w:ind w:left="720" w:hanging="360"/>
      </w:pPr>
    </w:lvl>
    <w:lvl w:ilvl="1" w:tplc="04050011">
      <w:start w:val="1"/>
      <w:numFmt w:val="decimal"/>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21FA1E0C"/>
    <w:multiLevelType w:val="multilevel"/>
    <w:tmpl w:val="DE2A98FA"/>
    <w:lvl w:ilvl="0">
      <w:start w:val="1"/>
      <w:numFmt w:val="low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16">
    <w:nsid w:val="27F516D0"/>
    <w:multiLevelType w:val="multilevel"/>
    <w:tmpl w:val="B59226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7F63B5B"/>
    <w:multiLevelType w:val="multilevel"/>
    <w:tmpl w:val="B36CE5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286F58E9"/>
    <w:multiLevelType w:val="multilevel"/>
    <w:tmpl w:val="5FB418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2EA47DCE"/>
    <w:multiLevelType w:val="multilevel"/>
    <w:tmpl w:val="54BC44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BA44385"/>
    <w:multiLevelType w:val="multilevel"/>
    <w:tmpl w:val="106A12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D5D63E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3DDD0EBE"/>
    <w:multiLevelType w:val="multilevel"/>
    <w:tmpl w:val="688E78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3F0B3CE9"/>
    <w:multiLevelType w:val="hybridMultilevel"/>
    <w:tmpl w:val="1C46FA74"/>
    <w:lvl w:ilvl="0" w:tplc="04050019">
      <w:start w:val="1"/>
      <w:numFmt w:val="lowerLetter"/>
      <w:lvlText w:val="%1."/>
      <w:lvlJc w:val="left"/>
      <w:pPr>
        <w:ind w:left="720" w:hanging="360"/>
      </w:pPr>
    </w:lvl>
    <w:lvl w:ilvl="1" w:tplc="B6F8B658">
      <w:start w:val="2"/>
      <w:numFmt w:val="bullet"/>
      <w:lvlText w:val="-"/>
      <w:lvlJc w:val="left"/>
      <w:pPr>
        <w:ind w:left="1440" w:hanging="360"/>
      </w:pPr>
      <w:rPr>
        <w:rFonts w:ascii="Arial" w:eastAsia="Times New Roman" w:hAnsi="Arial" w:cs="Arial" w:hint="default"/>
        <w:color w:val="0000FF"/>
        <w:sz w:val="23"/>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42DD5F18"/>
    <w:multiLevelType w:val="multilevel"/>
    <w:tmpl w:val="B2B6793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25">
    <w:nsid w:val="465148A9"/>
    <w:multiLevelType w:val="multilevel"/>
    <w:tmpl w:val="5F304E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474576E8"/>
    <w:multiLevelType w:val="hybridMultilevel"/>
    <w:tmpl w:val="C868B62E"/>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7">
    <w:nsid w:val="48CA385D"/>
    <w:multiLevelType w:val="multilevel"/>
    <w:tmpl w:val="91ACE348"/>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ascii="Arial" w:hAnsi="Arial" w:cs="Arial" w:hint="default"/>
        <w:sz w:val="23"/>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2240300"/>
    <w:multiLevelType w:val="multilevel"/>
    <w:tmpl w:val="8EA25740"/>
    <w:lvl w:ilvl="0">
      <w:start w:val="1"/>
      <w:numFmt w:val="decimal"/>
      <w:lvlText w:val="%1."/>
      <w:lvlJc w:val="left"/>
      <w:pPr>
        <w:ind w:left="1440" w:firstLine="1080"/>
      </w:pPr>
      <w:rPr>
        <w:u w:val="none"/>
      </w:rPr>
    </w:lvl>
    <w:lvl w:ilvl="1">
      <w:start w:val="1"/>
      <w:numFmt w:val="lowerLetter"/>
      <w:lvlText w:val="%2."/>
      <w:lvlJc w:val="left"/>
      <w:pPr>
        <w:ind w:left="2160" w:firstLine="1800"/>
      </w:pPr>
      <w:rPr>
        <w:u w:val="none"/>
      </w:rPr>
    </w:lvl>
    <w:lvl w:ilvl="2">
      <w:start w:val="1"/>
      <w:numFmt w:val="lowerRoman"/>
      <w:lvlText w:val="%3."/>
      <w:lvlJc w:val="left"/>
      <w:pPr>
        <w:ind w:left="2880" w:firstLine="2520"/>
      </w:pPr>
      <w:rPr>
        <w:u w:val="none"/>
      </w:rPr>
    </w:lvl>
    <w:lvl w:ilvl="3">
      <w:start w:val="1"/>
      <w:numFmt w:val="decimal"/>
      <w:lvlText w:val="%4."/>
      <w:lvlJc w:val="left"/>
      <w:pPr>
        <w:ind w:left="3600" w:firstLine="3240"/>
      </w:pPr>
      <w:rPr>
        <w:u w:val="none"/>
      </w:rPr>
    </w:lvl>
    <w:lvl w:ilvl="4">
      <w:start w:val="1"/>
      <w:numFmt w:val="lowerLetter"/>
      <w:lvlText w:val="%5."/>
      <w:lvlJc w:val="left"/>
      <w:pPr>
        <w:ind w:left="4320" w:firstLine="3960"/>
      </w:pPr>
      <w:rPr>
        <w:u w:val="none"/>
      </w:rPr>
    </w:lvl>
    <w:lvl w:ilvl="5">
      <w:start w:val="1"/>
      <w:numFmt w:val="lowerRoman"/>
      <w:lvlText w:val="%6."/>
      <w:lvlJc w:val="left"/>
      <w:pPr>
        <w:ind w:left="5040" w:firstLine="4680"/>
      </w:pPr>
      <w:rPr>
        <w:u w:val="none"/>
      </w:rPr>
    </w:lvl>
    <w:lvl w:ilvl="6">
      <w:start w:val="1"/>
      <w:numFmt w:val="decimal"/>
      <w:lvlText w:val="%7."/>
      <w:lvlJc w:val="left"/>
      <w:pPr>
        <w:ind w:left="5760" w:firstLine="5400"/>
      </w:pPr>
      <w:rPr>
        <w:u w:val="none"/>
      </w:rPr>
    </w:lvl>
    <w:lvl w:ilvl="7">
      <w:start w:val="1"/>
      <w:numFmt w:val="lowerLetter"/>
      <w:lvlText w:val="%8."/>
      <w:lvlJc w:val="left"/>
      <w:pPr>
        <w:ind w:left="6480" w:firstLine="6120"/>
      </w:pPr>
      <w:rPr>
        <w:u w:val="none"/>
      </w:rPr>
    </w:lvl>
    <w:lvl w:ilvl="8">
      <w:start w:val="1"/>
      <w:numFmt w:val="lowerRoman"/>
      <w:lvlText w:val="%9."/>
      <w:lvlJc w:val="left"/>
      <w:pPr>
        <w:ind w:left="7200" w:firstLine="6840"/>
      </w:pPr>
      <w:rPr>
        <w:u w:val="none"/>
      </w:rPr>
    </w:lvl>
  </w:abstractNum>
  <w:abstractNum w:abstractNumId="29">
    <w:nsid w:val="52927CBC"/>
    <w:multiLevelType w:val="hybridMultilevel"/>
    <w:tmpl w:val="0E7AA420"/>
    <w:lvl w:ilvl="0" w:tplc="ED06C6EA">
      <w:start w:val="4"/>
      <w:numFmt w:val="lowerLetter"/>
      <w:lvlText w:val="%1."/>
      <w:lvlJc w:val="left"/>
      <w:pPr>
        <w:tabs>
          <w:tab w:val="num" w:pos="720"/>
        </w:tabs>
        <w:ind w:left="720" w:hanging="360"/>
      </w:pPr>
    </w:lvl>
    <w:lvl w:ilvl="1" w:tplc="90664498" w:tentative="1">
      <w:start w:val="1"/>
      <w:numFmt w:val="decimal"/>
      <w:lvlText w:val="%2."/>
      <w:lvlJc w:val="left"/>
      <w:pPr>
        <w:tabs>
          <w:tab w:val="num" w:pos="1440"/>
        </w:tabs>
        <w:ind w:left="1440" w:hanging="360"/>
      </w:pPr>
    </w:lvl>
    <w:lvl w:ilvl="2" w:tplc="D50CB1E6" w:tentative="1">
      <w:start w:val="1"/>
      <w:numFmt w:val="decimal"/>
      <w:lvlText w:val="%3."/>
      <w:lvlJc w:val="left"/>
      <w:pPr>
        <w:tabs>
          <w:tab w:val="num" w:pos="2160"/>
        </w:tabs>
        <w:ind w:left="2160" w:hanging="360"/>
      </w:pPr>
    </w:lvl>
    <w:lvl w:ilvl="3" w:tplc="63E274E4" w:tentative="1">
      <w:start w:val="1"/>
      <w:numFmt w:val="decimal"/>
      <w:lvlText w:val="%4."/>
      <w:lvlJc w:val="left"/>
      <w:pPr>
        <w:tabs>
          <w:tab w:val="num" w:pos="2880"/>
        </w:tabs>
        <w:ind w:left="2880" w:hanging="360"/>
      </w:pPr>
    </w:lvl>
    <w:lvl w:ilvl="4" w:tplc="D5D02E58" w:tentative="1">
      <w:start w:val="1"/>
      <w:numFmt w:val="decimal"/>
      <w:lvlText w:val="%5."/>
      <w:lvlJc w:val="left"/>
      <w:pPr>
        <w:tabs>
          <w:tab w:val="num" w:pos="3600"/>
        </w:tabs>
        <w:ind w:left="3600" w:hanging="360"/>
      </w:pPr>
    </w:lvl>
    <w:lvl w:ilvl="5" w:tplc="65CA8784" w:tentative="1">
      <w:start w:val="1"/>
      <w:numFmt w:val="decimal"/>
      <w:lvlText w:val="%6."/>
      <w:lvlJc w:val="left"/>
      <w:pPr>
        <w:tabs>
          <w:tab w:val="num" w:pos="4320"/>
        </w:tabs>
        <w:ind w:left="4320" w:hanging="360"/>
      </w:pPr>
    </w:lvl>
    <w:lvl w:ilvl="6" w:tplc="3508CC9C" w:tentative="1">
      <w:start w:val="1"/>
      <w:numFmt w:val="decimal"/>
      <w:lvlText w:val="%7."/>
      <w:lvlJc w:val="left"/>
      <w:pPr>
        <w:tabs>
          <w:tab w:val="num" w:pos="5040"/>
        </w:tabs>
        <w:ind w:left="5040" w:hanging="360"/>
      </w:pPr>
    </w:lvl>
    <w:lvl w:ilvl="7" w:tplc="22881AFA" w:tentative="1">
      <w:start w:val="1"/>
      <w:numFmt w:val="decimal"/>
      <w:lvlText w:val="%8."/>
      <w:lvlJc w:val="left"/>
      <w:pPr>
        <w:tabs>
          <w:tab w:val="num" w:pos="5760"/>
        </w:tabs>
        <w:ind w:left="5760" w:hanging="360"/>
      </w:pPr>
    </w:lvl>
    <w:lvl w:ilvl="8" w:tplc="373C83E0" w:tentative="1">
      <w:start w:val="1"/>
      <w:numFmt w:val="decimal"/>
      <w:lvlText w:val="%9."/>
      <w:lvlJc w:val="left"/>
      <w:pPr>
        <w:tabs>
          <w:tab w:val="num" w:pos="6480"/>
        </w:tabs>
        <w:ind w:left="6480" w:hanging="360"/>
      </w:pPr>
    </w:lvl>
  </w:abstractNum>
  <w:abstractNum w:abstractNumId="30">
    <w:nsid w:val="576C1861"/>
    <w:multiLevelType w:val="multilevel"/>
    <w:tmpl w:val="CAB872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580E6928"/>
    <w:multiLevelType w:val="multilevel"/>
    <w:tmpl w:val="C62E47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58395E68"/>
    <w:multiLevelType w:val="multilevel"/>
    <w:tmpl w:val="3050CF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5A4667B6"/>
    <w:multiLevelType w:val="multilevel"/>
    <w:tmpl w:val="FC3E75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5B7E3F71"/>
    <w:multiLevelType w:val="multilevel"/>
    <w:tmpl w:val="261EBA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5C6F5996"/>
    <w:multiLevelType w:val="multilevel"/>
    <w:tmpl w:val="37C86F72"/>
    <w:lvl w:ilvl="0">
      <w:start w:val="1"/>
      <w:numFmt w:val="low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36">
    <w:nsid w:val="5E0945BC"/>
    <w:multiLevelType w:val="hybridMultilevel"/>
    <w:tmpl w:val="3B48A5C6"/>
    <w:lvl w:ilvl="0" w:tplc="04050019">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nsid w:val="5E5E7F79"/>
    <w:multiLevelType w:val="multilevel"/>
    <w:tmpl w:val="2AFA1F6C"/>
    <w:lvl w:ilvl="0">
      <w:start w:val="1"/>
      <w:numFmt w:val="decimal"/>
      <w:lvlText w:val="%1."/>
      <w:lvlJc w:val="left"/>
      <w:pPr>
        <w:ind w:left="720" w:firstLine="360"/>
      </w:pPr>
      <w:rPr>
        <w:rFonts w:hint="default"/>
        <w:u w:val="none"/>
      </w:rPr>
    </w:lvl>
    <w:lvl w:ilvl="1">
      <w:start w:val="1"/>
      <w:numFmt w:val="lowerLetter"/>
      <w:lvlText w:val="%2."/>
      <w:lvlJc w:val="left"/>
      <w:pPr>
        <w:ind w:left="1440" w:firstLine="1080"/>
      </w:pPr>
      <w:rPr>
        <w:rFonts w:hint="default"/>
        <w:u w:val="none"/>
      </w:rPr>
    </w:lvl>
    <w:lvl w:ilvl="2">
      <w:start w:val="1"/>
      <w:numFmt w:val="lowerRoman"/>
      <w:lvlText w:val="%3."/>
      <w:lvlJc w:val="left"/>
      <w:pPr>
        <w:ind w:left="2160" w:firstLine="1800"/>
      </w:pPr>
      <w:rPr>
        <w:rFonts w:hint="default"/>
        <w:u w:val="none"/>
      </w:rPr>
    </w:lvl>
    <w:lvl w:ilvl="3">
      <w:start w:val="1"/>
      <w:numFmt w:val="decimal"/>
      <w:lvlText w:val="%4."/>
      <w:lvlJc w:val="left"/>
      <w:pPr>
        <w:ind w:left="2880" w:firstLine="2520"/>
      </w:pPr>
      <w:rPr>
        <w:rFonts w:hint="default"/>
        <w:u w:val="none"/>
      </w:rPr>
    </w:lvl>
    <w:lvl w:ilvl="4">
      <w:start w:val="1"/>
      <w:numFmt w:val="lowerLetter"/>
      <w:lvlText w:val="%5."/>
      <w:lvlJc w:val="left"/>
      <w:pPr>
        <w:ind w:left="3600" w:firstLine="3240"/>
      </w:pPr>
      <w:rPr>
        <w:rFonts w:hint="default"/>
        <w:u w:val="none"/>
      </w:rPr>
    </w:lvl>
    <w:lvl w:ilvl="5">
      <w:start w:val="1"/>
      <w:numFmt w:val="lowerRoman"/>
      <w:lvlText w:val="%6."/>
      <w:lvlJc w:val="left"/>
      <w:pPr>
        <w:ind w:left="4320" w:firstLine="3960"/>
      </w:pPr>
      <w:rPr>
        <w:rFonts w:hint="default"/>
        <w:u w:val="none"/>
      </w:rPr>
    </w:lvl>
    <w:lvl w:ilvl="6">
      <w:start w:val="1"/>
      <w:numFmt w:val="decimal"/>
      <w:lvlText w:val="%7."/>
      <w:lvlJc w:val="left"/>
      <w:pPr>
        <w:ind w:left="5040" w:firstLine="4680"/>
      </w:pPr>
      <w:rPr>
        <w:rFonts w:hint="default"/>
        <w:u w:val="none"/>
      </w:rPr>
    </w:lvl>
    <w:lvl w:ilvl="7">
      <w:start w:val="1"/>
      <w:numFmt w:val="lowerLetter"/>
      <w:lvlText w:val="%8."/>
      <w:lvlJc w:val="left"/>
      <w:pPr>
        <w:ind w:left="5760" w:firstLine="5400"/>
      </w:pPr>
      <w:rPr>
        <w:rFonts w:hint="default"/>
        <w:u w:val="none"/>
      </w:rPr>
    </w:lvl>
    <w:lvl w:ilvl="8">
      <w:start w:val="1"/>
      <w:numFmt w:val="lowerRoman"/>
      <w:lvlText w:val="%9."/>
      <w:lvlJc w:val="left"/>
      <w:pPr>
        <w:ind w:left="6480" w:firstLine="6120"/>
      </w:pPr>
      <w:rPr>
        <w:rFonts w:hint="default"/>
        <w:u w:val="none"/>
      </w:rPr>
    </w:lvl>
  </w:abstractNum>
  <w:abstractNum w:abstractNumId="38">
    <w:nsid w:val="5E901093"/>
    <w:multiLevelType w:val="multilevel"/>
    <w:tmpl w:val="F90E1C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5F5C1C75"/>
    <w:multiLevelType w:val="multilevel"/>
    <w:tmpl w:val="EC1216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6569375B"/>
    <w:multiLevelType w:val="hybridMultilevel"/>
    <w:tmpl w:val="A2DEA75E"/>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nsid w:val="696A5710"/>
    <w:multiLevelType w:val="multilevel"/>
    <w:tmpl w:val="7C542D50"/>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nsid w:val="6A5E6AAA"/>
    <w:multiLevelType w:val="hybridMultilevel"/>
    <w:tmpl w:val="8D7681A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nsid w:val="6AEF2323"/>
    <w:multiLevelType w:val="multilevel"/>
    <w:tmpl w:val="47BED4C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6AF176A2"/>
    <w:multiLevelType w:val="hybridMultilevel"/>
    <w:tmpl w:val="1DFEE2E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nsid w:val="6C1071FF"/>
    <w:multiLevelType w:val="hybridMultilevel"/>
    <w:tmpl w:val="1DB64B18"/>
    <w:lvl w:ilvl="0" w:tplc="4AA8670E">
      <w:start w:val="6"/>
      <w:numFmt w:val="lowerLetter"/>
      <w:lvlText w:val="%1."/>
      <w:lvlJc w:val="left"/>
      <w:pPr>
        <w:tabs>
          <w:tab w:val="num" w:pos="720"/>
        </w:tabs>
        <w:ind w:left="720" w:hanging="360"/>
      </w:pPr>
    </w:lvl>
    <w:lvl w:ilvl="1" w:tplc="EBFCC97C" w:tentative="1">
      <w:start w:val="1"/>
      <w:numFmt w:val="decimal"/>
      <w:lvlText w:val="%2."/>
      <w:lvlJc w:val="left"/>
      <w:pPr>
        <w:tabs>
          <w:tab w:val="num" w:pos="1440"/>
        </w:tabs>
        <w:ind w:left="1440" w:hanging="360"/>
      </w:pPr>
    </w:lvl>
    <w:lvl w:ilvl="2" w:tplc="3FCCD57E" w:tentative="1">
      <w:start w:val="1"/>
      <w:numFmt w:val="decimal"/>
      <w:lvlText w:val="%3."/>
      <w:lvlJc w:val="left"/>
      <w:pPr>
        <w:tabs>
          <w:tab w:val="num" w:pos="2160"/>
        </w:tabs>
        <w:ind w:left="2160" w:hanging="360"/>
      </w:pPr>
    </w:lvl>
    <w:lvl w:ilvl="3" w:tplc="C2B88EE4" w:tentative="1">
      <w:start w:val="1"/>
      <w:numFmt w:val="decimal"/>
      <w:lvlText w:val="%4."/>
      <w:lvlJc w:val="left"/>
      <w:pPr>
        <w:tabs>
          <w:tab w:val="num" w:pos="2880"/>
        </w:tabs>
        <w:ind w:left="2880" w:hanging="360"/>
      </w:pPr>
    </w:lvl>
    <w:lvl w:ilvl="4" w:tplc="473AC7BA" w:tentative="1">
      <w:start w:val="1"/>
      <w:numFmt w:val="decimal"/>
      <w:lvlText w:val="%5."/>
      <w:lvlJc w:val="left"/>
      <w:pPr>
        <w:tabs>
          <w:tab w:val="num" w:pos="3600"/>
        </w:tabs>
        <w:ind w:left="3600" w:hanging="360"/>
      </w:pPr>
    </w:lvl>
    <w:lvl w:ilvl="5" w:tplc="C8166E66" w:tentative="1">
      <w:start w:val="1"/>
      <w:numFmt w:val="decimal"/>
      <w:lvlText w:val="%6."/>
      <w:lvlJc w:val="left"/>
      <w:pPr>
        <w:tabs>
          <w:tab w:val="num" w:pos="4320"/>
        </w:tabs>
        <w:ind w:left="4320" w:hanging="360"/>
      </w:pPr>
    </w:lvl>
    <w:lvl w:ilvl="6" w:tplc="B48AA322" w:tentative="1">
      <w:start w:val="1"/>
      <w:numFmt w:val="decimal"/>
      <w:lvlText w:val="%7."/>
      <w:lvlJc w:val="left"/>
      <w:pPr>
        <w:tabs>
          <w:tab w:val="num" w:pos="5040"/>
        </w:tabs>
        <w:ind w:left="5040" w:hanging="360"/>
      </w:pPr>
    </w:lvl>
    <w:lvl w:ilvl="7" w:tplc="D76248C2" w:tentative="1">
      <w:start w:val="1"/>
      <w:numFmt w:val="decimal"/>
      <w:lvlText w:val="%8."/>
      <w:lvlJc w:val="left"/>
      <w:pPr>
        <w:tabs>
          <w:tab w:val="num" w:pos="5760"/>
        </w:tabs>
        <w:ind w:left="5760" w:hanging="360"/>
      </w:pPr>
    </w:lvl>
    <w:lvl w:ilvl="8" w:tplc="A880D614" w:tentative="1">
      <w:start w:val="1"/>
      <w:numFmt w:val="decimal"/>
      <w:lvlText w:val="%9."/>
      <w:lvlJc w:val="left"/>
      <w:pPr>
        <w:tabs>
          <w:tab w:val="num" w:pos="6480"/>
        </w:tabs>
        <w:ind w:left="6480" w:hanging="360"/>
      </w:pPr>
    </w:lvl>
  </w:abstractNum>
  <w:abstractNum w:abstractNumId="46">
    <w:nsid w:val="6E644EDB"/>
    <w:multiLevelType w:val="multilevel"/>
    <w:tmpl w:val="BD8C3180"/>
    <w:lvl w:ilvl="0">
      <w:start w:val="1"/>
      <w:numFmt w:val="decimal"/>
      <w:lvlText w:val="%1."/>
      <w:lvlJc w:val="left"/>
      <w:pPr>
        <w:ind w:left="1440" w:firstLine="1080"/>
      </w:pPr>
      <w:rPr>
        <w:u w:val="none"/>
      </w:rPr>
    </w:lvl>
    <w:lvl w:ilvl="1">
      <w:start w:val="1"/>
      <w:numFmt w:val="lowerLetter"/>
      <w:lvlText w:val="%2."/>
      <w:lvlJc w:val="left"/>
      <w:pPr>
        <w:ind w:left="2160" w:firstLine="1800"/>
      </w:pPr>
      <w:rPr>
        <w:u w:val="none"/>
      </w:rPr>
    </w:lvl>
    <w:lvl w:ilvl="2">
      <w:start w:val="1"/>
      <w:numFmt w:val="lowerRoman"/>
      <w:lvlText w:val="%3."/>
      <w:lvlJc w:val="left"/>
      <w:pPr>
        <w:ind w:left="2880" w:firstLine="2520"/>
      </w:pPr>
      <w:rPr>
        <w:u w:val="none"/>
      </w:rPr>
    </w:lvl>
    <w:lvl w:ilvl="3">
      <w:start w:val="1"/>
      <w:numFmt w:val="decimal"/>
      <w:lvlText w:val="%4."/>
      <w:lvlJc w:val="left"/>
      <w:pPr>
        <w:ind w:left="3600" w:firstLine="3240"/>
      </w:pPr>
      <w:rPr>
        <w:u w:val="none"/>
      </w:rPr>
    </w:lvl>
    <w:lvl w:ilvl="4">
      <w:start w:val="1"/>
      <w:numFmt w:val="lowerLetter"/>
      <w:lvlText w:val="%5."/>
      <w:lvlJc w:val="left"/>
      <w:pPr>
        <w:ind w:left="4320" w:firstLine="3960"/>
      </w:pPr>
      <w:rPr>
        <w:u w:val="none"/>
      </w:rPr>
    </w:lvl>
    <w:lvl w:ilvl="5">
      <w:start w:val="1"/>
      <w:numFmt w:val="lowerRoman"/>
      <w:lvlText w:val="%6."/>
      <w:lvlJc w:val="left"/>
      <w:pPr>
        <w:ind w:left="5040" w:firstLine="4680"/>
      </w:pPr>
      <w:rPr>
        <w:u w:val="none"/>
      </w:rPr>
    </w:lvl>
    <w:lvl w:ilvl="6">
      <w:start w:val="1"/>
      <w:numFmt w:val="decimal"/>
      <w:lvlText w:val="%7."/>
      <w:lvlJc w:val="left"/>
      <w:pPr>
        <w:ind w:left="5760" w:firstLine="5400"/>
      </w:pPr>
      <w:rPr>
        <w:u w:val="none"/>
      </w:rPr>
    </w:lvl>
    <w:lvl w:ilvl="7">
      <w:start w:val="1"/>
      <w:numFmt w:val="lowerLetter"/>
      <w:lvlText w:val="%8."/>
      <w:lvlJc w:val="left"/>
      <w:pPr>
        <w:ind w:left="6480" w:firstLine="6120"/>
      </w:pPr>
      <w:rPr>
        <w:u w:val="none"/>
      </w:rPr>
    </w:lvl>
    <w:lvl w:ilvl="8">
      <w:start w:val="1"/>
      <w:numFmt w:val="lowerRoman"/>
      <w:lvlText w:val="%9."/>
      <w:lvlJc w:val="left"/>
      <w:pPr>
        <w:ind w:left="7200" w:firstLine="6840"/>
      </w:pPr>
      <w:rPr>
        <w:u w:val="none"/>
      </w:rPr>
    </w:lvl>
  </w:abstractNum>
  <w:abstractNum w:abstractNumId="47">
    <w:nsid w:val="757C6C54"/>
    <w:multiLevelType w:val="multilevel"/>
    <w:tmpl w:val="68BC49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762F2F99"/>
    <w:multiLevelType w:val="multilevel"/>
    <w:tmpl w:val="850E0A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79A74594"/>
    <w:multiLevelType w:val="multilevel"/>
    <w:tmpl w:val="F732C0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nsid w:val="79CA1CA1"/>
    <w:multiLevelType w:val="multilevel"/>
    <w:tmpl w:val="045C94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nsid w:val="79E50D20"/>
    <w:multiLevelType w:val="multilevel"/>
    <w:tmpl w:val="5A306A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nsid w:val="7BE715A0"/>
    <w:multiLevelType w:val="multilevel"/>
    <w:tmpl w:val="99A851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nsid w:val="7C6A4767"/>
    <w:multiLevelType w:val="hybridMultilevel"/>
    <w:tmpl w:val="DDE890C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4">
    <w:nsid w:val="7DE747C6"/>
    <w:multiLevelType w:val="hybridMultilevel"/>
    <w:tmpl w:val="6D2CC98C"/>
    <w:lvl w:ilvl="0" w:tplc="8A066E72">
      <w:start w:val="2"/>
      <w:numFmt w:val="lowerLetter"/>
      <w:lvlText w:val="%1."/>
      <w:lvlJc w:val="left"/>
      <w:pPr>
        <w:tabs>
          <w:tab w:val="num" w:pos="720"/>
        </w:tabs>
        <w:ind w:left="720" w:hanging="360"/>
      </w:pPr>
    </w:lvl>
    <w:lvl w:ilvl="1" w:tplc="6D3892D8" w:tentative="1">
      <w:start w:val="1"/>
      <w:numFmt w:val="decimal"/>
      <w:lvlText w:val="%2."/>
      <w:lvlJc w:val="left"/>
      <w:pPr>
        <w:tabs>
          <w:tab w:val="num" w:pos="1440"/>
        </w:tabs>
        <w:ind w:left="1440" w:hanging="360"/>
      </w:pPr>
    </w:lvl>
    <w:lvl w:ilvl="2" w:tplc="D806F946" w:tentative="1">
      <w:start w:val="1"/>
      <w:numFmt w:val="decimal"/>
      <w:lvlText w:val="%3."/>
      <w:lvlJc w:val="left"/>
      <w:pPr>
        <w:tabs>
          <w:tab w:val="num" w:pos="2160"/>
        </w:tabs>
        <w:ind w:left="2160" w:hanging="360"/>
      </w:pPr>
    </w:lvl>
    <w:lvl w:ilvl="3" w:tplc="A4EA1484" w:tentative="1">
      <w:start w:val="1"/>
      <w:numFmt w:val="decimal"/>
      <w:lvlText w:val="%4."/>
      <w:lvlJc w:val="left"/>
      <w:pPr>
        <w:tabs>
          <w:tab w:val="num" w:pos="2880"/>
        </w:tabs>
        <w:ind w:left="2880" w:hanging="360"/>
      </w:pPr>
    </w:lvl>
    <w:lvl w:ilvl="4" w:tplc="7B9CA22C" w:tentative="1">
      <w:start w:val="1"/>
      <w:numFmt w:val="decimal"/>
      <w:lvlText w:val="%5."/>
      <w:lvlJc w:val="left"/>
      <w:pPr>
        <w:tabs>
          <w:tab w:val="num" w:pos="3600"/>
        </w:tabs>
        <w:ind w:left="3600" w:hanging="360"/>
      </w:pPr>
    </w:lvl>
    <w:lvl w:ilvl="5" w:tplc="081EB84E" w:tentative="1">
      <w:start w:val="1"/>
      <w:numFmt w:val="decimal"/>
      <w:lvlText w:val="%6."/>
      <w:lvlJc w:val="left"/>
      <w:pPr>
        <w:tabs>
          <w:tab w:val="num" w:pos="4320"/>
        </w:tabs>
        <w:ind w:left="4320" w:hanging="360"/>
      </w:pPr>
    </w:lvl>
    <w:lvl w:ilvl="6" w:tplc="067C2A20" w:tentative="1">
      <w:start w:val="1"/>
      <w:numFmt w:val="decimal"/>
      <w:lvlText w:val="%7."/>
      <w:lvlJc w:val="left"/>
      <w:pPr>
        <w:tabs>
          <w:tab w:val="num" w:pos="5040"/>
        </w:tabs>
        <w:ind w:left="5040" w:hanging="360"/>
      </w:pPr>
    </w:lvl>
    <w:lvl w:ilvl="7" w:tplc="90FEFEB4" w:tentative="1">
      <w:start w:val="1"/>
      <w:numFmt w:val="decimal"/>
      <w:lvlText w:val="%8."/>
      <w:lvlJc w:val="left"/>
      <w:pPr>
        <w:tabs>
          <w:tab w:val="num" w:pos="5760"/>
        </w:tabs>
        <w:ind w:left="5760" w:hanging="360"/>
      </w:pPr>
    </w:lvl>
    <w:lvl w:ilvl="8" w:tplc="F314C6E0" w:tentative="1">
      <w:start w:val="1"/>
      <w:numFmt w:val="decimal"/>
      <w:lvlText w:val="%9."/>
      <w:lvlJc w:val="left"/>
      <w:pPr>
        <w:tabs>
          <w:tab w:val="num" w:pos="6480"/>
        </w:tabs>
        <w:ind w:left="6480" w:hanging="360"/>
      </w:pPr>
    </w:lvl>
  </w:abstractNum>
  <w:abstractNum w:abstractNumId="55">
    <w:nsid w:val="7FD85FF6"/>
    <w:multiLevelType w:val="hybridMultilevel"/>
    <w:tmpl w:val="7062CB04"/>
    <w:lvl w:ilvl="0" w:tplc="F84AE4E0">
      <w:start w:val="5"/>
      <w:numFmt w:val="lowerLetter"/>
      <w:lvlText w:val="%1."/>
      <w:lvlJc w:val="left"/>
      <w:pPr>
        <w:tabs>
          <w:tab w:val="num" w:pos="720"/>
        </w:tabs>
        <w:ind w:left="720" w:hanging="360"/>
      </w:pPr>
    </w:lvl>
    <w:lvl w:ilvl="1" w:tplc="2A926A70" w:tentative="1">
      <w:start w:val="1"/>
      <w:numFmt w:val="decimal"/>
      <w:lvlText w:val="%2."/>
      <w:lvlJc w:val="left"/>
      <w:pPr>
        <w:tabs>
          <w:tab w:val="num" w:pos="1440"/>
        </w:tabs>
        <w:ind w:left="1440" w:hanging="360"/>
      </w:pPr>
    </w:lvl>
    <w:lvl w:ilvl="2" w:tplc="EBB41CBA" w:tentative="1">
      <w:start w:val="1"/>
      <w:numFmt w:val="decimal"/>
      <w:lvlText w:val="%3."/>
      <w:lvlJc w:val="left"/>
      <w:pPr>
        <w:tabs>
          <w:tab w:val="num" w:pos="2160"/>
        </w:tabs>
        <w:ind w:left="2160" w:hanging="360"/>
      </w:pPr>
    </w:lvl>
    <w:lvl w:ilvl="3" w:tplc="7E748686" w:tentative="1">
      <w:start w:val="1"/>
      <w:numFmt w:val="decimal"/>
      <w:lvlText w:val="%4."/>
      <w:lvlJc w:val="left"/>
      <w:pPr>
        <w:tabs>
          <w:tab w:val="num" w:pos="2880"/>
        </w:tabs>
        <w:ind w:left="2880" w:hanging="360"/>
      </w:pPr>
    </w:lvl>
    <w:lvl w:ilvl="4" w:tplc="2F7C2CD0" w:tentative="1">
      <w:start w:val="1"/>
      <w:numFmt w:val="decimal"/>
      <w:lvlText w:val="%5."/>
      <w:lvlJc w:val="left"/>
      <w:pPr>
        <w:tabs>
          <w:tab w:val="num" w:pos="3600"/>
        </w:tabs>
        <w:ind w:left="3600" w:hanging="360"/>
      </w:pPr>
    </w:lvl>
    <w:lvl w:ilvl="5" w:tplc="7E309D7C" w:tentative="1">
      <w:start w:val="1"/>
      <w:numFmt w:val="decimal"/>
      <w:lvlText w:val="%6."/>
      <w:lvlJc w:val="left"/>
      <w:pPr>
        <w:tabs>
          <w:tab w:val="num" w:pos="4320"/>
        </w:tabs>
        <w:ind w:left="4320" w:hanging="360"/>
      </w:pPr>
    </w:lvl>
    <w:lvl w:ilvl="6" w:tplc="49384AF8" w:tentative="1">
      <w:start w:val="1"/>
      <w:numFmt w:val="decimal"/>
      <w:lvlText w:val="%7."/>
      <w:lvlJc w:val="left"/>
      <w:pPr>
        <w:tabs>
          <w:tab w:val="num" w:pos="5040"/>
        </w:tabs>
        <w:ind w:left="5040" w:hanging="360"/>
      </w:pPr>
    </w:lvl>
    <w:lvl w:ilvl="7" w:tplc="961C4C52" w:tentative="1">
      <w:start w:val="1"/>
      <w:numFmt w:val="decimal"/>
      <w:lvlText w:val="%8."/>
      <w:lvlJc w:val="left"/>
      <w:pPr>
        <w:tabs>
          <w:tab w:val="num" w:pos="5760"/>
        </w:tabs>
        <w:ind w:left="5760" w:hanging="360"/>
      </w:pPr>
    </w:lvl>
    <w:lvl w:ilvl="8" w:tplc="4DE0E020" w:tentative="1">
      <w:start w:val="1"/>
      <w:numFmt w:val="decimal"/>
      <w:lvlText w:val="%9."/>
      <w:lvlJc w:val="left"/>
      <w:pPr>
        <w:tabs>
          <w:tab w:val="num" w:pos="6480"/>
        </w:tabs>
        <w:ind w:left="6480" w:hanging="360"/>
      </w:pPr>
    </w:lvl>
  </w:abstractNum>
  <w:num w:numId="1">
    <w:abstractNumId w:val="28"/>
  </w:num>
  <w:num w:numId="2">
    <w:abstractNumId w:val="24"/>
  </w:num>
  <w:num w:numId="3">
    <w:abstractNumId w:val="12"/>
  </w:num>
  <w:num w:numId="4">
    <w:abstractNumId w:val="46"/>
  </w:num>
  <w:num w:numId="5">
    <w:abstractNumId w:val="15"/>
  </w:num>
  <w:num w:numId="6">
    <w:abstractNumId w:val="7"/>
  </w:num>
  <w:num w:numId="7">
    <w:abstractNumId w:val="35"/>
  </w:num>
  <w:num w:numId="8">
    <w:abstractNumId w:val="0"/>
    <w:lvlOverride w:ilvl="0">
      <w:lvl w:ilvl="0">
        <w:numFmt w:val="lowerLetter"/>
        <w:lvlText w:val="%1."/>
        <w:lvlJc w:val="left"/>
      </w:lvl>
    </w:lvlOverride>
  </w:num>
  <w:num w:numId="9">
    <w:abstractNumId w:val="52"/>
    <w:lvlOverride w:ilvl="0">
      <w:lvl w:ilvl="0">
        <w:numFmt w:val="lowerLetter"/>
        <w:lvlText w:val="%1."/>
        <w:lvlJc w:val="left"/>
      </w:lvl>
    </w:lvlOverride>
  </w:num>
  <w:num w:numId="10">
    <w:abstractNumId w:val="25"/>
    <w:lvlOverride w:ilvl="0">
      <w:lvl w:ilvl="0">
        <w:numFmt w:val="lowerLetter"/>
        <w:lvlText w:val="%1."/>
        <w:lvlJc w:val="left"/>
      </w:lvl>
    </w:lvlOverride>
  </w:num>
  <w:num w:numId="11">
    <w:abstractNumId w:val="2"/>
  </w:num>
  <w:num w:numId="12">
    <w:abstractNumId w:val="54"/>
  </w:num>
  <w:num w:numId="13">
    <w:abstractNumId w:val="51"/>
  </w:num>
  <w:num w:numId="14">
    <w:abstractNumId w:val="10"/>
  </w:num>
  <w:num w:numId="15">
    <w:abstractNumId w:val="21"/>
  </w:num>
  <w:num w:numId="16">
    <w:abstractNumId w:val="29"/>
  </w:num>
  <w:num w:numId="17">
    <w:abstractNumId w:val="34"/>
  </w:num>
  <w:num w:numId="18">
    <w:abstractNumId w:val="36"/>
  </w:num>
  <w:num w:numId="19">
    <w:abstractNumId w:val="22"/>
    <w:lvlOverride w:ilvl="0">
      <w:lvl w:ilvl="0">
        <w:numFmt w:val="lowerLetter"/>
        <w:lvlText w:val="%1."/>
        <w:lvlJc w:val="left"/>
      </w:lvl>
    </w:lvlOverride>
  </w:num>
  <w:num w:numId="20">
    <w:abstractNumId w:val="1"/>
    <w:lvlOverride w:ilvl="0">
      <w:lvl w:ilvl="0">
        <w:numFmt w:val="lowerLetter"/>
        <w:lvlText w:val="%1."/>
        <w:lvlJc w:val="left"/>
      </w:lvl>
    </w:lvlOverride>
  </w:num>
  <w:num w:numId="21">
    <w:abstractNumId w:val="38"/>
    <w:lvlOverride w:ilvl="0">
      <w:lvl w:ilvl="0">
        <w:numFmt w:val="lowerLetter"/>
        <w:lvlText w:val="%1."/>
        <w:lvlJc w:val="left"/>
      </w:lvl>
    </w:lvlOverride>
  </w:num>
  <w:num w:numId="22">
    <w:abstractNumId w:val="3"/>
    <w:lvlOverride w:ilvl="0">
      <w:lvl w:ilvl="0">
        <w:numFmt w:val="lowerLetter"/>
        <w:lvlText w:val="%1."/>
        <w:lvlJc w:val="left"/>
      </w:lvl>
    </w:lvlOverride>
  </w:num>
  <w:num w:numId="23">
    <w:abstractNumId w:val="43"/>
    <w:lvlOverride w:ilvl="0">
      <w:lvl w:ilvl="0">
        <w:numFmt w:val="lowerLetter"/>
        <w:lvlText w:val="%1."/>
        <w:lvlJc w:val="left"/>
      </w:lvl>
    </w:lvlOverride>
  </w:num>
  <w:num w:numId="24">
    <w:abstractNumId w:val="20"/>
    <w:lvlOverride w:ilvl="0">
      <w:lvl w:ilvl="0">
        <w:numFmt w:val="lowerLetter"/>
        <w:lvlText w:val="%1."/>
        <w:lvlJc w:val="left"/>
      </w:lvl>
    </w:lvlOverride>
  </w:num>
  <w:num w:numId="25">
    <w:abstractNumId w:val="17"/>
    <w:lvlOverride w:ilvl="0">
      <w:lvl w:ilvl="0">
        <w:numFmt w:val="lowerLetter"/>
        <w:lvlText w:val="%1."/>
        <w:lvlJc w:val="left"/>
      </w:lvl>
    </w:lvlOverride>
  </w:num>
  <w:num w:numId="26">
    <w:abstractNumId w:val="47"/>
    <w:lvlOverride w:ilvl="0">
      <w:lvl w:ilvl="0">
        <w:numFmt w:val="lowerLetter"/>
        <w:lvlText w:val="%1."/>
        <w:lvlJc w:val="left"/>
      </w:lvl>
    </w:lvlOverride>
  </w:num>
  <w:num w:numId="27">
    <w:abstractNumId w:val="50"/>
  </w:num>
  <w:num w:numId="28">
    <w:abstractNumId w:val="13"/>
  </w:num>
  <w:num w:numId="29">
    <w:abstractNumId w:val="32"/>
    <w:lvlOverride w:ilvl="0">
      <w:lvl w:ilvl="0">
        <w:numFmt w:val="lowerLetter"/>
        <w:lvlText w:val="%1."/>
        <w:lvlJc w:val="left"/>
      </w:lvl>
    </w:lvlOverride>
  </w:num>
  <w:num w:numId="30">
    <w:abstractNumId w:val="4"/>
    <w:lvlOverride w:ilvl="0">
      <w:lvl w:ilvl="0">
        <w:numFmt w:val="lowerLetter"/>
        <w:lvlText w:val="%1."/>
        <w:lvlJc w:val="left"/>
      </w:lvl>
    </w:lvlOverride>
  </w:num>
  <w:num w:numId="31">
    <w:abstractNumId w:val="44"/>
  </w:num>
  <w:num w:numId="32">
    <w:abstractNumId w:val="9"/>
    <w:lvlOverride w:ilvl="0">
      <w:lvl w:ilvl="0">
        <w:numFmt w:val="lowerLetter"/>
        <w:lvlText w:val="%1."/>
        <w:lvlJc w:val="left"/>
      </w:lvl>
    </w:lvlOverride>
  </w:num>
  <w:num w:numId="33">
    <w:abstractNumId w:val="33"/>
  </w:num>
  <w:num w:numId="34">
    <w:abstractNumId w:val="31"/>
  </w:num>
  <w:num w:numId="35">
    <w:abstractNumId w:val="53"/>
  </w:num>
  <w:num w:numId="36">
    <w:abstractNumId w:val="30"/>
  </w:num>
  <w:num w:numId="37">
    <w:abstractNumId w:val="6"/>
  </w:num>
  <w:num w:numId="38">
    <w:abstractNumId w:val="14"/>
  </w:num>
  <w:num w:numId="39">
    <w:abstractNumId w:val="23"/>
  </w:num>
  <w:num w:numId="40">
    <w:abstractNumId w:val="37"/>
  </w:num>
  <w:num w:numId="41">
    <w:abstractNumId w:val="40"/>
  </w:num>
  <w:num w:numId="42">
    <w:abstractNumId w:val="49"/>
    <w:lvlOverride w:ilvl="0">
      <w:lvl w:ilvl="0">
        <w:numFmt w:val="lowerLetter"/>
        <w:lvlText w:val="%1."/>
        <w:lvlJc w:val="left"/>
      </w:lvl>
    </w:lvlOverride>
  </w:num>
  <w:num w:numId="43">
    <w:abstractNumId w:val="11"/>
    <w:lvlOverride w:ilvl="0">
      <w:lvl w:ilvl="0">
        <w:numFmt w:val="lowerLetter"/>
        <w:lvlText w:val="%1."/>
        <w:lvlJc w:val="left"/>
      </w:lvl>
    </w:lvlOverride>
  </w:num>
  <w:num w:numId="44">
    <w:abstractNumId w:val="48"/>
    <w:lvlOverride w:ilvl="0">
      <w:lvl w:ilvl="0">
        <w:numFmt w:val="lowerLetter"/>
        <w:lvlText w:val="%1."/>
        <w:lvlJc w:val="left"/>
      </w:lvl>
    </w:lvlOverride>
  </w:num>
  <w:num w:numId="45">
    <w:abstractNumId w:val="27"/>
    <w:lvlOverride w:ilvl="0">
      <w:lvl w:ilvl="0">
        <w:numFmt w:val="lowerLetter"/>
        <w:lvlText w:val="%1."/>
        <w:lvlJc w:val="left"/>
      </w:lvl>
    </w:lvlOverride>
  </w:num>
  <w:num w:numId="46">
    <w:abstractNumId w:val="18"/>
  </w:num>
  <w:num w:numId="47">
    <w:abstractNumId w:val="16"/>
    <w:lvlOverride w:ilvl="0">
      <w:lvl w:ilvl="0">
        <w:numFmt w:val="lowerLetter"/>
        <w:lvlText w:val="%1."/>
        <w:lvlJc w:val="left"/>
      </w:lvl>
    </w:lvlOverride>
  </w:num>
  <w:num w:numId="48">
    <w:abstractNumId w:val="26"/>
  </w:num>
  <w:num w:numId="49">
    <w:abstractNumId w:val="8"/>
  </w:num>
  <w:num w:numId="50">
    <w:abstractNumId w:val="42"/>
  </w:num>
  <w:num w:numId="51">
    <w:abstractNumId w:val="39"/>
    <w:lvlOverride w:ilvl="0">
      <w:lvl w:ilvl="0">
        <w:numFmt w:val="lowerLetter"/>
        <w:lvlText w:val="%1."/>
        <w:lvlJc w:val="left"/>
      </w:lvl>
    </w:lvlOverride>
  </w:num>
  <w:num w:numId="52">
    <w:abstractNumId w:val="19"/>
    <w:lvlOverride w:ilvl="0">
      <w:lvl w:ilvl="0">
        <w:numFmt w:val="lowerLetter"/>
        <w:lvlText w:val="%1."/>
        <w:lvlJc w:val="left"/>
      </w:lvl>
    </w:lvlOverride>
  </w:num>
  <w:num w:numId="53">
    <w:abstractNumId w:val="55"/>
  </w:num>
  <w:num w:numId="54">
    <w:abstractNumId w:val="45"/>
  </w:num>
  <w:num w:numId="55">
    <w:abstractNumId w:val="5"/>
  </w:num>
  <w:num w:numId="56">
    <w:abstractNumId w:val="41"/>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hideSpellingError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2C2D30"/>
    <w:rsid w:val="0003000D"/>
    <w:rsid w:val="00032C3E"/>
    <w:rsid w:val="0005783A"/>
    <w:rsid w:val="00083C23"/>
    <w:rsid w:val="0009017C"/>
    <w:rsid w:val="000B556D"/>
    <w:rsid w:val="000B55BF"/>
    <w:rsid w:val="000C12B1"/>
    <w:rsid w:val="000C3175"/>
    <w:rsid w:val="000D6584"/>
    <w:rsid w:val="001055CC"/>
    <w:rsid w:val="00114DD9"/>
    <w:rsid w:val="00121341"/>
    <w:rsid w:val="00133FE7"/>
    <w:rsid w:val="00151E08"/>
    <w:rsid w:val="001533AB"/>
    <w:rsid w:val="001A066C"/>
    <w:rsid w:val="001E3F89"/>
    <w:rsid w:val="001F4B4B"/>
    <w:rsid w:val="00204017"/>
    <w:rsid w:val="00220104"/>
    <w:rsid w:val="00250C91"/>
    <w:rsid w:val="00291B66"/>
    <w:rsid w:val="002C2D30"/>
    <w:rsid w:val="003142EE"/>
    <w:rsid w:val="00335755"/>
    <w:rsid w:val="00343690"/>
    <w:rsid w:val="00344029"/>
    <w:rsid w:val="00352FCD"/>
    <w:rsid w:val="0039738A"/>
    <w:rsid w:val="00405CD5"/>
    <w:rsid w:val="00415F5A"/>
    <w:rsid w:val="00422450"/>
    <w:rsid w:val="00432E57"/>
    <w:rsid w:val="00456AE9"/>
    <w:rsid w:val="004576DF"/>
    <w:rsid w:val="00491677"/>
    <w:rsid w:val="004C2A81"/>
    <w:rsid w:val="004C45CD"/>
    <w:rsid w:val="004D169C"/>
    <w:rsid w:val="004F3F08"/>
    <w:rsid w:val="004F4475"/>
    <w:rsid w:val="00504F0C"/>
    <w:rsid w:val="00513CA5"/>
    <w:rsid w:val="00514B5D"/>
    <w:rsid w:val="005A5375"/>
    <w:rsid w:val="005E3A61"/>
    <w:rsid w:val="005E5142"/>
    <w:rsid w:val="005E7755"/>
    <w:rsid w:val="005F1651"/>
    <w:rsid w:val="005F523C"/>
    <w:rsid w:val="00602A14"/>
    <w:rsid w:val="00616CF8"/>
    <w:rsid w:val="00616ED8"/>
    <w:rsid w:val="00620A7E"/>
    <w:rsid w:val="00674278"/>
    <w:rsid w:val="006C1AD3"/>
    <w:rsid w:val="006D735E"/>
    <w:rsid w:val="00717840"/>
    <w:rsid w:val="00753F83"/>
    <w:rsid w:val="007863AC"/>
    <w:rsid w:val="007909A4"/>
    <w:rsid w:val="007B4209"/>
    <w:rsid w:val="007C430A"/>
    <w:rsid w:val="007F4A35"/>
    <w:rsid w:val="007F6671"/>
    <w:rsid w:val="00813F4D"/>
    <w:rsid w:val="008232D6"/>
    <w:rsid w:val="00847481"/>
    <w:rsid w:val="008654A7"/>
    <w:rsid w:val="008736C4"/>
    <w:rsid w:val="008769EF"/>
    <w:rsid w:val="008A0C2D"/>
    <w:rsid w:val="008B559B"/>
    <w:rsid w:val="008D02DC"/>
    <w:rsid w:val="008D608E"/>
    <w:rsid w:val="00905FB7"/>
    <w:rsid w:val="009226F5"/>
    <w:rsid w:val="00926418"/>
    <w:rsid w:val="00981C3B"/>
    <w:rsid w:val="009B1B66"/>
    <w:rsid w:val="009E5A89"/>
    <w:rsid w:val="00A160A3"/>
    <w:rsid w:val="00A2313E"/>
    <w:rsid w:val="00A2464D"/>
    <w:rsid w:val="00A70451"/>
    <w:rsid w:val="00A97D7B"/>
    <w:rsid w:val="00AA3240"/>
    <w:rsid w:val="00AD49D9"/>
    <w:rsid w:val="00AF22CE"/>
    <w:rsid w:val="00AF67BF"/>
    <w:rsid w:val="00B16B3D"/>
    <w:rsid w:val="00B21102"/>
    <w:rsid w:val="00B57525"/>
    <w:rsid w:val="00B67AE9"/>
    <w:rsid w:val="00B85B1F"/>
    <w:rsid w:val="00B935DE"/>
    <w:rsid w:val="00BB1831"/>
    <w:rsid w:val="00BC72B7"/>
    <w:rsid w:val="00C01C0B"/>
    <w:rsid w:val="00C255FD"/>
    <w:rsid w:val="00C310D7"/>
    <w:rsid w:val="00C41C51"/>
    <w:rsid w:val="00C829D9"/>
    <w:rsid w:val="00C94592"/>
    <w:rsid w:val="00CE79C6"/>
    <w:rsid w:val="00D00CE7"/>
    <w:rsid w:val="00D01B12"/>
    <w:rsid w:val="00D11FFB"/>
    <w:rsid w:val="00D44DDE"/>
    <w:rsid w:val="00D51296"/>
    <w:rsid w:val="00D65CB9"/>
    <w:rsid w:val="00D70BD9"/>
    <w:rsid w:val="00D82313"/>
    <w:rsid w:val="00D85E94"/>
    <w:rsid w:val="00D93193"/>
    <w:rsid w:val="00DA32F9"/>
    <w:rsid w:val="00DE1EA2"/>
    <w:rsid w:val="00E01832"/>
    <w:rsid w:val="00E274E9"/>
    <w:rsid w:val="00E30AC5"/>
    <w:rsid w:val="00E37C11"/>
    <w:rsid w:val="00E52FD1"/>
    <w:rsid w:val="00E578FE"/>
    <w:rsid w:val="00E726E4"/>
    <w:rsid w:val="00EC1EE7"/>
    <w:rsid w:val="00EE6D7E"/>
    <w:rsid w:val="00EF643B"/>
    <w:rsid w:val="00F31D67"/>
    <w:rsid w:val="00F46F07"/>
    <w:rsid w:val="00F50906"/>
    <w:rsid w:val="00F54816"/>
    <w:rsid w:val="00F767EC"/>
    <w:rsid w:val="00FB5B83"/>
    <w:rsid w:val="00FD0C8A"/>
    <w:rsid w:val="00FD788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style>
  <w:style w:type="paragraph" w:styleId="Nadpis1">
    <w:name w:val="heading 1"/>
    <w:basedOn w:val="Normln"/>
    <w:next w:val="Normln"/>
    <w:pPr>
      <w:keepNext/>
      <w:keepLines/>
      <w:spacing w:before="200"/>
      <w:contextualSpacing/>
      <w:outlineLvl w:val="0"/>
    </w:pPr>
    <w:rPr>
      <w:rFonts w:ascii="Trebuchet MS" w:eastAsia="Trebuchet MS" w:hAnsi="Trebuchet MS" w:cs="Trebuchet MS"/>
      <w:sz w:val="32"/>
      <w:szCs w:val="32"/>
    </w:rPr>
  </w:style>
  <w:style w:type="paragraph" w:styleId="Nadpis2">
    <w:name w:val="heading 2"/>
    <w:basedOn w:val="Normln"/>
    <w:next w:val="Normln"/>
    <w:pPr>
      <w:keepNext/>
      <w:keepLines/>
      <w:spacing w:before="200"/>
      <w:contextualSpacing/>
      <w:outlineLvl w:val="1"/>
    </w:pPr>
    <w:rPr>
      <w:rFonts w:ascii="Trebuchet MS" w:eastAsia="Trebuchet MS" w:hAnsi="Trebuchet MS" w:cs="Trebuchet MS"/>
      <w:b/>
      <w:sz w:val="26"/>
      <w:szCs w:val="26"/>
    </w:rPr>
  </w:style>
  <w:style w:type="paragraph" w:styleId="Nadpis3">
    <w:name w:val="heading 3"/>
    <w:basedOn w:val="Normln"/>
    <w:next w:val="Normln"/>
    <w:pPr>
      <w:keepNext/>
      <w:keepLines/>
      <w:spacing w:before="160"/>
      <w:contextualSpacing/>
      <w:outlineLvl w:val="2"/>
    </w:pPr>
    <w:rPr>
      <w:rFonts w:ascii="Trebuchet MS" w:eastAsia="Trebuchet MS" w:hAnsi="Trebuchet MS" w:cs="Trebuchet MS"/>
      <w:b/>
      <w:color w:val="666666"/>
      <w:sz w:val="24"/>
      <w:szCs w:val="24"/>
    </w:rPr>
  </w:style>
  <w:style w:type="paragraph" w:styleId="Nadpis4">
    <w:name w:val="heading 4"/>
    <w:basedOn w:val="Normln"/>
    <w:next w:val="Normln"/>
    <w:pPr>
      <w:keepNext/>
      <w:keepLines/>
      <w:spacing w:before="160"/>
      <w:contextualSpacing/>
      <w:outlineLvl w:val="3"/>
    </w:pPr>
    <w:rPr>
      <w:rFonts w:ascii="Trebuchet MS" w:eastAsia="Trebuchet MS" w:hAnsi="Trebuchet MS" w:cs="Trebuchet MS"/>
      <w:color w:val="666666"/>
      <w:u w:val="single"/>
    </w:rPr>
  </w:style>
  <w:style w:type="paragraph" w:styleId="Nadpis5">
    <w:name w:val="heading 5"/>
    <w:basedOn w:val="Normln"/>
    <w:next w:val="Normln"/>
    <w:pPr>
      <w:keepNext/>
      <w:keepLines/>
      <w:spacing w:before="160"/>
      <w:contextualSpacing/>
      <w:outlineLvl w:val="4"/>
    </w:pPr>
    <w:rPr>
      <w:rFonts w:ascii="Trebuchet MS" w:eastAsia="Trebuchet MS" w:hAnsi="Trebuchet MS" w:cs="Trebuchet MS"/>
      <w:color w:val="666666"/>
    </w:rPr>
  </w:style>
  <w:style w:type="paragraph" w:styleId="Nadpis6">
    <w:name w:val="heading 6"/>
    <w:basedOn w:val="Normln"/>
    <w:next w:val="Normln"/>
    <w:pPr>
      <w:keepNext/>
      <w:keepLines/>
      <w:spacing w:before="160"/>
      <w:contextualSpacing/>
      <w:outlineLvl w:val="5"/>
    </w:pPr>
    <w:rPr>
      <w:rFonts w:ascii="Trebuchet MS" w:eastAsia="Trebuchet MS" w:hAnsi="Trebuchet MS" w:cs="Trebuchet MS"/>
      <w:i/>
      <w:color w:val="66666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pPr>
      <w:keepNext/>
      <w:keepLines/>
      <w:contextualSpacing/>
    </w:pPr>
    <w:rPr>
      <w:rFonts w:ascii="Trebuchet MS" w:eastAsia="Trebuchet MS" w:hAnsi="Trebuchet MS" w:cs="Trebuchet MS"/>
      <w:sz w:val="42"/>
      <w:szCs w:val="42"/>
    </w:rPr>
  </w:style>
  <w:style w:type="paragraph" w:styleId="Podtitul">
    <w:name w:val="Subtitle"/>
    <w:basedOn w:val="Normln"/>
    <w:next w:val="Normln"/>
    <w:pPr>
      <w:keepNext/>
      <w:keepLines/>
      <w:spacing w:after="200"/>
      <w:contextualSpacing/>
    </w:pPr>
    <w:rPr>
      <w:rFonts w:ascii="Trebuchet MS" w:eastAsia="Trebuchet MS" w:hAnsi="Trebuchet MS" w:cs="Trebuchet MS"/>
      <w:i/>
      <w:color w:val="666666"/>
      <w:sz w:val="26"/>
      <w:szCs w:val="26"/>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character" w:customStyle="1" w:styleId="hps">
    <w:name w:val="hps"/>
    <w:basedOn w:val="Standardnpsmoodstavce"/>
    <w:rsid w:val="00D51296"/>
  </w:style>
  <w:style w:type="paragraph" w:styleId="Odstavecseseznamem">
    <w:name w:val="List Paragraph"/>
    <w:basedOn w:val="Normln"/>
    <w:uiPriority w:val="34"/>
    <w:qFormat/>
    <w:rsid w:val="00D5129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style>
  <w:style w:type="paragraph" w:styleId="Nadpis1">
    <w:name w:val="heading 1"/>
    <w:basedOn w:val="Normln"/>
    <w:next w:val="Normln"/>
    <w:pPr>
      <w:keepNext/>
      <w:keepLines/>
      <w:spacing w:before="200"/>
      <w:contextualSpacing/>
      <w:outlineLvl w:val="0"/>
    </w:pPr>
    <w:rPr>
      <w:rFonts w:ascii="Trebuchet MS" w:eastAsia="Trebuchet MS" w:hAnsi="Trebuchet MS" w:cs="Trebuchet MS"/>
      <w:sz w:val="32"/>
      <w:szCs w:val="32"/>
    </w:rPr>
  </w:style>
  <w:style w:type="paragraph" w:styleId="Nadpis2">
    <w:name w:val="heading 2"/>
    <w:basedOn w:val="Normln"/>
    <w:next w:val="Normln"/>
    <w:pPr>
      <w:keepNext/>
      <w:keepLines/>
      <w:spacing w:before="200"/>
      <w:contextualSpacing/>
      <w:outlineLvl w:val="1"/>
    </w:pPr>
    <w:rPr>
      <w:rFonts w:ascii="Trebuchet MS" w:eastAsia="Trebuchet MS" w:hAnsi="Trebuchet MS" w:cs="Trebuchet MS"/>
      <w:b/>
      <w:sz w:val="26"/>
      <w:szCs w:val="26"/>
    </w:rPr>
  </w:style>
  <w:style w:type="paragraph" w:styleId="Nadpis3">
    <w:name w:val="heading 3"/>
    <w:basedOn w:val="Normln"/>
    <w:next w:val="Normln"/>
    <w:pPr>
      <w:keepNext/>
      <w:keepLines/>
      <w:spacing w:before="160"/>
      <w:contextualSpacing/>
      <w:outlineLvl w:val="2"/>
    </w:pPr>
    <w:rPr>
      <w:rFonts w:ascii="Trebuchet MS" w:eastAsia="Trebuchet MS" w:hAnsi="Trebuchet MS" w:cs="Trebuchet MS"/>
      <w:b/>
      <w:color w:val="666666"/>
      <w:sz w:val="24"/>
      <w:szCs w:val="24"/>
    </w:rPr>
  </w:style>
  <w:style w:type="paragraph" w:styleId="Nadpis4">
    <w:name w:val="heading 4"/>
    <w:basedOn w:val="Normln"/>
    <w:next w:val="Normln"/>
    <w:pPr>
      <w:keepNext/>
      <w:keepLines/>
      <w:spacing w:before="160"/>
      <w:contextualSpacing/>
      <w:outlineLvl w:val="3"/>
    </w:pPr>
    <w:rPr>
      <w:rFonts w:ascii="Trebuchet MS" w:eastAsia="Trebuchet MS" w:hAnsi="Trebuchet MS" w:cs="Trebuchet MS"/>
      <w:color w:val="666666"/>
      <w:u w:val="single"/>
    </w:rPr>
  </w:style>
  <w:style w:type="paragraph" w:styleId="Nadpis5">
    <w:name w:val="heading 5"/>
    <w:basedOn w:val="Normln"/>
    <w:next w:val="Normln"/>
    <w:pPr>
      <w:keepNext/>
      <w:keepLines/>
      <w:spacing w:before="160"/>
      <w:contextualSpacing/>
      <w:outlineLvl w:val="4"/>
    </w:pPr>
    <w:rPr>
      <w:rFonts w:ascii="Trebuchet MS" w:eastAsia="Trebuchet MS" w:hAnsi="Trebuchet MS" w:cs="Trebuchet MS"/>
      <w:color w:val="666666"/>
    </w:rPr>
  </w:style>
  <w:style w:type="paragraph" w:styleId="Nadpis6">
    <w:name w:val="heading 6"/>
    <w:basedOn w:val="Normln"/>
    <w:next w:val="Normln"/>
    <w:pPr>
      <w:keepNext/>
      <w:keepLines/>
      <w:spacing w:before="160"/>
      <w:contextualSpacing/>
      <w:outlineLvl w:val="5"/>
    </w:pPr>
    <w:rPr>
      <w:rFonts w:ascii="Trebuchet MS" w:eastAsia="Trebuchet MS" w:hAnsi="Trebuchet MS" w:cs="Trebuchet MS"/>
      <w:i/>
      <w:color w:val="66666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pPr>
      <w:keepNext/>
      <w:keepLines/>
      <w:contextualSpacing/>
    </w:pPr>
    <w:rPr>
      <w:rFonts w:ascii="Trebuchet MS" w:eastAsia="Trebuchet MS" w:hAnsi="Trebuchet MS" w:cs="Trebuchet MS"/>
      <w:sz w:val="42"/>
      <w:szCs w:val="42"/>
    </w:rPr>
  </w:style>
  <w:style w:type="paragraph" w:styleId="Podtitul">
    <w:name w:val="Subtitle"/>
    <w:basedOn w:val="Normln"/>
    <w:next w:val="Normln"/>
    <w:pPr>
      <w:keepNext/>
      <w:keepLines/>
      <w:spacing w:after="200"/>
      <w:contextualSpacing/>
    </w:pPr>
    <w:rPr>
      <w:rFonts w:ascii="Trebuchet MS" w:eastAsia="Trebuchet MS" w:hAnsi="Trebuchet MS" w:cs="Trebuchet MS"/>
      <w:i/>
      <w:color w:val="666666"/>
      <w:sz w:val="26"/>
      <w:szCs w:val="26"/>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character" w:customStyle="1" w:styleId="hps">
    <w:name w:val="hps"/>
    <w:basedOn w:val="Standardnpsmoodstavce"/>
    <w:rsid w:val="00D51296"/>
  </w:style>
  <w:style w:type="paragraph" w:styleId="Odstavecseseznamem">
    <w:name w:val="List Paragraph"/>
    <w:basedOn w:val="Normln"/>
    <w:uiPriority w:val="34"/>
    <w:qFormat/>
    <w:rsid w:val="00D512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starea.iccf.com/player?id=211062" TargetMode="External"/><Relationship Id="rId13" Type="http://schemas.openxmlformats.org/officeDocument/2006/relationships/hyperlink" Target="https://testarea.iccf.com/player?id=280176" TargetMode="External"/><Relationship Id="rId18" Type="http://schemas.openxmlformats.org/officeDocument/2006/relationships/hyperlink" Target="https://testarea.iccf.com/ListGames.aspx?event=41284&amp;status=finished" TargetMode="External"/><Relationship Id="rId26" Type="http://schemas.openxmlformats.org/officeDocument/2006/relationships/hyperlink" Target="https://testarea.iccf.com/game?id=937778" TargetMode="External"/><Relationship Id="rId39" Type="http://schemas.openxmlformats.org/officeDocument/2006/relationships/hyperlink" Target="https://testarea.iccf.com/EditProvisionalRating.aspx?event=41284&amp;player=280176" TargetMode="External"/><Relationship Id="rId3" Type="http://schemas.microsoft.com/office/2007/relationships/stylesWithEffects" Target="stylesWithEffects.xml"/><Relationship Id="rId21" Type="http://schemas.openxmlformats.org/officeDocument/2006/relationships/hyperlink" Target="https://testarea.iccf.com/game?id=937778" TargetMode="External"/><Relationship Id="rId34" Type="http://schemas.openxmlformats.org/officeDocument/2006/relationships/hyperlink" Target="https://testarea.iccf.com/EditProvisionalRating.aspx?event=41284&amp;player=211062" TargetMode="External"/><Relationship Id="rId42" Type="http://schemas.openxmlformats.org/officeDocument/2006/relationships/hyperlink" Target="https://testarea.iccf.com/game?id=937778" TargetMode="Externa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testarea.iccf.com/EditProvisionalRating.aspx?event=41284&amp;player=210172" TargetMode="External"/><Relationship Id="rId17" Type="http://schemas.openxmlformats.org/officeDocument/2006/relationships/hyperlink" Target="https://testarea.iccf.com/game?id=937778" TargetMode="External"/><Relationship Id="rId25" Type="http://schemas.openxmlformats.org/officeDocument/2006/relationships/hyperlink" Target="https://testarea.iccf.com/EditProvisionalRating.aspx?event=41284&amp;player=211498" TargetMode="External"/><Relationship Id="rId33" Type="http://schemas.openxmlformats.org/officeDocument/2006/relationships/hyperlink" Target="https://testarea.iccf.com/player?id=211062" TargetMode="External"/><Relationship Id="rId38" Type="http://schemas.openxmlformats.org/officeDocument/2006/relationships/hyperlink" Target="https://testarea.iccf.com/player?id=280176" TargetMode="External"/><Relationship Id="rId46"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testarea.iccf.com/EditProvisionalRating.aspx?event=41284&amp;player=210823" TargetMode="External"/><Relationship Id="rId20" Type="http://schemas.openxmlformats.org/officeDocument/2006/relationships/hyperlink" Target="https://testarea.iccf.com/EditProvisionalRating.aspx?event=41284&amp;player=211062" TargetMode="External"/><Relationship Id="rId29" Type="http://schemas.openxmlformats.org/officeDocument/2006/relationships/hyperlink" Target="https://testarea.iccf.com/EditProvisionalRating.aspx?event=41284&amp;player=280176" TargetMode="External"/><Relationship Id="rId41" Type="http://schemas.openxmlformats.org/officeDocument/2006/relationships/hyperlink" Target="https://testarea.iccf.com/EditProvisionalRating.aspx?event=41284&amp;player=211498"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testarea.iccf.com/player?id=210172" TargetMode="External"/><Relationship Id="rId24" Type="http://schemas.openxmlformats.org/officeDocument/2006/relationships/hyperlink" Target="https://testarea.iccf.com/player?id=211498" TargetMode="External"/><Relationship Id="rId32" Type="http://schemas.openxmlformats.org/officeDocument/2006/relationships/hyperlink" Target="https://testarea.iccf.com/ListGames.aspx?event=41284&amp;status=finished" TargetMode="External"/><Relationship Id="rId37" Type="http://schemas.openxmlformats.org/officeDocument/2006/relationships/hyperlink" Target="https://testarea.iccf.com/EditProvisionalRating.aspx?event=41284&amp;player=210172" TargetMode="External"/><Relationship Id="rId40" Type="http://schemas.openxmlformats.org/officeDocument/2006/relationships/hyperlink" Target="https://testarea.iccf.com/player?id=211498" TargetMode="External"/><Relationship Id="rId45" Type="http://schemas.openxmlformats.org/officeDocument/2006/relationships/hyperlink" Target="https://testarea.iccf.com/player?id=211498" TargetMode="External"/><Relationship Id="rId5" Type="http://schemas.openxmlformats.org/officeDocument/2006/relationships/webSettings" Target="webSettings.xml"/><Relationship Id="rId15" Type="http://schemas.openxmlformats.org/officeDocument/2006/relationships/hyperlink" Target="https://testarea.iccf.com/player?id=210823" TargetMode="External"/><Relationship Id="rId23" Type="http://schemas.openxmlformats.org/officeDocument/2006/relationships/hyperlink" Target="https://testarea.iccf.com/EditProvisionalRating.aspx?event=41284&amp;player=210172" TargetMode="External"/><Relationship Id="rId28" Type="http://schemas.openxmlformats.org/officeDocument/2006/relationships/hyperlink" Target="https://testarea.iccf.com/player?id=280176" TargetMode="External"/><Relationship Id="rId36" Type="http://schemas.openxmlformats.org/officeDocument/2006/relationships/hyperlink" Target="https://testarea.iccf.com/player?id=210172" TargetMode="External"/><Relationship Id="rId10" Type="http://schemas.openxmlformats.org/officeDocument/2006/relationships/hyperlink" Target="https://testarea.iccf.com/game?id=937778" TargetMode="External"/><Relationship Id="rId19" Type="http://schemas.openxmlformats.org/officeDocument/2006/relationships/hyperlink" Target="https://testarea.iccf.com/player?id=211062" TargetMode="External"/><Relationship Id="rId31" Type="http://schemas.openxmlformats.org/officeDocument/2006/relationships/hyperlink" Target="https://testarea.iccf.com/player?id=211498" TargetMode="External"/><Relationship Id="rId44" Type="http://schemas.openxmlformats.org/officeDocument/2006/relationships/hyperlink" Target="https://testarea.iccf.com/player?id=210823" TargetMode="External"/><Relationship Id="rId4" Type="http://schemas.openxmlformats.org/officeDocument/2006/relationships/settings" Target="settings.xml"/><Relationship Id="rId9" Type="http://schemas.openxmlformats.org/officeDocument/2006/relationships/hyperlink" Target="https://testarea.iccf.com/EditProvisionalRating.aspx?event=41284&amp;player=211062" TargetMode="External"/><Relationship Id="rId14" Type="http://schemas.openxmlformats.org/officeDocument/2006/relationships/hyperlink" Target="https://testarea.iccf.com/EditProvisionalRating.aspx?event=41284&amp;player=280176" TargetMode="External"/><Relationship Id="rId22" Type="http://schemas.openxmlformats.org/officeDocument/2006/relationships/hyperlink" Target="https://testarea.iccf.com/player?id=210172" TargetMode="External"/><Relationship Id="rId27" Type="http://schemas.openxmlformats.org/officeDocument/2006/relationships/hyperlink" Target="https://testarea.iccf.com/game?id=937778" TargetMode="External"/><Relationship Id="rId30" Type="http://schemas.openxmlformats.org/officeDocument/2006/relationships/hyperlink" Target="https://testarea.iccf.com/player?id=210823" TargetMode="External"/><Relationship Id="rId35" Type="http://schemas.openxmlformats.org/officeDocument/2006/relationships/hyperlink" Target="https://testarea.iccf.com/game?id=937778" TargetMode="External"/><Relationship Id="rId43" Type="http://schemas.openxmlformats.org/officeDocument/2006/relationships/hyperlink" Target="https://testarea.iccf.com/game?id=937778" TargetMode="External"/><Relationship Id="rId48"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42</Pages>
  <Words>15990</Words>
  <Characters>94344</Characters>
  <Application>Microsoft Office Word</Application>
  <DocSecurity>0</DocSecurity>
  <Lines>786</Lines>
  <Paragraphs>220</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110114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Josef Mrkvička</dc:creator>
  <cp:lastModifiedBy>Josef Mrkvička</cp:lastModifiedBy>
  <cp:revision>4</cp:revision>
  <dcterms:created xsi:type="dcterms:W3CDTF">2015-09-01T17:01:00Z</dcterms:created>
  <dcterms:modified xsi:type="dcterms:W3CDTF">2015-09-01T17:15:00Z</dcterms:modified>
</cp:coreProperties>
</file>